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“植入式心脏起搏器（</w:t>
      </w:r>
      <w:r>
        <w:rPr>
          <w:rFonts w:hint="eastAsia" w:ascii="宋体" w:hAnsi="宋体" w:eastAsia="宋体"/>
          <w:b/>
          <w:szCs w:val="21"/>
          <w:lang w:val="en-US" w:eastAsia="zh-CN"/>
        </w:rPr>
        <w:t>抗核磁</w:t>
      </w:r>
      <w:r>
        <w:rPr>
          <w:rFonts w:hint="eastAsia" w:ascii="宋体" w:hAnsi="宋体" w:eastAsia="宋体"/>
          <w:b/>
          <w:szCs w:val="21"/>
        </w:rPr>
        <w:t>双腔）”采购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“植入式心脏起搏器（</w:t>
      </w:r>
      <w:r>
        <w:rPr>
          <w:rFonts w:hint="eastAsia" w:ascii="宋体" w:hAnsi="宋体" w:eastAsia="宋体"/>
          <w:b/>
          <w:szCs w:val="21"/>
          <w:lang w:val="en-US" w:eastAsia="zh-CN"/>
        </w:rPr>
        <w:t>抗核磁</w:t>
      </w:r>
      <w:r>
        <w:rPr>
          <w:rFonts w:hint="eastAsia" w:ascii="宋体" w:hAnsi="宋体" w:eastAsia="宋体"/>
          <w:b/>
          <w:szCs w:val="21"/>
        </w:rPr>
        <w:t>双腔）”</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w:t>
      </w:r>
      <w:r>
        <w:rPr>
          <w:rFonts w:hint="eastAsia" w:ascii="宋体" w:hAnsi="宋体" w:eastAsia="宋体"/>
          <w:b/>
          <w:bCs/>
          <w:szCs w:val="21"/>
          <w:lang w:val="en-US" w:eastAsia="zh-CN"/>
        </w:rPr>
        <w:t>31</w:t>
      </w:r>
    </w:p>
    <w:p>
      <w:pPr>
        <w:spacing w:after="20"/>
        <w:jc w:val="left"/>
        <w:rPr>
          <w:rFonts w:hint="eastAsia" w:ascii="宋体" w:hAnsi="宋体" w:eastAsia="宋体"/>
          <w:b/>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9"/>
        <w:tblW w:w="9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197"/>
        <w:gridCol w:w="6577"/>
      </w:tblGrid>
      <w:tr>
        <w:trPr>
          <w:trHeight w:val="806" w:hRule="atLeast"/>
        </w:trPr>
        <w:tc>
          <w:tcPr>
            <w:tcW w:w="564"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19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577"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4" w:hRule="atLeast"/>
        </w:trPr>
        <w:tc>
          <w:tcPr>
            <w:tcW w:w="56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197"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植入式心脏起搏器</w:t>
            </w:r>
            <w:bookmarkStart w:id="0" w:name="_GoBack"/>
            <w:bookmarkEnd w:id="0"/>
          </w:p>
        </w:tc>
        <w:tc>
          <w:tcPr>
            <w:tcW w:w="6577" w:type="dxa"/>
          </w:tcPr>
          <w:p>
            <w:pPr>
              <w:pStyle w:val="16"/>
              <w:numPr>
                <w:ilvl w:val="0"/>
                <w:numId w:val="1"/>
              </w:numPr>
              <w:ind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用于治疗心律失常；</w:t>
            </w:r>
          </w:p>
          <w:p>
            <w:pPr>
              <w:pStyle w:val="16"/>
              <w:numPr>
                <w:ilvl w:val="0"/>
                <w:numId w:val="1"/>
              </w:numPr>
              <w:ind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双腔起搏器</w:t>
            </w:r>
            <w:r>
              <w:rPr>
                <w:rFonts w:hint="default" w:ascii="宋体" w:hAnsi="宋体" w:eastAsia="宋体" w:cs="宋体"/>
                <w:szCs w:val="21"/>
                <w:lang w:eastAsia="zh-CN"/>
              </w:rPr>
              <w:t>，</w:t>
            </w:r>
            <w:r>
              <w:rPr>
                <w:rFonts w:hint="eastAsia" w:ascii="宋体" w:hAnsi="宋体" w:eastAsia="宋体" w:cs="宋体"/>
                <w:szCs w:val="21"/>
                <w:lang w:val="en-US" w:eastAsia="zh-Hans"/>
              </w:rPr>
              <w:t>并提供</w:t>
            </w:r>
            <w:r>
              <w:rPr>
                <w:rFonts w:hint="eastAsia" w:ascii="宋体" w:hAnsi="宋体" w:eastAsia="宋体" w:cs="宋体"/>
                <w:szCs w:val="21"/>
                <w:lang w:val="en-US" w:eastAsia="zh-CN"/>
              </w:rPr>
              <w:t>适配的起搏电极导线;</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Hans"/>
              </w:rPr>
              <w:t>体积小</w:t>
            </w:r>
            <w:r>
              <w:rPr>
                <w:rFonts w:hint="default" w:ascii="宋体" w:hAnsi="宋体" w:eastAsia="宋体" w:cs="宋体"/>
                <w:szCs w:val="21"/>
                <w:lang w:eastAsia="zh-Hans"/>
              </w:rPr>
              <w:t>，</w:t>
            </w:r>
            <w:r>
              <w:rPr>
                <w:rFonts w:hint="eastAsia" w:ascii="宋体" w:hAnsi="宋体" w:eastAsia="宋体" w:cs="宋体"/>
                <w:szCs w:val="21"/>
                <w:lang w:val="en-US" w:eastAsia="zh-CN"/>
              </w:rPr>
              <w:t>术后可接受临床1.5T核磁共振成像全身检查</w:t>
            </w:r>
            <w:r>
              <w:rPr>
                <w:rFonts w:hint="default" w:ascii="宋体" w:hAnsi="宋体" w:eastAsia="宋体" w:cs="宋体"/>
                <w:szCs w:val="21"/>
                <w:lang w:eastAsia="zh-CN"/>
              </w:rPr>
              <w:t>，</w:t>
            </w:r>
            <w:r>
              <w:rPr>
                <w:rFonts w:hint="eastAsia" w:ascii="宋体" w:hAnsi="宋体" w:eastAsia="宋体" w:cs="宋体"/>
                <w:szCs w:val="21"/>
                <w:lang w:val="en-US" w:eastAsia="zh-Hans"/>
              </w:rPr>
              <w:t>患者等待时间短</w:t>
            </w:r>
            <w:r>
              <w:rPr>
                <w:rFonts w:hint="eastAsia" w:ascii="宋体" w:hAnsi="宋体" w:eastAsia="宋体" w:cs="宋体"/>
                <w:szCs w:val="21"/>
                <w:lang w:val="en-US" w:eastAsia="zh-CN"/>
              </w:rPr>
              <w:t>；</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p>
            <w:pPr>
              <w:pStyle w:val="16"/>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带量采购中标产品。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5</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2年5</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w:t>
      </w:r>
    </w:p>
    <w:p>
      <w:pPr>
        <w:spacing w:after="20"/>
        <w:rPr>
          <w:rFonts w:hint="eastAsia" w:ascii="宋体" w:hAnsi="宋体" w:eastAsia="宋体"/>
          <w:szCs w:val="21"/>
          <w:lang w:val="en-US"/>
        </w:rPr>
      </w:pPr>
    </w:p>
    <w:sectPr>
      <w:pgSz w:w="11520" w:h="15840"/>
      <w:pgMar w:top="777" w:right="720" w:bottom="4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6B15625"/>
    <w:rsid w:val="083F4098"/>
    <w:rsid w:val="0B506CF2"/>
    <w:rsid w:val="0C617ED3"/>
    <w:rsid w:val="0E337630"/>
    <w:rsid w:val="0FA736C5"/>
    <w:rsid w:val="149E49EA"/>
    <w:rsid w:val="180723DD"/>
    <w:rsid w:val="18E62B44"/>
    <w:rsid w:val="1D5145CA"/>
    <w:rsid w:val="20287728"/>
    <w:rsid w:val="22437651"/>
    <w:rsid w:val="225C1658"/>
    <w:rsid w:val="25D25F42"/>
    <w:rsid w:val="26C43BB8"/>
    <w:rsid w:val="2A0722D1"/>
    <w:rsid w:val="2E3B1F9E"/>
    <w:rsid w:val="2F2922E7"/>
    <w:rsid w:val="2FF63446"/>
    <w:rsid w:val="310349D3"/>
    <w:rsid w:val="312328C1"/>
    <w:rsid w:val="31651E0A"/>
    <w:rsid w:val="31794195"/>
    <w:rsid w:val="332A387A"/>
    <w:rsid w:val="346C0A53"/>
    <w:rsid w:val="36CE403F"/>
    <w:rsid w:val="377C732A"/>
    <w:rsid w:val="378B01A1"/>
    <w:rsid w:val="38350643"/>
    <w:rsid w:val="38DF31EB"/>
    <w:rsid w:val="3D873EB5"/>
    <w:rsid w:val="3EA84093"/>
    <w:rsid w:val="3FA10E52"/>
    <w:rsid w:val="40593C9F"/>
    <w:rsid w:val="40AD46D8"/>
    <w:rsid w:val="410840D3"/>
    <w:rsid w:val="416D4904"/>
    <w:rsid w:val="421B40A3"/>
    <w:rsid w:val="44AF67AE"/>
    <w:rsid w:val="44EF2309"/>
    <w:rsid w:val="45331138"/>
    <w:rsid w:val="47897939"/>
    <w:rsid w:val="47C00C07"/>
    <w:rsid w:val="49A054BF"/>
    <w:rsid w:val="4D254A48"/>
    <w:rsid w:val="4D4621DC"/>
    <w:rsid w:val="4F8E6D2E"/>
    <w:rsid w:val="50F62C0A"/>
    <w:rsid w:val="51F65C6F"/>
    <w:rsid w:val="52097231"/>
    <w:rsid w:val="54766584"/>
    <w:rsid w:val="54A91B02"/>
    <w:rsid w:val="564F2F5E"/>
    <w:rsid w:val="59453EB7"/>
    <w:rsid w:val="59B26BDA"/>
    <w:rsid w:val="5B0D6246"/>
    <w:rsid w:val="5B8F09F9"/>
    <w:rsid w:val="6034576E"/>
    <w:rsid w:val="607C6264"/>
    <w:rsid w:val="65C725EA"/>
    <w:rsid w:val="674A67DF"/>
    <w:rsid w:val="6750596A"/>
    <w:rsid w:val="688E6253"/>
    <w:rsid w:val="6DC50965"/>
    <w:rsid w:val="72A91547"/>
    <w:rsid w:val="738F3B25"/>
    <w:rsid w:val="73FF3395"/>
    <w:rsid w:val="746C471C"/>
    <w:rsid w:val="756F38DD"/>
    <w:rsid w:val="77BF57C7"/>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7"/>
    <w:link w:val="6"/>
    <w:qFormat/>
    <w:uiPriority w:val="99"/>
    <w:rPr>
      <w:kern w:val="2"/>
      <w:sz w:val="18"/>
      <w:szCs w:val="18"/>
    </w:rPr>
  </w:style>
  <w:style w:type="character" w:customStyle="1" w:styleId="12">
    <w:name w:val="页脚 Char"/>
    <w:basedOn w:val="7"/>
    <w:link w:val="5"/>
    <w:qFormat/>
    <w:uiPriority w:val="99"/>
    <w:rPr>
      <w:kern w:val="2"/>
      <w:sz w:val="18"/>
      <w:szCs w:val="18"/>
    </w:rPr>
  </w:style>
  <w:style w:type="character" w:customStyle="1" w:styleId="13">
    <w:name w:val="批注文字 Char"/>
    <w:basedOn w:val="7"/>
    <w:link w:val="3"/>
    <w:semiHidden/>
    <w:qFormat/>
    <w:uiPriority w:val="99"/>
    <w:rPr>
      <w:kern w:val="2"/>
      <w:sz w:val="21"/>
      <w:szCs w:val="22"/>
    </w:rPr>
  </w:style>
  <w:style w:type="character" w:customStyle="1" w:styleId="14">
    <w:name w:val="批注主题 Char"/>
    <w:basedOn w:val="13"/>
    <w:link w:val="2"/>
    <w:semiHidden/>
    <w:qFormat/>
    <w:uiPriority w:val="99"/>
    <w:rPr>
      <w:b/>
      <w:bCs/>
      <w:kern w:val="2"/>
      <w:sz w:val="21"/>
      <w:szCs w:val="22"/>
    </w:rPr>
  </w:style>
  <w:style w:type="character" w:customStyle="1" w:styleId="15">
    <w:name w:val="批注框文本 Char"/>
    <w:basedOn w:val="7"/>
    <w:link w:val="4"/>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820</Words>
  <Characters>972</Characters>
  <Lines>15</Lines>
  <Paragraphs>4</Paragraphs>
  <TotalTime>0</TotalTime>
  <ScaleCrop>false</ScaleCrop>
  <LinksUpToDate>false</LinksUpToDate>
  <CharactersWithSpaces>1145</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lc</cp:lastModifiedBy>
  <cp:lastPrinted>2022-03-31T08:34:00Z</cp:lastPrinted>
  <dcterms:modified xsi:type="dcterms:W3CDTF">2022-05-19T19:33:35Z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262DA2847C7946A5BAE3D5259CE6490E</vt:lpwstr>
  </property>
</Properties>
</file>