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B243" w14:textId="59CEA4D1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7F1919">
        <w:rPr>
          <w:rFonts w:ascii="宋体" w:eastAsia="宋体" w:hAnsi="宋体" w:hint="eastAsia"/>
          <w:b/>
          <w:color w:val="000000"/>
          <w:sz w:val="18"/>
        </w:rPr>
        <w:t>妇产科</w:t>
      </w:r>
      <w:r w:rsidR="007F1919" w:rsidRPr="007F1919">
        <w:rPr>
          <w:rFonts w:ascii="宋体" w:eastAsia="宋体" w:hAnsi="宋体" w:hint="eastAsia"/>
          <w:b/>
          <w:color w:val="000000"/>
          <w:sz w:val="18"/>
        </w:rPr>
        <w:t>尿动力学</w:t>
      </w:r>
      <w:r w:rsidR="007F1919">
        <w:rPr>
          <w:rFonts w:ascii="宋体" w:eastAsia="宋体" w:hAnsi="宋体" w:hint="eastAsia"/>
          <w:b/>
          <w:color w:val="000000"/>
          <w:sz w:val="18"/>
        </w:rPr>
        <w:t>分析系统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3C717694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7F1919" w:rsidRPr="007F1919">
        <w:rPr>
          <w:rFonts w:ascii="宋体" w:eastAsia="宋体" w:hAnsi="宋体" w:hint="eastAsia"/>
          <w:color w:val="000000"/>
          <w:sz w:val="18"/>
        </w:rPr>
        <w:t>妇产科尿动力学分析系统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1BAC4AB8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</w:t>
      </w:r>
      <w:r w:rsidR="007F1919">
        <w:rPr>
          <w:rFonts w:ascii="宋体" w:eastAsia="宋体" w:hAnsi="宋体"/>
          <w:color w:val="000000"/>
          <w:sz w:val="18"/>
        </w:rPr>
        <w:t>62</w:t>
      </w:r>
    </w:p>
    <w:p w14:paraId="36628F14" w14:textId="4D059EB1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7F1919">
        <w:rPr>
          <w:rFonts w:ascii="宋体" w:eastAsia="宋体" w:hAnsi="宋体" w:hint="eastAsia"/>
          <w:color w:val="000000"/>
          <w:sz w:val="18"/>
        </w:rPr>
        <w:t>妇产</w:t>
      </w:r>
      <w:r w:rsidR="00611CFB" w:rsidRPr="00F75ACD">
        <w:rPr>
          <w:rFonts w:ascii="宋体" w:eastAsia="宋体" w:hAnsi="宋体" w:hint="eastAsia"/>
          <w:color w:val="000000"/>
          <w:sz w:val="18"/>
        </w:rPr>
        <w:t>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2AF66D9F" w:rsidR="002E1A71" w:rsidRDefault="007F1919">
            <w:pPr>
              <w:jc w:val="center"/>
              <w:rPr>
                <w:color w:val="000000"/>
                <w:sz w:val="18"/>
                <w:szCs w:val="18"/>
              </w:rPr>
            </w:pPr>
            <w:r w:rsidRPr="007F1919">
              <w:rPr>
                <w:rFonts w:ascii="宋体" w:eastAsia="宋体" w:hAnsi="宋体" w:hint="eastAsia"/>
                <w:color w:val="000000"/>
                <w:sz w:val="18"/>
              </w:rPr>
              <w:t>尿动力学分析系统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42B48DAA" w:rsidR="002E1A71" w:rsidRPr="00E4135B" w:rsidRDefault="00605530" w:rsidP="007F1919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4E232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用于</w:t>
            </w:r>
            <w:r w:rsidR="007F191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检测</w:t>
            </w:r>
            <w:r w:rsidR="007F1919" w:rsidRPr="007F191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尿道压、膀胱压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6AA2F513" w:rsidR="00952EAB" w:rsidRPr="00E4135B" w:rsidRDefault="00605530" w:rsidP="007F1919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7F1919" w:rsidRPr="007F1919">
              <w:rPr>
                <w:rFonts w:ascii="宋体" w:eastAsia="宋体" w:hAnsi="宋体"/>
                <w:color w:val="000000"/>
                <w:sz w:val="18"/>
                <w:szCs w:val="18"/>
              </w:rPr>
              <w:t>可进行肌电图检查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4532ECE2" w:rsidR="00F87A09" w:rsidRPr="00E4135B" w:rsidRDefault="00F87A09" w:rsidP="007F1919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7F191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配套分析软件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3A202EA1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BE6FFC">
        <w:rPr>
          <w:rFonts w:ascii="宋体" w:eastAsia="宋体" w:hAnsi="宋体"/>
          <w:color w:val="000000"/>
          <w:sz w:val="18"/>
        </w:rPr>
        <w:t>7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BE6FFC">
        <w:rPr>
          <w:rFonts w:ascii="宋体" w:eastAsia="宋体" w:hAnsi="宋体"/>
          <w:color w:val="000000"/>
          <w:sz w:val="18"/>
        </w:rPr>
        <w:t>4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3F024B26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2B1626"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BE6FFC">
        <w:rPr>
          <w:rFonts w:ascii="宋体" w:eastAsia="宋体" w:hAnsi="宋体"/>
          <w:color w:val="000000"/>
          <w:sz w:val="18"/>
        </w:rPr>
        <w:t>27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6C04" w14:textId="77777777" w:rsidR="00AB3EF0" w:rsidRDefault="00AB3EF0" w:rsidP="00250272">
      <w:r>
        <w:separator/>
      </w:r>
    </w:p>
  </w:endnote>
  <w:endnote w:type="continuationSeparator" w:id="0">
    <w:p w14:paraId="6F33F941" w14:textId="77777777" w:rsidR="00AB3EF0" w:rsidRDefault="00AB3EF0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161E" w14:textId="77777777" w:rsidR="00AB3EF0" w:rsidRDefault="00AB3EF0" w:rsidP="00250272">
      <w:r>
        <w:separator/>
      </w:r>
    </w:p>
  </w:footnote>
  <w:footnote w:type="continuationSeparator" w:id="0">
    <w:p w14:paraId="4CD469A1" w14:textId="77777777" w:rsidR="00AB3EF0" w:rsidRDefault="00AB3EF0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A3152"/>
    <w:multiLevelType w:val="singleLevel"/>
    <w:tmpl w:val="803A3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92E4B"/>
    <w:rsid w:val="000F6EAC"/>
    <w:rsid w:val="00174E1E"/>
    <w:rsid w:val="001A0984"/>
    <w:rsid w:val="001B5028"/>
    <w:rsid w:val="00216C0E"/>
    <w:rsid w:val="00250272"/>
    <w:rsid w:val="002B1626"/>
    <w:rsid w:val="002B1B02"/>
    <w:rsid w:val="002E1A71"/>
    <w:rsid w:val="00306F53"/>
    <w:rsid w:val="003A1F03"/>
    <w:rsid w:val="00405F2B"/>
    <w:rsid w:val="004400FF"/>
    <w:rsid w:val="00453A4D"/>
    <w:rsid w:val="004E2329"/>
    <w:rsid w:val="00504A29"/>
    <w:rsid w:val="00510F78"/>
    <w:rsid w:val="00512BEF"/>
    <w:rsid w:val="00535838"/>
    <w:rsid w:val="00537D4F"/>
    <w:rsid w:val="0056288E"/>
    <w:rsid w:val="005B1CB7"/>
    <w:rsid w:val="005B4B0F"/>
    <w:rsid w:val="00605530"/>
    <w:rsid w:val="00611CFB"/>
    <w:rsid w:val="00655B76"/>
    <w:rsid w:val="00697701"/>
    <w:rsid w:val="007312EB"/>
    <w:rsid w:val="007F1919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B3EF0"/>
    <w:rsid w:val="00AB42E9"/>
    <w:rsid w:val="00B063FA"/>
    <w:rsid w:val="00B36782"/>
    <w:rsid w:val="00B73F43"/>
    <w:rsid w:val="00B76DDF"/>
    <w:rsid w:val="00BA2BB0"/>
    <w:rsid w:val="00BB1B5A"/>
    <w:rsid w:val="00BB2D0B"/>
    <w:rsid w:val="00BE6FFC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E368E5"/>
    <w:rsid w:val="00E4135B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lichunwei</cp:lastModifiedBy>
  <cp:revision>3</cp:revision>
  <cp:lastPrinted>2022-01-04T00:23:00Z</cp:lastPrinted>
  <dcterms:created xsi:type="dcterms:W3CDTF">2022-06-07T02:06:00Z</dcterms:created>
  <dcterms:modified xsi:type="dcterms:W3CDTF">2022-06-27T08:15:00Z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