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自固化磷酸钙人工骨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Cs w:val="21"/>
          <w:lang w:eastAsia="zh-CN"/>
        </w:rPr>
        <w:t>自固化磷酸钙人工骨</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74</w:t>
      </w:r>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骨科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8" w:type="dxa"/>
            <w:vAlign w:val="center"/>
          </w:tcPr>
          <w:p>
            <w:pPr>
              <w:jc w:val="center"/>
            </w:pPr>
            <w:r>
              <w:t>1</w:t>
            </w:r>
          </w:p>
        </w:tc>
        <w:tc>
          <w:tcPr>
            <w:tcW w:w="2756" w:type="dxa"/>
            <w:vAlign w:val="center"/>
          </w:tcPr>
          <w:p>
            <w:pPr>
              <w:jc w:val="center"/>
              <w:rPr>
                <w:rFonts w:hint="default" w:eastAsiaTheme="minorEastAsia"/>
                <w:lang w:val="en-US" w:eastAsia="zh-CN"/>
              </w:rPr>
            </w:pPr>
            <w:r>
              <w:rPr>
                <w:rFonts w:hint="eastAsia"/>
                <w:lang w:val="en-US" w:eastAsia="zh-CN"/>
              </w:rPr>
              <w:t>自固化磷酸钙人工骨</w:t>
            </w:r>
          </w:p>
        </w:tc>
        <w:tc>
          <w:tcPr>
            <w:tcW w:w="6136" w:type="dxa"/>
            <w:vAlign w:val="center"/>
          </w:tcPr>
          <w:p>
            <w:pPr>
              <w:numPr>
                <w:ilvl w:val="0"/>
                <w:numId w:val="1"/>
              </w:numPr>
              <w:jc w:val="left"/>
            </w:pPr>
            <w:r>
              <w:rPr>
                <w:rFonts w:hint="eastAsia"/>
                <w:lang w:eastAsia="zh-CN"/>
              </w:rPr>
              <w:t>用于修复骨缺损</w:t>
            </w:r>
          </w:p>
          <w:p>
            <w:pPr>
              <w:numPr>
                <w:ilvl w:val="0"/>
                <w:numId w:val="1"/>
              </w:numPr>
              <w:jc w:val="left"/>
            </w:pPr>
            <w:r>
              <w:rPr>
                <w:rFonts w:hint="eastAsia"/>
                <w:lang w:eastAsia="zh-CN"/>
              </w:rPr>
              <w:t>适用于肥胖、骨质疏松、年龄较高的患者</w:t>
            </w:r>
          </w:p>
          <w:p>
            <w:pPr>
              <w:numPr>
                <w:ilvl w:val="0"/>
                <w:numId w:val="1"/>
              </w:numPr>
              <w:jc w:val="left"/>
            </w:pPr>
            <w:r>
              <w:rPr>
                <w:rFonts w:hint="eastAsia"/>
                <w:lang w:eastAsia="zh-CN"/>
              </w:rPr>
              <w:t>含有骨生长因子，能够加速骨愈合</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10</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bookmarkStart w:id="0" w:name="_GoBack"/>
      <w:bookmarkEnd w:id="0"/>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r>
        <w:rPr>
          <w:rFonts w:hint="eastAsia" w:ascii="宋体" w:hAnsi="宋体" w:eastAsia="宋体"/>
          <w:szCs w:val="21"/>
        </w:rPr>
        <w:t>； 咨询：谭艳芬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2年10</w:t>
      </w:r>
      <w:r>
        <w:rPr>
          <w:rFonts w:hint="eastAsia" w:ascii="宋体" w:hAnsi="宋体" w:eastAsia="宋体"/>
          <w:szCs w:val="21"/>
        </w:rPr>
        <w:t>月</w:t>
      </w:r>
      <w:r>
        <w:rPr>
          <w:rFonts w:hint="eastAsia" w:ascii="宋体" w:hAnsi="宋体" w:eastAsia="宋体"/>
          <w:szCs w:val="21"/>
          <w:lang w:val="en-US" w:eastAsia="zh-CN"/>
        </w:rPr>
        <w:t>8</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F39C4"/>
    <w:multiLevelType w:val="singleLevel"/>
    <w:tmpl w:val="7E1F39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2BB59CE"/>
    <w:rsid w:val="05346567"/>
    <w:rsid w:val="10D16B1F"/>
    <w:rsid w:val="1C59D872"/>
    <w:rsid w:val="218216D8"/>
    <w:rsid w:val="2E28383A"/>
    <w:rsid w:val="33A25D36"/>
    <w:rsid w:val="3AED321F"/>
    <w:rsid w:val="3C32093B"/>
    <w:rsid w:val="4030659D"/>
    <w:rsid w:val="4EAF2831"/>
    <w:rsid w:val="4F9376D6"/>
    <w:rsid w:val="5877170F"/>
    <w:rsid w:val="59877E8C"/>
    <w:rsid w:val="69FD5C72"/>
    <w:rsid w:val="6C9E1478"/>
    <w:rsid w:val="6F236A76"/>
    <w:rsid w:val="6F6317F7"/>
    <w:rsid w:val="7B4B16B7"/>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813</Words>
  <Characters>954</Characters>
  <Lines>8</Lines>
  <Paragraphs>2</Paragraphs>
  <TotalTime>11</TotalTime>
  <ScaleCrop>false</ScaleCrop>
  <LinksUpToDate>false</LinksUpToDate>
  <CharactersWithSpaces>1093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dcterms:modified xsi:type="dcterms:W3CDTF">2022-10-08T07:04:30Z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