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5A1003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D73DE3" w:rsidRPr="00D73DE3">
        <w:rPr>
          <w:rFonts w:ascii="宋体" w:eastAsia="宋体" w:hAnsi="宋体"/>
          <w:b/>
          <w:color w:val="000000"/>
          <w:sz w:val="18"/>
          <w:szCs w:val="18"/>
        </w:rPr>
        <w:t>2023年度全院新增网络布线项目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F2FF17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D73DE3" w:rsidRPr="00D73DE3">
        <w:rPr>
          <w:rFonts w:ascii="宋体" w:eastAsia="宋体" w:hAnsi="宋体"/>
          <w:sz w:val="18"/>
          <w:szCs w:val="18"/>
        </w:rPr>
        <w:t>2023年度全院新增网络布线项目</w:t>
      </w:r>
    </w:p>
    <w:p w14:paraId="62E22611" w14:textId="394185D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9A2EC9" w:rsidRPr="009A2EC9">
        <w:rPr>
          <w:rFonts w:ascii="宋体" w:eastAsia="宋体" w:hAnsi="宋体"/>
          <w:sz w:val="18"/>
          <w:szCs w:val="18"/>
        </w:rPr>
        <w:t>CGZX-GC-2022-0002</w:t>
      </w:r>
    </w:p>
    <w:p w14:paraId="18DB4780" w14:textId="5AD2691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9A2EC9">
        <w:rPr>
          <w:rFonts w:ascii="宋体" w:eastAsia="宋体" w:hAnsi="宋体" w:hint="eastAsia"/>
          <w:sz w:val="18"/>
          <w:szCs w:val="18"/>
        </w:rPr>
        <w:t>动力</w:t>
      </w:r>
      <w:r w:rsidR="008171CF" w:rsidRPr="008171CF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299E4463" w14:textId="1EC190EB" w:rsidR="009A2EC9" w:rsidRPr="00BF6192" w:rsidRDefault="009A2EC9" w:rsidP="009A2EC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D73DE3" w:rsidRPr="00D73DE3">
        <w:rPr>
          <w:rFonts w:ascii="宋体" w:eastAsia="宋体" w:hAnsi="宋体"/>
          <w:color w:val="000000"/>
          <w:sz w:val="18"/>
          <w:szCs w:val="18"/>
        </w:rPr>
        <w:t>2023年度全院新增网络布线项目</w:t>
      </w:r>
      <w:bookmarkStart w:id="0" w:name="_GoBack"/>
      <w:bookmarkEnd w:id="0"/>
    </w:p>
    <w:p w14:paraId="37B24A1B" w14:textId="77777777" w:rsidR="009A2EC9" w:rsidRPr="00BF6192" w:rsidRDefault="009A2EC9" w:rsidP="009A2EC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9A2EC9" w:rsidRPr="00BF6192" w14:paraId="00EE1F1F" w14:textId="77777777" w:rsidTr="00517472">
        <w:trPr>
          <w:trHeight w:val="437"/>
        </w:trPr>
        <w:tc>
          <w:tcPr>
            <w:tcW w:w="5000" w:type="pct"/>
            <w:noWrap/>
          </w:tcPr>
          <w:p w14:paraId="4DD1B3DE" w14:textId="24DF1120" w:rsidR="009A2EC9" w:rsidRPr="00BF6192" w:rsidRDefault="009A2EC9" w:rsidP="0051747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</w:p>
        </w:tc>
      </w:tr>
      <w:tr w:rsidR="009A2EC9" w:rsidRPr="00BF6192" w14:paraId="2E5F1C51" w14:textId="77777777" w:rsidTr="00517472">
        <w:trPr>
          <w:trHeight w:val="437"/>
        </w:trPr>
        <w:tc>
          <w:tcPr>
            <w:tcW w:w="5000" w:type="pct"/>
            <w:noWrap/>
          </w:tcPr>
          <w:p w14:paraId="4A2CA913" w14:textId="1ED2756C" w:rsidR="009A2EC9" w:rsidRPr="00BF6192" w:rsidRDefault="009A2EC9" w:rsidP="0051747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9A2EC9">
              <w:rPr>
                <w:rFonts w:ascii="宋体" w:eastAsia="宋体" w:hAnsi="宋体" w:hint="eastAsia"/>
                <w:sz w:val="18"/>
                <w:szCs w:val="18"/>
              </w:rPr>
              <w:t>新增</w:t>
            </w:r>
            <w:proofErr w:type="gramStart"/>
            <w:r w:rsidRPr="009A2EC9">
              <w:rPr>
                <w:rFonts w:ascii="宋体" w:eastAsia="宋体" w:hAnsi="宋体" w:hint="eastAsia"/>
                <w:sz w:val="18"/>
                <w:szCs w:val="18"/>
              </w:rPr>
              <w:t>布线须</w:t>
            </w:r>
            <w:proofErr w:type="gramEnd"/>
            <w:r w:rsidRPr="009A2EC9">
              <w:rPr>
                <w:rFonts w:ascii="宋体" w:eastAsia="宋体" w:hAnsi="宋体" w:hint="eastAsia"/>
                <w:sz w:val="18"/>
                <w:szCs w:val="18"/>
              </w:rPr>
              <w:t>采用符合</w:t>
            </w:r>
            <w:proofErr w:type="gramStart"/>
            <w:r w:rsidRPr="009A2EC9">
              <w:rPr>
                <w:rFonts w:ascii="宋体" w:eastAsia="宋体" w:hAnsi="宋体" w:hint="eastAsia"/>
                <w:sz w:val="18"/>
                <w:szCs w:val="18"/>
              </w:rPr>
              <w:t>国家标椎</w:t>
            </w:r>
            <w:proofErr w:type="gramEnd"/>
            <w:r w:rsidRPr="009A2EC9">
              <w:rPr>
                <w:rFonts w:ascii="宋体" w:eastAsia="宋体" w:hAnsi="宋体" w:hint="eastAsia"/>
                <w:sz w:val="18"/>
                <w:szCs w:val="18"/>
              </w:rPr>
              <w:t>的非屏蔽超五类或六类双绞线进行实施</w:t>
            </w:r>
          </w:p>
        </w:tc>
      </w:tr>
      <w:tr w:rsidR="009A2EC9" w:rsidRPr="00BF6192" w14:paraId="28467E99" w14:textId="77777777" w:rsidTr="00517472">
        <w:trPr>
          <w:trHeight w:val="437"/>
        </w:trPr>
        <w:tc>
          <w:tcPr>
            <w:tcW w:w="5000" w:type="pct"/>
            <w:noWrap/>
          </w:tcPr>
          <w:p w14:paraId="11CE0946" w14:textId="77777777" w:rsidR="009A2EC9" w:rsidRPr="00BF6192" w:rsidRDefault="009A2EC9" w:rsidP="0051747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70EF2EF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D64CF1">
        <w:rPr>
          <w:rFonts w:ascii="宋体" w:eastAsia="宋体" w:hAnsi="宋体"/>
          <w:sz w:val="18"/>
          <w:szCs w:val="18"/>
        </w:rPr>
        <w:t>2022</w:t>
      </w:r>
      <w:r w:rsidRPr="00D64CF1">
        <w:rPr>
          <w:rFonts w:ascii="宋体" w:eastAsia="宋体" w:hAnsi="宋体" w:hint="eastAsia"/>
          <w:sz w:val="18"/>
          <w:szCs w:val="18"/>
        </w:rPr>
        <w:t>年</w:t>
      </w:r>
      <w:r w:rsidR="00D64CF1" w:rsidRPr="00D64CF1">
        <w:rPr>
          <w:rFonts w:ascii="宋体" w:eastAsia="宋体" w:hAnsi="宋体"/>
          <w:sz w:val="18"/>
          <w:szCs w:val="18"/>
        </w:rPr>
        <w:t>10</w:t>
      </w:r>
      <w:r w:rsidRPr="00D64CF1">
        <w:rPr>
          <w:rFonts w:ascii="宋体" w:eastAsia="宋体" w:hAnsi="宋体" w:hint="eastAsia"/>
          <w:sz w:val="18"/>
          <w:szCs w:val="18"/>
        </w:rPr>
        <w:t>月</w:t>
      </w:r>
      <w:r w:rsidR="00D64CF1" w:rsidRPr="00D64CF1">
        <w:rPr>
          <w:rFonts w:ascii="宋体" w:eastAsia="宋体" w:hAnsi="宋体"/>
          <w:sz w:val="18"/>
          <w:szCs w:val="18"/>
        </w:rPr>
        <w:t>2</w:t>
      </w:r>
      <w:r w:rsidR="00370720">
        <w:rPr>
          <w:rFonts w:ascii="宋体" w:eastAsia="宋体" w:hAnsi="宋体"/>
          <w:sz w:val="18"/>
          <w:szCs w:val="18"/>
        </w:rPr>
        <w:t>7</w:t>
      </w:r>
      <w:r w:rsidRPr="00D64CF1">
        <w:rPr>
          <w:rFonts w:ascii="宋体" w:eastAsia="宋体" w:hAnsi="宋体" w:hint="eastAsia"/>
          <w:sz w:val="18"/>
          <w:szCs w:val="18"/>
        </w:rPr>
        <w:t>日-</w:t>
      </w:r>
      <w:r w:rsidRPr="00D64CF1">
        <w:rPr>
          <w:rFonts w:ascii="宋体" w:eastAsia="宋体" w:hAnsi="宋体"/>
          <w:sz w:val="18"/>
          <w:szCs w:val="18"/>
        </w:rPr>
        <w:t>2022</w:t>
      </w:r>
      <w:r w:rsidRPr="00D64CF1">
        <w:rPr>
          <w:rFonts w:ascii="宋体" w:eastAsia="宋体" w:hAnsi="宋体" w:hint="eastAsia"/>
          <w:sz w:val="18"/>
          <w:szCs w:val="18"/>
        </w:rPr>
        <w:t>年</w:t>
      </w:r>
      <w:r w:rsidR="00D64CF1" w:rsidRPr="00D64CF1">
        <w:rPr>
          <w:rFonts w:ascii="宋体" w:eastAsia="宋体" w:hAnsi="宋体"/>
          <w:sz w:val="18"/>
          <w:szCs w:val="18"/>
        </w:rPr>
        <w:t>11</w:t>
      </w:r>
      <w:r w:rsidRPr="00D64CF1">
        <w:rPr>
          <w:rFonts w:ascii="宋体" w:eastAsia="宋体" w:hAnsi="宋体" w:hint="eastAsia"/>
          <w:sz w:val="18"/>
          <w:szCs w:val="18"/>
        </w:rPr>
        <w:t>月</w:t>
      </w:r>
      <w:r w:rsidR="00370720">
        <w:rPr>
          <w:rFonts w:ascii="宋体" w:eastAsia="宋体" w:hAnsi="宋体"/>
          <w:sz w:val="18"/>
          <w:szCs w:val="18"/>
        </w:rPr>
        <w:t>2</w:t>
      </w:r>
      <w:r w:rsidRPr="00D64CF1">
        <w:rPr>
          <w:rFonts w:ascii="宋体" w:eastAsia="宋体" w:hAnsi="宋体" w:hint="eastAsia"/>
          <w:sz w:val="18"/>
          <w:szCs w:val="18"/>
        </w:rPr>
        <w:t>日下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</w:t>
      </w:r>
      <w:r w:rsidRPr="00303740">
        <w:rPr>
          <w:rFonts w:ascii="宋体" w:eastAsia="宋体" w:hAnsi="宋体" w:hint="eastAsia"/>
          <w:sz w:val="18"/>
          <w:szCs w:val="18"/>
        </w:rPr>
        <w:t>“</w:t>
      </w:r>
      <w:r w:rsidRPr="00303740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303740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87120D">
        <w:rPr>
          <w:rFonts w:ascii="宋体" w:eastAsia="宋体" w:hAnsi="宋体"/>
          <w:color w:val="000000"/>
          <w:sz w:val="18"/>
          <w:szCs w:val="18"/>
        </w:rPr>
        <w:t>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270E6894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303740">
        <w:rPr>
          <w:rFonts w:ascii="宋体" w:eastAsia="宋体" w:hAnsi="宋体"/>
          <w:sz w:val="18"/>
          <w:szCs w:val="18"/>
        </w:rPr>
        <w:t>2022</w:t>
      </w:r>
      <w:r w:rsidR="004015D8" w:rsidRPr="00303740">
        <w:rPr>
          <w:rFonts w:ascii="宋体" w:eastAsia="宋体" w:hAnsi="宋体" w:hint="eastAsia"/>
          <w:sz w:val="18"/>
          <w:szCs w:val="18"/>
        </w:rPr>
        <w:t>年</w:t>
      </w:r>
      <w:r w:rsidR="00D64CF1" w:rsidRPr="00303740">
        <w:rPr>
          <w:rFonts w:ascii="宋体" w:eastAsia="宋体" w:hAnsi="宋体"/>
          <w:sz w:val="18"/>
          <w:szCs w:val="18"/>
        </w:rPr>
        <w:t>11</w:t>
      </w:r>
      <w:r w:rsidR="004015D8" w:rsidRPr="00303740">
        <w:rPr>
          <w:rFonts w:ascii="宋体" w:eastAsia="宋体" w:hAnsi="宋体" w:hint="eastAsia"/>
          <w:sz w:val="18"/>
          <w:szCs w:val="18"/>
        </w:rPr>
        <w:t>月</w:t>
      </w:r>
      <w:r w:rsidR="00370720" w:rsidRPr="00303740">
        <w:rPr>
          <w:rFonts w:ascii="宋体" w:eastAsia="宋体" w:hAnsi="宋体"/>
          <w:sz w:val="18"/>
          <w:szCs w:val="18"/>
        </w:rPr>
        <w:t>3</w:t>
      </w:r>
      <w:r w:rsidR="004015D8" w:rsidRPr="0030374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D64CF1" w:rsidRPr="00303740">
        <w:rPr>
          <w:rFonts w:ascii="宋体" w:eastAsia="宋体" w:hAnsi="宋体" w:hint="eastAsia"/>
          <w:sz w:val="18"/>
          <w:szCs w:val="18"/>
        </w:rPr>
        <w:t>下</w:t>
      </w:r>
      <w:r w:rsidR="004015D8" w:rsidRPr="00303740">
        <w:rPr>
          <w:rFonts w:ascii="宋体" w:eastAsia="宋体" w:hAnsi="宋体" w:hint="eastAsia"/>
          <w:sz w:val="18"/>
          <w:szCs w:val="18"/>
        </w:rPr>
        <w:t>午</w:t>
      </w:r>
      <w:r w:rsidR="00D64CF1" w:rsidRPr="00303740">
        <w:rPr>
          <w:rFonts w:ascii="宋体" w:eastAsia="宋体" w:hAnsi="宋体"/>
          <w:sz w:val="18"/>
          <w:szCs w:val="18"/>
        </w:rPr>
        <w:t>15</w:t>
      </w:r>
      <w:r w:rsidR="004015D8" w:rsidRPr="00303740">
        <w:rPr>
          <w:rFonts w:ascii="宋体" w:eastAsia="宋体" w:hAnsi="宋体"/>
          <w:sz w:val="18"/>
          <w:szCs w:val="18"/>
        </w:rPr>
        <w:t>:00-1</w:t>
      </w:r>
      <w:r w:rsidR="00D64CF1" w:rsidRPr="00303740">
        <w:rPr>
          <w:rFonts w:ascii="宋体" w:eastAsia="宋体" w:hAnsi="宋体"/>
          <w:sz w:val="18"/>
          <w:szCs w:val="18"/>
        </w:rPr>
        <w:t>6</w:t>
      </w:r>
      <w:r w:rsidR="004015D8" w:rsidRPr="00303740">
        <w:rPr>
          <w:rFonts w:ascii="宋体" w:eastAsia="宋体" w:hAnsi="宋体" w:hint="eastAsia"/>
          <w:sz w:val="18"/>
          <w:szCs w:val="18"/>
        </w:rPr>
        <w:t>：0</w:t>
      </w:r>
      <w:r w:rsidR="004015D8" w:rsidRPr="00303740">
        <w:rPr>
          <w:rFonts w:ascii="宋体" w:eastAsia="宋体" w:hAnsi="宋体"/>
          <w:sz w:val="18"/>
          <w:szCs w:val="18"/>
        </w:rPr>
        <w:t>0</w:t>
      </w:r>
      <w:r w:rsidR="004015D8" w:rsidRPr="00303740">
        <w:rPr>
          <w:rFonts w:ascii="宋体" w:eastAsia="宋体" w:hAnsi="宋体" w:hint="eastAsia"/>
          <w:sz w:val="18"/>
          <w:szCs w:val="18"/>
        </w:rPr>
        <w:t>到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D6EB774" w:rsidR="009F14F1" w:rsidRPr="0087120D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3.3报名时需提供资格预审要求的供应商资质及相关资料，</w:t>
      </w:r>
      <w:r w:rsidR="009A2EC9" w:rsidRPr="00BF6192">
        <w:rPr>
          <w:rFonts w:ascii="宋体" w:eastAsia="宋体" w:hAnsi="宋体" w:hint="eastAsia"/>
          <w:sz w:val="18"/>
          <w:szCs w:val="18"/>
        </w:rPr>
        <w:t>另附一份技术参数及彩页（如有）</w:t>
      </w:r>
      <w:r w:rsidR="009A2EC9"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3F5A7EA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3.4资格预审资质要求：</w:t>
      </w:r>
    </w:p>
    <w:p w14:paraId="49FE1140" w14:textId="77777777" w:rsidR="009A2EC9" w:rsidRPr="00BF6192" w:rsidRDefault="009A2EC9" w:rsidP="009A2EC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32E8AD9A" w14:textId="001F7E37" w:rsidR="009A2EC9" w:rsidRPr="00BF6192" w:rsidRDefault="009A2EC9" w:rsidP="009A2EC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Pr="00BF6192">
        <w:rPr>
          <w:rFonts w:ascii="宋体" w:eastAsia="宋体" w:hAnsi="宋体" w:hint="eastAsia"/>
          <w:sz w:val="18"/>
          <w:szCs w:val="18"/>
        </w:rPr>
        <w:t>具有国家承认的建筑</w:t>
      </w:r>
      <w:r>
        <w:rPr>
          <w:rFonts w:ascii="宋体" w:eastAsia="宋体" w:hAnsi="宋体" w:hint="eastAsia"/>
          <w:sz w:val="18"/>
          <w:szCs w:val="18"/>
        </w:rPr>
        <w:t>机电安装工程</w:t>
      </w:r>
      <w:r w:rsidRPr="00BF6192">
        <w:rPr>
          <w:rFonts w:ascii="宋体" w:eastAsia="宋体" w:hAnsi="宋体" w:hint="eastAsia"/>
          <w:sz w:val="18"/>
          <w:szCs w:val="18"/>
        </w:rPr>
        <w:t>专业承包叁级及以上资质</w:t>
      </w:r>
    </w:p>
    <w:p w14:paraId="2358AF42" w14:textId="77777777" w:rsidR="009A2EC9" w:rsidRPr="00BF6192" w:rsidRDefault="009A2EC9" w:rsidP="009A2EC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40DFBA1C" w14:textId="1BE42406" w:rsidR="00A71B5A" w:rsidRPr="009A2EC9" w:rsidRDefault="009A2EC9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284B0E">
        <w:rPr>
          <w:rFonts w:ascii="宋体" w:eastAsia="宋体" w:hAnsi="宋体" w:hint="eastAsia"/>
          <w:sz w:val="18"/>
          <w:szCs w:val="18"/>
        </w:rPr>
        <w:t>签字</w:t>
      </w:r>
      <w:r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5D752F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2537CF">
        <w:rPr>
          <w:rFonts w:ascii="宋体" w:eastAsia="宋体" w:hAnsi="宋体" w:hint="eastAsia"/>
          <w:color w:val="000000"/>
          <w:sz w:val="18"/>
          <w:szCs w:val="18"/>
        </w:rPr>
        <w:t>孔繁荣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0D45C0A" w:rsidR="00861886" w:rsidRPr="00303740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303740">
        <w:rPr>
          <w:rFonts w:ascii="宋体" w:eastAsia="宋体" w:hAnsi="宋体"/>
          <w:sz w:val="18"/>
          <w:szCs w:val="18"/>
        </w:rPr>
        <w:t xml:space="preserve"> 2022</w:t>
      </w:r>
      <w:r w:rsidRPr="00303740">
        <w:rPr>
          <w:rFonts w:ascii="宋体" w:eastAsia="宋体" w:hAnsi="宋体" w:hint="eastAsia"/>
          <w:sz w:val="18"/>
          <w:szCs w:val="18"/>
        </w:rPr>
        <w:t>年</w:t>
      </w:r>
      <w:r w:rsidR="00303740" w:rsidRPr="00303740">
        <w:rPr>
          <w:rFonts w:ascii="宋体" w:eastAsia="宋体" w:hAnsi="宋体"/>
          <w:sz w:val="18"/>
          <w:szCs w:val="18"/>
        </w:rPr>
        <w:t>10</w:t>
      </w:r>
      <w:r w:rsidRPr="00303740">
        <w:rPr>
          <w:rFonts w:ascii="宋体" w:eastAsia="宋体" w:hAnsi="宋体" w:hint="eastAsia"/>
          <w:sz w:val="18"/>
          <w:szCs w:val="18"/>
        </w:rPr>
        <w:t>月</w:t>
      </w:r>
      <w:r w:rsidR="007E4C50" w:rsidRPr="00303740">
        <w:rPr>
          <w:rFonts w:ascii="宋体" w:eastAsia="宋体" w:hAnsi="宋体"/>
          <w:sz w:val="18"/>
          <w:szCs w:val="18"/>
        </w:rPr>
        <w:t>2</w:t>
      </w:r>
      <w:r w:rsidR="00303740" w:rsidRPr="00303740">
        <w:rPr>
          <w:rFonts w:ascii="宋体" w:eastAsia="宋体" w:hAnsi="宋体"/>
          <w:sz w:val="18"/>
          <w:szCs w:val="18"/>
        </w:rPr>
        <w:t>7</w:t>
      </w:r>
      <w:r w:rsidRPr="00303740">
        <w:rPr>
          <w:rFonts w:ascii="宋体" w:eastAsia="宋体" w:hAnsi="宋体" w:hint="eastAsia"/>
          <w:sz w:val="18"/>
          <w:szCs w:val="18"/>
        </w:rPr>
        <w:t>日</w:t>
      </w:r>
      <w:r w:rsidR="00303740" w:rsidRPr="00303740"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27AB" w14:textId="77777777" w:rsidR="00DC5790" w:rsidRDefault="00DC5790" w:rsidP="00250272">
      <w:r>
        <w:separator/>
      </w:r>
    </w:p>
  </w:endnote>
  <w:endnote w:type="continuationSeparator" w:id="0">
    <w:p w14:paraId="6A909A1D" w14:textId="77777777" w:rsidR="00DC5790" w:rsidRDefault="00DC579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6C2E0" w14:textId="77777777" w:rsidR="00DC5790" w:rsidRDefault="00DC5790" w:rsidP="00250272">
      <w:r>
        <w:separator/>
      </w:r>
    </w:p>
  </w:footnote>
  <w:footnote w:type="continuationSeparator" w:id="0">
    <w:p w14:paraId="06981569" w14:textId="77777777" w:rsidR="00DC5790" w:rsidRDefault="00DC579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C2621"/>
    <w:rsid w:val="000C6525"/>
    <w:rsid w:val="000D67E9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37CF"/>
    <w:rsid w:val="00265153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2262"/>
    <w:rsid w:val="00697701"/>
    <w:rsid w:val="006F2A10"/>
    <w:rsid w:val="0072169A"/>
    <w:rsid w:val="007312EB"/>
    <w:rsid w:val="0078724D"/>
    <w:rsid w:val="007E4C50"/>
    <w:rsid w:val="007F27D8"/>
    <w:rsid w:val="008171CF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A2EC9"/>
    <w:rsid w:val="009B0E53"/>
    <w:rsid w:val="009D5665"/>
    <w:rsid w:val="009E29A2"/>
    <w:rsid w:val="009F14F1"/>
    <w:rsid w:val="00A67324"/>
    <w:rsid w:val="00A71B5A"/>
    <w:rsid w:val="00A92CDB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CF4FEA"/>
    <w:rsid w:val="00D20E73"/>
    <w:rsid w:val="00D32B91"/>
    <w:rsid w:val="00D33820"/>
    <w:rsid w:val="00D4617A"/>
    <w:rsid w:val="00D64CF1"/>
    <w:rsid w:val="00D73DE3"/>
    <w:rsid w:val="00D74851"/>
    <w:rsid w:val="00DC1070"/>
    <w:rsid w:val="00DC5790"/>
    <w:rsid w:val="00DD293A"/>
    <w:rsid w:val="00DD5188"/>
    <w:rsid w:val="00E2749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19</cp:revision>
  <cp:lastPrinted>2022-09-22T05:53:00Z</cp:lastPrinted>
  <dcterms:created xsi:type="dcterms:W3CDTF">2022-10-12T03:26:00Z</dcterms:created>
  <dcterms:modified xsi:type="dcterms:W3CDTF">2022-10-27T08:42:00Z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