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65A10035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D73DE3" w:rsidRPr="00D73DE3">
        <w:rPr>
          <w:rFonts w:ascii="宋体" w:eastAsia="宋体" w:hAnsi="宋体"/>
          <w:b/>
          <w:color w:val="000000"/>
          <w:sz w:val="18"/>
          <w:szCs w:val="18"/>
        </w:rPr>
        <w:t>2023年度全院新增网络布线项目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4F2FF17C" w:rsidR="002E1A71" w:rsidRPr="008171C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1.1项目名称：北京大学第一</w:t>
      </w:r>
      <w:proofErr w:type="gramStart"/>
      <w:r w:rsidRPr="008171CF">
        <w:rPr>
          <w:rFonts w:ascii="宋体" w:eastAsia="宋体" w:hAnsi="宋体"/>
          <w:sz w:val="18"/>
          <w:szCs w:val="18"/>
        </w:rPr>
        <w:t>医</w:t>
      </w:r>
      <w:proofErr w:type="gramEnd"/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  <w:t>院</w:t>
      </w:r>
      <w:r w:rsidR="00A71B5A" w:rsidRPr="008171CF">
        <w:rPr>
          <w:rFonts w:ascii="宋体" w:eastAsia="宋体" w:hAnsi="宋体" w:hint="eastAsia"/>
          <w:sz w:val="18"/>
          <w:szCs w:val="18"/>
        </w:rPr>
        <w:t>采购中心</w:t>
      </w:r>
      <w:r w:rsidR="00D73DE3" w:rsidRPr="00D73DE3">
        <w:rPr>
          <w:rFonts w:ascii="宋体" w:eastAsia="宋体" w:hAnsi="宋体"/>
          <w:sz w:val="18"/>
          <w:szCs w:val="18"/>
        </w:rPr>
        <w:t>2023年度全院新增网络布线项目</w:t>
      </w:r>
    </w:p>
    <w:p w14:paraId="62E22611" w14:textId="394185DB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1.2采购论证编号：</w:t>
      </w:r>
      <w:r w:rsidR="009A2EC9" w:rsidRPr="009A2EC9">
        <w:rPr>
          <w:rFonts w:ascii="宋体" w:eastAsia="宋体" w:hAnsi="宋体"/>
          <w:sz w:val="18"/>
          <w:szCs w:val="18"/>
        </w:rPr>
        <w:t>CGZX-GC-2022-0002</w:t>
      </w:r>
    </w:p>
    <w:p w14:paraId="18DB4780" w14:textId="5AD2691E" w:rsidR="00E368E5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8171CF">
        <w:rPr>
          <w:rFonts w:ascii="宋体" w:eastAsia="宋体" w:hAnsi="宋体"/>
          <w:sz w:val="18"/>
          <w:szCs w:val="18"/>
        </w:rPr>
        <w:t>医</w:t>
      </w:r>
      <w:proofErr w:type="gramEnd"/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</w:r>
      <w:r w:rsidRPr="008171CF">
        <w:rPr>
          <w:rFonts w:ascii="宋体" w:eastAsia="宋体" w:hAnsi="宋体"/>
          <w:sz w:val="18"/>
          <w:szCs w:val="18"/>
        </w:rPr>
        <w:softHyphen/>
        <w:t>院</w:t>
      </w:r>
      <w:r w:rsidR="009A2EC9">
        <w:rPr>
          <w:rFonts w:ascii="宋体" w:eastAsia="宋体" w:hAnsi="宋体" w:hint="eastAsia"/>
          <w:sz w:val="18"/>
          <w:szCs w:val="18"/>
        </w:rPr>
        <w:t>动力</w:t>
      </w:r>
      <w:r w:rsidR="008171CF" w:rsidRPr="008171CF">
        <w:rPr>
          <w:rFonts w:ascii="宋体" w:eastAsia="宋体" w:hAnsi="宋体" w:hint="eastAsia"/>
          <w:sz w:val="18"/>
          <w:szCs w:val="18"/>
        </w:rPr>
        <w:t>科</w:t>
      </w:r>
    </w:p>
    <w:p w14:paraId="2F52AD80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</w:t>
      </w:r>
      <w:r w:rsidR="004015D8" w:rsidRPr="008171CF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1.5资金来源：</w:t>
      </w:r>
      <w:r w:rsidR="00AD2140" w:rsidRPr="008171CF">
        <w:rPr>
          <w:rFonts w:ascii="宋体" w:eastAsia="宋体" w:hAnsi="宋体" w:hint="eastAsia"/>
          <w:sz w:val="18"/>
          <w:szCs w:val="18"/>
        </w:rPr>
        <w:t>医</w:t>
      </w:r>
      <w:r w:rsidR="001F485B" w:rsidRPr="008171CF">
        <w:rPr>
          <w:rFonts w:ascii="宋体" w:eastAsia="宋体" w:hAnsi="宋体" w:hint="eastAsia"/>
          <w:sz w:val="18"/>
          <w:szCs w:val="18"/>
        </w:rPr>
        <w:t>院</w:t>
      </w:r>
      <w:r w:rsidRPr="008171CF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1.6评分办法：综合因素评定法</w:t>
      </w:r>
    </w:p>
    <w:p w14:paraId="299E4463" w14:textId="1EC190EB" w:rsidR="009A2EC9" w:rsidRPr="00BF6192" w:rsidRDefault="009A2EC9" w:rsidP="009A2EC9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1.7采购内容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：</w:t>
      </w:r>
      <w:r w:rsidR="00D73DE3" w:rsidRPr="00D73DE3">
        <w:rPr>
          <w:rFonts w:ascii="宋体" w:eastAsia="宋体" w:hAnsi="宋体"/>
          <w:color w:val="000000"/>
          <w:sz w:val="18"/>
          <w:szCs w:val="18"/>
        </w:rPr>
        <w:t>2023年度全院新增网络布线项目</w:t>
      </w:r>
      <w:bookmarkStart w:id="0" w:name="_GoBack"/>
      <w:bookmarkEnd w:id="0"/>
    </w:p>
    <w:p w14:paraId="37B24A1B" w14:textId="77777777" w:rsidR="009A2EC9" w:rsidRPr="00BF6192" w:rsidRDefault="009A2EC9" w:rsidP="009A2EC9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1.8 主要技术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/参数</w:t>
      </w:r>
      <w:r w:rsidRPr="00BF6192">
        <w:rPr>
          <w:rFonts w:ascii="宋体" w:eastAsia="宋体" w:hAnsi="宋体"/>
          <w:color w:val="000000"/>
          <w:sz w:val="18"/>
          <w:szCs w:val="18"/>
        </w:rPr>
        <w:t>要求</w:t>
      </w:r>
    </w:p>
    <w:tbl>
      <w:tblPr>
        <w:tblStyle w:val="a9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9A2EC9" w:rsidRPr="00BF6192" w14:paraId="00EE1F1F" w14:textId="77777777" w:rsidTr="00517472">
        <w:trPr>
          <w:trHeight w:val="437"/>
        </w:trPr>
        <w:tc>
          <w:tcPr>
            <w:tcW w:w="5000" w:type="pct"/>
            <w:noWrap/>
          </w:tcPr>
          <w:p w14:paraId="4DD1B3DE" w14:textId="24DF1120" w:rsidR="009A2EC9" w:rsidRPr="00BF6192" w:rsidRDefault="009A2EC9" w:rsidP="00517472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BF6192">
              <w:rPr>
                <w:rFonts w:ascii="宋体" w:eastAsia="宋体" w:hAnsi="宋体" w:hint="eastAsia"/>
                <w:sz w:val="18"/>
                <w:szCs w:val="18"/>
              </w:rPr>
              <w:t>1、</w:t>
            </w:r>
            <w:r w:rsidRPr="003019E4">
              <w:rPr>
                <w:rFonts w:ascii="宋体" w:eastAsia="宋体" w:hAnsi="宋体" w:hint="eastAsia"/>
                <w:sz w:val="18"/>
                <w:szCs w:val="18"/>
              </w:rPr>
              <w:t>实施地点：北京大学第一医院</w:t>
            </w:r>
          </w:p>
        </w:tc>
      </w:tr>
      <w:tr w:rsidR="009A2EC9" w:rsidRPr="00BF6192" w14:paraId="2E5F1C51" w14:textId="77777777" w:rsidTr="00517472">
        <w:trPr>
          <w:trHeight w:val="437"/>
        </w:trPr>
        <w:tc>
          <w:tcPr>
            <w:tcW w:w="5000" w:type="pct"/>
            <w:noWrap/>
          </w:tcPr>
          <w:p w14:paraId="4A2CA913" w14:textId="1ED2756C" w:rsidR="009A2EC9" w:rsidRPr="00BF6192" w:rsidRDefault="009A2EC9" w:rsidP="00517472">
            <w:pPr>
              <w:rPr>
                <w:rFonts w:ascii="宋体" w:eastAsia="宋体" w:hAnsi="宋体"/>
                <w:sz w:val="18"/>
                <w:szCs w:val="18"/>
              </w:rPr>
            </w:pPr>
            <w:r w:rsidRPr="00BF6192">
              <w:rPr>
                <w:rFonts w:ascii="宋体" w:eastAsia="宋体" w:hAnsi="宋体" w:hint="eastAsia"/>
                <w:sz w:val="18"/>
                <w:szCs w:val="18"/>
              </w:rPr>
              <w:t>2、</w:t>
            </w:r>
            <w:r w:rsidRPr="009A2EC9">
              <w:rPr>
                <w:rFonts w:ascii="宋体" w:eastAsia="宋体" w:hAnsi="宋体" w:hint="eastAsia"/>
                <w:sz w:val="18"/>
                <w:szCs w:val="18"/>
              </w:rPr>
              <w:t>新增</w:t>
            </w:r>
            <w:proofErr w:type="gramStart"/>
            <w:r w:rsidRPr="009A2EC9">
              <w:rPr>
                <w:rFonts w:ascii="宋体" w:eastAsia="宋体" w:hAnsi="宋体" w:hint="eastAsia"/>
                <w:sz w:val="18"/>
                <w:szCs w:val="18"/>
              </w:rPr>
              <w:t>布线须</w:t>
            </w:r>
            <w:proofErr w:type="gramEnd"/>
            <w:r w:rsidRPr="009A2EC9">
              <w:rPr>
                <w:rFonts w:ascii="宋体" w:eastAsia="宋体" w:hAnsi="宋体" w:hint="eastAsia"/>
                <w:sz w:val="18"/>
                <w:szCs w:val="18"/>
              </w:rPr>
              <w:t>采用符合</w:t>
            </w:r>
            <w:proofErr w:type="gramStart"/>
            <w:r w:rsidRPr="009A2EC9">
              <w:rPr>
                <w:rFonts w:ascii="宋体" w:eastAsia="宋体" w:hAnsi="宋体" w:hint="eastAsia"/>
                <w:sz w:val="18"/>
                <w:szCs w:val="18"/>
              </w:rPr>
              <w:t>国家标椎</w:t>
            </w:r>
            <w:proofErr w:type="gramEnd"/>
            <w:r w:rsidRPr="009A2EC9">
              <w:rPr>
                <w:rFonts w:ascii="宋体" w:eastAsia="宋体" w:hAnsi="宋体" w:hint="eastAsia"/>
                <w:sz w:val="18"/>
                <w:szCs w:val="18"/>
              </w:rPr>
              <w:t>的非屏蔽超五类或六类双绞线进行实施</w:t>
            </w:r>
          </w:p>
        </w:tc>
      </w:tr>
      <w:tr w:rsidR="009A2EC9" w:rsidRPr="00BF6192" w14:paraId="28467E99" w14:textId="77777777" w:rsidTr="00517472">
        <w:trPr>
          <w:trHeight w:val="437"/>
        </w:trPr>
        <w:tc>
          <w:tcPr>
            <w:tcW w:w="5000" w:type="pct"/>
            <w:noWrap/>
          </w:tcPr>
          <w:p w14:paraId="11CE0946" w14:textId="77777777" w:rsidR="009A2EC9" w:rsidRPr="00BF6192" w:rsidRDefault="009A2EC9" w:rsidP="00517472">
            <w:pPr>
              <w:rPr>
                <w:rFonts w:ascii="宋体" w:eastAsia="宋体" w:hAnsi="宋体"/>
                <w:sz w:val="18"/>
                <w:szCs w:val="18"/>
              </w:rPr>
            </w:pPr>
            <w:r w:rsidRPr="00BF6192">
              <w:rPr>
                <w:rFonts w:ascii="宋体" w:eastAsia="宋体" w:hAnsi="宋体"/>
                <w:sz w:val="18"/>
                <w:szCs w:val="18"/>
              </w:rPr>
              <w:t>3</w:t>
            </w:r>
            <w:r w:rsidRPr="00BF6192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Pr="003019E4">
              <w:rPr>
                <w:rFonts w:ascii="宋体" w:eastAsia="宋体" w:hAnsi="宋体" w:hint="eastAsia"/>
                <w:sz w:val="18"/>
                <w:szCs w:val="18"/>
              </w:rPr>
              <w:t>质量标准：合格</w:t>
            </w:r>
          </w:p>
        </w:tc>
      </w:tr>
    </w:tbl>
    <w:p w14:paraId="31AEF59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570EF2EF" w:rsidR="00D74851" w:rsidRPr="0087120D" w:rsidRDefault="00D74851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3.1供应商需在公示期</w:t>
      </w:r>
      <w:r w:rsidRPr="00D64CF1">
        <w:rPr>
          <w:rFonts w:ascii="宋体" w:eastAsia="宋体" w:hAnsi="宋体"/>
          <w:sz w:val="18"/>
          <w:szCs w:val="18"/>
        </w:rPr>
        <w:t>2022</w:t>
      </w:r>
      <w:r w:rsidRPr="00D64CF1">
        <w:rPr>
          <w:rFonts w:ascii="宋体" w:eastAsia="宋体" w:hAnsi="宋体" w:hint="eastAsia"/>
          <w:sz w:val="18"/>
          <w:szCs w:val="18"/>
        </w:rPr>
        <w:t>年</w:t>
      </w:r>
      <w:r w:rsidR="00D64CF1" w:rsidRPr="00D64CF1">
        <w:rPr>
          <w:rFonts w:ascii="宋体" w:eastAsia="宋体" w:hAnsi="宋体"/>
          <w:sz w:val="18"/>
          <w:szCs w:val="18"/>
        </w:rPr>
        <w:t>10</w:t>
      </w:r>
      <w:r w:rsidRPr="00D64CF1">
        <w:rPr>
          <w:rFonts w:ascii="宋体" w:eastAsia="宋体" w:hAnsi="宋体" w:hint="eastAsia"/>
          <w:sz w:val="18"/>
          <w:szCs w:val="18"/>
        </w:rPr>
        <w:t>月</w:t>
      </w:r>
      <w:r w:rsidR="00D64CF1" w:rsidRPr="00D64CF1">
        <w:rPr>
          <w:rFonts w:ascii="宋体" w:eastAsia="宋体" w:hAnsi="宋体"/>
          <w:sz w:val="18"/>
          <w:szCs w:val="18"/>
        </w:rPr>
        <w:t>2</w:t>
      </w:r>
      <w:r w:rsidR="00370720">
        <w:rPr>
          <w:rFonts w:ascii="宋体" w:eastAsia="宋体" w:hAnsi="宋体"/>
          <w:sz w:val="18"/>
          <w:szCs w:val="18"/>
        </w:rPr>
        <w:t>7</w:t>
      </w:r>
      <w:r w:rsidRPr="00D64CF1">
        <w:rPr>
          <w:rFonts w:ascii="宋体" w:eastAsia="宋体" w:hAnsi="宋体" w:hint="eastAsia"/>
          <w:sz w:val="18"/>
          <w:szCs w:val="18"/>
        </w:rPr>
        <w:t>日-</w:t>
      </w:r>
      <w:r w:rsidRPr="00D64CF1">
        <w:rPr>
          <w:rFonts w:ascii="宋体" w:eastAsia="宋体" w:hAnsi="宋体"/>
          <w:sz w:val="18"/>
          <w:szCs w:val="18"/>
        </w:rPr>
        <w:t>2022</w:t>
      </w:r>
      <w:r w:rsidRPr="00D64CF1">
        <w:rPr>
          <w:rFonts w:ascii="宋体" w:eastAsia="宋体" w:hAnsi="宋体" w:hint="eastAsia"/>
          <w:sz w:val="18"/>
          <w:szCs w:val="18"/>
        </w:rPr>
        <w:t>年</w:t>
      </w:r>
      <w:r w:rsidR="00D64CF1" w:rsidRPr="00D64CF1">
        <w:rPr>
          <w:rFonts w:ascii="宋体" w:eastAsia="宋体" w:hAnsi="宋体"/>
          <w:sz w:val="18"/>
          <w:szCs w:val="18"/>
        </w:rPr>
        <w:t>11</w:t>
      </w:r>
      <w:r w:rsidRPr="00D64CF1">
        <w:rPr>
          <w:rFonts w:ascii="宋体" w:eastAsia="宋体" w:hAnsi="宋体" w:hint="eastAsia"/>
          <w:sz w:val="18"/>
          <w:szCs w:val="18"/>
        </w:rPr>
        <w:t>月</w:t>
      </w:r>
      <w:r w:rsidR="00370720">
        <w:rPr>
          <w:rFonts w:ascii="宋体" w:eastAsia="宋体" w:hAnsi="宋体"/>
          <w:sz w:val="18"/>
          <w:szCs w:val="18"/>
        </w:rPr>
        <w:t>2</w:t>
      </w:r>
      <w:r w:rsidRPr="00D64CF1">
        <w:rPr>
          <w:rFonts w:ascii="宋体" w:eastAsia="宋体" w:hAnsi="宋体" w:hint="eastAsia"/>
          <w:sz w:val="18"/>
          <w:szCs w:val="18"/>
        </w:rPr>
        <w:t>日下</w:t>
      </w:r>
      <w:r w:rsidRPr="000D67E9">
        <w:rPr>
          <w:rFonts w:ascii="宋体" w:eastAsia="宋体" w:hAnsi="宋体"/>
          <w:color w:val="000000"/>
          <w:sz w:val="18"/>
          <w:szCs w:val="18"/>
        </w:rPr>
        <w:t>午16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:00前</w:t>
      </w:r>
      <w:r w:rsidRPr="0087120D">
        <w:rPr>
          <w:rFonts w:ascii="宋体" w:eastAsia="宋体" w:hAnsi="宋体"/>
          <w:color w:val="000000"/>
          <w:sz w:val="18"/>
          <w:szCs w:val="18"/>
        </w:rPr>
        <w:t>，将供应商资质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（含联系人、联系方式）</w:t>
      </w:r>
      <w:r w:rsidRPr="0087120D">
        <w:rPr>
          <w:rFonts w:ascii="宋体" w:eastAsia="宋体" w:hAnsi="宋体"/>
          <w:color w:val="000000"/>
          <w:sz w:val="18"/>
          <w:szCs w:val="18"/>
        </w:rPr>
        <w:t>及相关资料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按照</w:t>
      </w:r>
      <w:r w:rsidRPr="00303740">
        <w:rPr>
          <w:rFonts w:ascii="宋体" w:eastAsia="宋体" w:hAnsi="宋体" w:hint="eastAsia"/>
          <w:sz w:val="18"/>
          <w:szCs w:val="18"/>
        </w:rPr>
        <w:t>“</w:t>
      </w:r>
      <w:r w:rsidRPr="00303740">
        <w:rPr>
          <w:rFonts w:ascii="宋体" w:eastAsia="宋体" w:hAnsi="宋体" w:hint="eastAsia"/>
          <w:color w:val="FF0000"/>
          <w:sz w:val="18"/>
          <w:szCs w:val="18"/>
        </w:rPr>
        <w:t>项目名称</w:t>
      </w:r>
      <w:r w:rsidRPr="00303740">
        <w:rPr>
          <w:rFonts w:ascii="宋体" w:eastAsia="宋体" w:hAnsi="宋体"/>
          <w:color w:val="FF0000"/>
          <w:sz w:val="18"/>
          <w:szCs w:val="18"/>
        </w:rPr>
        <w:t>-报名单位名称</w:t>
      </w:r>
      <w:r w:rsidRPr="0087120D">
        <w:rPr>
          <w:rFonts w:ascii="宋体" w:eastAsia="宋体" w:hAnsi="宋体"/>
          <w:color w:val="000000"/>
          <w:sz w:val="18"/>
          <w:szCs w:val="18"/>
        </w:rPr>
        <w:t>”</w:t>
      </w:r>
      <w:r w:rsidRPr="0087120D">
        <w:rPr>
          <w:rFonts w:ascii="宋体" w:eastAsia="宋体" w:hAnsi="宋体" w:hint="eastAsia"/>
          <w:sz w:val="18"/>
          <w:szCs w:val="18"/>
        </w:rPr>
        <w:t xml:space="preserve"> 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的邮件标题格式，发送至</w:t>
      </w:r>
      <w:r w:rsidR="009B0E53" w:rsidRPr="004015D8">
        <w:rPr>
          <w:rFonts w:ascii="宋体" w:eastAsia="宋体" w:hAnsi="宋体"/>
          <w:b/>
          <w:sz w:val="18"/>
          <w:szCs w:val="18"/>
        </w:rPr>
        <w:t>CGZX@pkufh.com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进行</w:t>
      </w:r>
      <w:r w:rsidRPr="0087120D">
        <w:rPr>
          <w:rFonts w:ascii="宋体" w:eastAsia="宋体" w:hAnsi="宋体"/>
          <w:color w:val="000000"/>
          <w:sz w:val="18"/>
          <w:szCs w:val="18"/>
        </w:rPr>
        <w:t>线上报名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4015D8">
        <w:rPr>
          <w:rFonts w:ascii="宋体" w:eastAsia="宋体" w:hAnsi="宋体" w:hint="eastAsia"/>
          <w:color w:val="000000"/>
          <w:sz w:val="18"/>
          <w:szCs w:val="18"/>
        </w:rPr>
        <w:t>未按标题格式发送或逾期发送无效。</w:t>
      </w:r>
    </w:p>
    <w:p w14:paraId="27BFF1B1" w14:textId="270E6894" w:rsidR="009F14F1" w:rsidRPr="0087120D" w:rsidRDefault="00605530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2</w:t>
      </w:r>
      <w:r w:rsidR="004015D8" w:rsidRPr="0087120D">
        <w:rPr>
          <w:rFonts w:ascii="宋体" w:eastAsia="宋体" w:hAnsi="宋体"/>
          <w:color w:val="000000"/>
          <w:sz w:val="18"/>
          <w:szCs w:val="18"/>
        </w:rPr>
        <w:t>供应商需在</w:t>
      </w:r>
      <w:bookmarkStart w:id="1" w:name="_Hlk116466592"/>
      <w:r w:rsidR="004015D8" w:rsidRPr="00303740">
        <w:rPr>
          <w:rFonts w:ascii="宋体" w:eastAsia="宋体" w:hAnsi="宋体"/>
          <w:sz w:val="18"/>
          <w:szCs w:val="18"/>
        </w:rPr>
        <w:t>2022</w:t>
      </w:r>
      <w:r w:rsidR="004015D8" w:rsidRPr="00303740">
        <w:rPr>
          <w:rFonts w:ascii="宋体" w:eastAsia="宋体" w:hAnsi="宋体" w:hint="eastAsia"/>
          <w:sz w:val="18"/>
          <w:szCs w:val="18"/>
        </w:rPr>
        <w:t>年</w:t>
      </w:r>
      <w:r w:rsidR="00D64CF1" w:rsidRPr="00303740">
        <w:rPr>
          <w:rFonts w:ascii="宋体" w:eastAsia="宋体" w:hAnsi="宋体"/>
          <w:sz w:val="18"/>
          <w:szCs w:val="18"/>
        </w:rPr>
        <w:t>11</w:t>
      </w:r>
      <w:r w:rsidR="004015D8" w:rsidRPr="00303740">
        <w:rPr>
          <w:rFonts w:ascii="宋体" w:eastAsia="宋体" w:hAnsi="宋体" w:hint="eastAsia"/>
          <w:sz w:val="18"/>
          <w:szCs w:val="18"/>
        </w:rPr>
        <w:t>月</w:t>
      </w:r>
      <w:r w:rsidR="00370720" w:rsidRPr="00303740">
        <w:rPr>
          <w:rFonts w:ascii="宋体" w:eastAsia="宋体" w:hAnsi="宋体"/>
          <w:sz w:val="18"/>
          <w:szCs w:val="18"/>
        </w:rPr>
        <w:t>3</w:t>
      </w:r>
      <w:r w:rsidR="004015D8" w:rsidRPr="00303740">
        <w:rPr>
          <w:rFonts w:ascii="宋体" w:eastAsia="宋体" w:hAnsi="宋体" w:hint="eastAsia"/>
          <w:sz w:val="18"/>
          <w:szCs w:val="18"/>
        </w:rPr>
        <w:t>日</w:t>
      </w:r>
      <w:bookmarkEnd w:id="1"/>
      <w:r w:rsidR="00D64CF1" w:rsidRPr="00303740">
        <w:rPr>
          <w:rFonts w:ascii="宋体" w:eastAsia="宋体" w:hAnsi="宋体" w:hint="eastAsia"/>
          <w:sz w:val="18"/>
          <w:szCs w:val="18"/>
        </w:rPr>
        <w:t>下</w:t>
      </w:r>
      <w:r w:rsidR="004015D8" w:rsidRPr="00303740">
        <w:rPr>
          <w:rFonts w:ascii="宋体" w:eastAsia="宋体" w:hAnsi="宋体" w:hint="eastAsia"/>
          <w:sz w:val="18"/>
          <w:szCs w:val="18"/>
        </w:rPr>
        <w:t>午</w:t>
      </w:r>
      <w:r w:rsidR="00D64CF1" w:rsidRPr="00303740">
        <w:rPr>
          <w:rFonts w:ascii="宋体" w:eastAsia="宋体" w:hAnsi="宋体"/>
          <w:sz w:val="18"/>
          <w:szCs w:val="18"/>
        </w:rPr>
        <w:t>15</w:t>
      </w:r>
      <w:r w:rsidR="004015D8" w:rsidRPr="00303740">
        <w:rPr>
          <w:rFonts w:ascii="宋体" w:eastAsia="宋体" w:hAnsi="宋体"/>
          <w:sz w:val="18"/>
          <w:szCs w:val="18"/>
        </w:rPr>
        <w:t>:00-1</w:t>
      </w:r>
      <w:r w:rsidR="00D64CF1" w:rsidRPr="00303740">
        <w:rPr>
          <w:rFonts w:ascii="宋体" w:eastAsia="宋体" w:hAnsi="宋体"/>
          <w:sz w:val="18"/>
          <w:szCs w:val="18"/>
        </w:rPr>
        <w:t>6</w:t>
      </w:r>
      <w:r w:rsidR="004015D8" w:rsidRPr="00303740">
        <w:rPr>
          <w:rFonts w:ascii="宋体" w:eastAsia="宋体" w:hAnsi="宋体" w:hint="eastAsia"/>
          <w:sz w:val="18"/>
          <w:szCs w:val="18"/>
        </w:rPr>
        <w:t>：0</w:t>
      </w:r>
      <w:r w:rsidR="004015D8" w:rsidRPr="00303740">
        <w:rPr>
          <w:rFonts w:ascii="宋体" w:eastAsia="宋体" w:hAnsi="宋体"/>
          <w:sz w:val="18"/>
          <w:szCs w:val="18"/>
        </w:rPr>
        <w:t>0</w:t>
      </w:r>
      <w:r w:rsidR="004015D8" w:rsidRPr="00303740">
        <w:rPr>
          <w:rFonts w:ascii="宋体" w:eastAsia="宋体" w:hAnsi="宋体" w:hint="eastAsia"/>
          <w:sz w:val="18"/>
          <w:szCs w:val="18"/>
        </w:rPr>
        <w:t>到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北京大学第一医院采购中心进行现场报名</w:t>
      </w:r>
      <w:r w:rsidR="004015D8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701A13">
        <w:rPr>
          <w:rFonts w:ascii="宋体" w:eastAsia="宋体" w:hAnsi="宋体" w:hint="eastAsia"/>
          <w:color w:val="000000"/>
          <w:sz w:val="18"/>
          <w:szCs w:val="18"/>
        </w:rPr>
        <w:t>逾期无效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04C3AEFF" w14:textId="1D6EB774" w:rsidR="009F14F1" w:rsidRPr="0087120D" w:rsidRDefault="009F14F1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 w:hint="eastAsia"/>
          <w:color w:val="000000"/>
          <w:sz w:val="18"/>
          <w:szCs w:val="18"/>
        </w:rPr>
        <w:t>3.3报名时需提供资格预审要求的供应商资质及相关资料，</w:t>
      </w:r>
      <w:r w:rsidR="009A2EC9" w:rsidRPr="00BF6192">
        <w:rPr>
          <w:rFonts w:ascii="宋体" w:eastAsia="宋体" w:hAnsi="宋体" w:hint="eastAsia"/>
          <w:sz w:val="18"/>
          <w:szCs w:val="18"/>
        </w:rPr>
        <w:t>另附一份技术参数及彩页（如有）</w:t>
      </w:r>
      <w:r w:rsidR="009A2EC9" w:rsidRPr="00BF6192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53F5A7EA" w14:textId="77777777" w:rsidR="00303740" w:rsidRPr="00303740" w:rsidRDefault="00303740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03740">
        <w:rPr>
          <w:rFonts w:ascii="宋体" w:eastAsia="宋体" w:hAnsi="宋体"/>
          <w:sz w:val="18"/>
          <w:szCs w:val="18"/>
        </w:rPr>
        <w:t>3.4资格预审资质要求：</w:t>
      </w:r>
    </w:p>
    <w:p w14:paraId="49FE1140" w14:textId="77777777" w:rsidR="009A2EC9" w:rsidRPr="00BF6192" w:rsidRDefault="009A2EC9" w:rsidP="009A2EC9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 w:hint="eastAsia"/>
          <w:sz w:val="18"/>
          <w:szCs w:val="18"/>
        </w:rPr>
        <w:t>3</w:t>
      </w:r>
      <w:r w:rsidRPr="00BF6192">
        <w:rPr>
          <w:rFonts w:ascii="宋体" w:eastAsia="宋体" w:hAnsi="宋体"/>
          <w:sz w:val="18"/>
          <w:szCs w:val="18"/>
        </w:rPr>
        <w:t xml:space="preserve">.4.1 </w:t>
      </w:r>
      <w:r w:rsidRPr="00BF6192">
        <w:rPr>
          <w:rFonts w:ascii="宋体" w:eastAsia="宋体" w:hAnsi="宋体" w:hint="eastAsia"/>
          <w:sz w:val="18"/>
          <w:szCs w:val="18"/>
        </w:rPr>
        <w:t>企业法人营业执照</w:t>
      </w:r>
      <w:r w:rsidRPr="00BF6192">
        <w:rPr>
          <w:rFonts w:ascii="宋体" w:eastAsia="宋体" w:hAnsi="宋体"/>
          <w:sz w:val="18"/>
          <w:szCs w:val="18"/>
        </w:rPr>
        <w:t>(三证合一)</w:t>
      </w:r>
    </w:p>
    <w:p w14:paraId="32E8AD9A" w14:textId="001F7E37" w:rsidR="009A2EC9" w:rsidRPr="00BF6192" w:rsidRDefault="009A2EC9" w:rsidP="009A2EC9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 w:hint="eastAsia"/>
          <w:sz w:val="18"/>
          <w:szCs w:val="18"/>
        </w:rPr>
        <w:t>3</w:t>
      </w:r>
      <w:r w:rsidRPr="00BF6192">
        <w:rPr>
          <w:rFonts w:ascii="宋体" w:eastAsia="宋体" w:hAnsi="宋体"/>
          <w:sz w:val="18"/>
          <w:szCs w:val="18"/>
        </w:rPr>
        <w:t xml:space="preserve">.4.2 </w:t>
      </w:r>
      <w:r w:rsidRPr="00BF6192">
        <w:rPr>
          <w:rFonts w:ascii="宋体" w:eastAsia="宋体" w:hAnsi="宋体" w:hint="eastAsia"/>
          <w:sz w:val="18"/>
          <w:szCs w:val="18"/>
        </w:rPr>
        <w:t>具有国家承认的建筑</w:t>
      </w:r>
      <w:r>
        <w:rPr>
          <w:rFonts w:ascii="宋体" w:eastAsia="宋体" w:hAnsi="宋体" w:hint="eastAsia"/>
          <w:sz w:val="18"/>
          <w:szCs w:val="18"/>
        </w:rPr>
        <w:t>机电安装工程</w:t>
      </w:r>
      <w:r w:rsidRPr="00BF6192">
        <w:rPr>
          <w:rFonts w:ascii="宋体" w:eastAsia="宋体" w:hAnsi="宋体" w:hint="eastAsia"/>
          <w:sz w:val="18"/>
          <w:szCs w:val="18"/>
        </w:rPr>
        <w:t>专业承包叁级及以上资质</w:t>
      </w:r>
    </w:p>
    <w:p w14:paraId="2358AF42" w14:textId="77777777" w:rsidR="009A2EC9" w:rsidRPr="00BF6192" w:rsidRDefault="009A2EC9" w:rsidP="009A2EC9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/>
          <w:sz w:val="18"/>
          <w:szCs w:val="18"/>
        </w:rPr>
        <w:t xml:space="preserve">3.4.3 </w:t>
      </w:r>
      <w:r w:rsidRPr="00BF6192">
        <w:rPr>
          <w:rFonts w:ascii="宋体" w:eastAsia="宋体" w:hAnsi="宋体" w:hint="eastAsia"/>
          <w:sz w:val="18"/>
          <w:szCs w:val="18"/>
        </w:rPr>
        <w:t>具有安全生产许可证</w:t>
      </w:r>
    </w:p>
    <w:p w14:paraId="40DFBA1C" w14:textId="1BE42406" w:rsidR="00A71B5A" w:rsidRPr="009A2EC9" w:rsidRDefault="009A2EC9" w:rsidP="0030374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 w:hint="eastAsia"/>
          <w:sz w:val="18"/>
          <w:szCs w:val="18"/>
        </w:rPr>
        <w:t>3</w:t>
      </w:r>
      <w:r w:rsidRPr="00BF6192">
        <w:rPr>
          <w:rFonts w:ascii="宋体" w:eastAsia="宋体" w:hAnsi="宋体"/>
          <w:sz w:val="18"/>
          <w:szCs w:val="18"/>
        </w:rPr>
        <w:t xml:space="preserve">.4.4 </w:t>
      </w:r>
      <w:r w:rsidRPr="00284B0E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Pr="00284B0E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Pr="00284B0E">
        <w:rPr>
          <w:rFonts w:ascii="宋体" w:eastAsia="宋体" w:hAnsi="宋体" w:hint="eastAsia"/>
          <w:sz w:val="18"/>
          <w:szCs w:val="18"/>
        </w:rPr>
        <w:t>签字</w:t>
      </w:r>
      <w:r w:rsidRPr="00284B0E">
        <w:rPr>
          <w:rFonts w:ascii="宋体" w:eastAsia="宋体" w:hAnsi="宋体"/>
          <w:sz w:val="18"/>
          <w:szCs w:val="18"/>
        </w:rPr>
        <w:t>;授权书后附法人、授权代表的身份证正反面复印件；</w:t>
      </w:r>
      <w:proofErr w:type="gramStart"/>
      <w:r w:rsidRPr="00284B0E">
        <w:rPr>
          <w:rFonts w:ascii="宋体" w:eastAsia="宋体" w:hAnsi="宋体"/>
          <w:sz w:val="18"/>
          <w:szCs w:val="18"/>
        </w:rPr>
        <w:t>授权书需包含</w:t>
      </w:r>
      <w:proofErr w:type="gramEnd"/>
      <w:r w:rsidRPr="00284B0E">
        <w:rPr>
          <w:rFonts w:ascii="宋体" w:eastAsia="宋体" w:hAnsi="宋体"/>
          <w:sz w:val="18"/>
          <w:szCs w:val="18"/>
        </w:rPr>
        <w:t>授权代表联系方式及邮箱地址</w:t>
      </w:r>
    </w:p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65D752F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r w:rsidR="002537CF">
        <w:rPr>
          <w:rFonts w:ascii="宋体" w:eastAsia="宋体" w:hAnsi="宋体" w:hint="eastAsia"/>
          <w:color w:val="000000"/>
          <w:sz w:val="18"/>
          <w:szCs w:val="18"/>
        </w:rPr>
        <w:t>孔繁荣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40D45C0A" w:rsidR="00861886" w:rsidRPr="00303740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</w:t>
      </w:r>
      <w:r w:rsidRPr="00303740">
        <w:rPr>
          <w:rFonts w:ascii="宋体" w:eastAsia="宋体" w:hAnsi="宋体"/>
          <w:sz w:val="18"/>
          <w:szCs w:val="18"/>
        </w:rPr>
        <w:t xml:space="preserve"> 2022</w:t>
      </w:r>
      <w:r w:rsidRPr="00303740">
        <w:rPr>
          <w:rFonts w:ascii="宋体" w:eastAsia="宋体" w:hAnsi="宋体" w:hint="eastAsia"/>
          <w:sz w:val="18"/>
          <w:szCs w:val="18"/>
        </w:rPr>
        <w:t>年</w:t>
      </w:r>
      <w:r w:rsidR="00303740" w:rsidRPr="00303740">
        <w:rPr>
          <w:rFonts w:ascii="宋体" w:eastAsia="宋体" w:hAnsi="宋体"/>
          <w:sz w:val="18"/>
          <w:szCs w:val="18"/>
        </w:rPr>
        <w:t>10</w:t>
      </w:r>
      <w:r w:rsidRPr="00303740">
        <w:rPr>
          <w:rFonts w:ascii="宋体" w:eastAsia="宋体" w:hAnsi="宋体" w:hint="eastAsia"/>
          <w:sz w:val="18"/>
          <w:szCs w:val="18"/>
        </w:rPr>
        <w:t>月</w:t>
      </w:r>
      <w:r w:rsidR="007E4C50" w:rsidRPr="00303740">
        <w:rPr>
          <w:rFonts w:ascii="宋体" w:eastAsia="宋体" w:hAnsi="宋体"/>
          <w:sz w:val="18"/>
          <w:szCs w:val="18"/>
        </w:rPr>
        <w:t>2</w:t>
      </w:r>
      <w:r w:rsidR="00303740" w:rsidRPr="00303740">
        <w:rPr>
          <w:rFonts w:ascii="宋体" w:eastAsia="宋体" w:hAnsi="宋体"/>
          <w:sz w:val="18"/>
          <w:szCs w:val="18"/>
        </w:rPr>
        <w:t>7</w:t>
      </w:r>
      <w:r w:rsidRPr="00303740">
        <w:rPr>
          <w:rFonts w:ascii="宋体" w:eastAsia="宋体" w:hAnsi="宋体" w:hint="eastAsia"/>
          <w:sz w:val="18"/>
          <w:szCs w:val="18"/>
        </w:rPr>
        <w:t>日</w:t>
      </w:r>
      <w:r w:rsidR="00303740" w:rsidRPr="00303740">
        <w:rPr>
          <w:rFonts w:ascii="宋体" w:eastAsia="宋体" w:hAnsi="宋体" w:hint="eastAsia"/>
          <w:sz w:val="18"/>
          <w:szCs w:val="18"/>
        </w:rPr>
        <w:t xml:space="preserve"> </w:t>
      </w:r>
    </w:p>
    <w:sectPr w:rsidR="00861886" w:rsidRPr="00303740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4727AB" w14:textId="77777777" w:rsidR="00DC5790" w:rsidRDefault="00DC5790" w:rsidP="00250272">
      <w:r>
        <w:separator/>
      </w:r>
    </w:p>
  </w:endnote>
  <w:endnote w:type="continuationSeparator" w:id="0">
    <w:p w14:paraId="6A909A1D" w14:textId="77777777" w:rsidR="00DC5790" w:rsidRDefault="00DC5790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36C2E0" w14:textId="77777777" w:rsidR="00DC5790" w:rsidRDefault="00DC5790" w:rsidP="00250272">
      <w:r>
        <w:separator/>
      </w:r>
    </w:p>
  </w:footnote>
  <w:footnote w:type="continuationSeparator" w:id="0">
    <w:p w14:paraId="06981569" w14:textId="77777777" w:rsidR="00DC5790" w:rsidRDefault="00DC5790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17117"/>
    <w:rsid w:val="00037702"/>
    <w:rsid w:val="000604CC"/>
    <w:rsid w:val="000C2621"/>
    <w:rsid w:val="000C6525"/>
    <w:rsid w:val="000D67E9"/>
    <w:rsid w:val="000F6EAC"/>
    <w:rsid w:val="001544B0"/>
    <w:rsid w:val="00174E1E"/>
    <w:rsid w:val="001A0344"/>
    <w:rsid w:val="001A0984"/>
    <w:rsid w:val="001B5028"/>
    <w:rsid w:val="001E39E5"/>
    <w:rsid w:val="001F485B"/>
    <w:rsid w:val="00216C0E"/>
    <w:rsid w:val="002448ED"/>
    <w:rsid w:val="00250272"/>
    <w:rsid w:val="002537CF"/>
    <w:rsid w:val="00265153"/>
    <w:rsid w:val="002B1B02"/>
    <w:rsid w:val="002B2208"/>
    <w:rsid w:val="002E1A71"/>
    <w:rsid w:val="00303740"/>
    <w:rsid w:val="00327FAF"/>
    <w:rsid w:val="00370720"/>
    <w:rsid w:val="003A1F03"/>
    <w:rsid w:val="004015D8"/>
    <w:rsid w:val="00405F2B"/>
    <w:rsid w:val="004400FF"/>
    <w:rsid w:val="00446838"/>
    <w:rsid w:val="004674B8"/>
    <w:rsid w:val="004E0113"/>
    <w:rsid w:val="00504A29"/>
    <w:rsid w:val="00510F78"/>
    <w:rsid w:val="00516415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55B76"/>
    <w:rsid w:val="006562B9"/>
    <w:rsid w:val="00662262"/>
    <w:rsid w:val="00697701"/>
    <w:rsid w:val="006F2A10"/>
    <w:rsid w:val="0072169A"/>
    <w:rsid w:val="007312EB"/>
    <w:rsid w:val="0078724D"/>
    <w:rsid w:val="007E4C50"/>
    <w:rsid w:val="007F27D8"/>
    <w:rsid w:val="008171CF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A2EC9"/>
    <w:rsid w:val="009B0E53"/>
    <w:rsid w:val="009D5665"/>
    <w:rsid w:val="009E29A2"/>
    <w:rsid w:val="009F14F1"/>
    <w:rsid w:val="00A67324"/>
    <w:rsid w:val="00A71B5A"/>
    <w:rsid w:val="00A92CDB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41F6E"/>
    <w:rsid w:val="00C81FFE"/>
    <w:rsid w:val="00C840E1"/>
    <w:rsid w:val="00C86897"/>
    <w:rsid w:val="00CF4FEA"/>
    <w:rsid w:val="00D20E73"/>
    <w:rsid w:val="00D32B91"/>
    <w:rsid w:val="00D33820"/>
    <w:rsid w:val="00D4617A"/>
    <w:rsid w:val="00D64CF1"/>
    <w:rsid w:val="00D73DE3"/>
    <w:rsid w:val="00D74851"/>
    <w:rsid w:val="00DC1070"/>
    <w:rsid w:val="00DC5790"/>
    <w:rsid w:val="00DD293A"/>
    <w:rsid w:val="00DD5188"/>
    <w:rsid w:val="00E2749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E1EC4"/>
    <w:rsid w:val="00FE7F5D"/>
    <w:rsid w:val="00FF365B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1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19</cp:revision>
  <cp:lastPrinted>2022-09-22T05:53:00Z</cp:lastPrinted>
  <dcterms:created xsi:type="dcterms:W3CDTF">2022-10-12T03:26:00Z</dcterms:created>
  <dcterms:modified xsi:type="dcterms:W3CDTF">2022-10-27T08:42:00Z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