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“一次性使用医用皮肤记号笔”采购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“一次性使用医用皮肤记号笔”</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68</w:t>
      </w:r>
    </w:p>
    <w:p>
      <w:pPr>
        <w:spacing w:after="20"/>
        <w:ind w:firstLine="420" w:firstLineChars="200"/>
        <w:jc w:val="left"/>
        <w:rPr>
          <w:rFonts w:ascii="宋体" w:hAnsi="宋体" w:eastAsia="宋体"/>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rPr>
        <w:t>二部手术室</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8" w:type="dxa"/>
            <w:vAlign w:val="center"/>
          </w:tcPr>
          <w:p>
            <w:pPr>
              <w:jc w:val="center"/>
            </w:pPr>
            <w:r>
              <w:t>1</w:t>
            </w:r>
          </w:p>
        </w:tc>
        <w:tc>
          <w:tcPr>
            <w:tcW w:w="2756" w:type="dxa"/>
            <w:vAlign w:val="center"/>
          </w:tcPr>
          <w:p>
            <w:pPr>
              <w:jc w:val="center"/>
            </w:pPr>
            <w:r>
              <w:t>一次性使用医用皮肤记号笔</w:t>
            </w:r>
          </w:p>
        </w:tc>
        <w:tc>
          <w:tcPr>
            <w:tcW w:w="6136" w:type="dxa"/>
            <w:vAlign w:val="center"/>
          </w:tcPr>
          <w:p>
            <w:pPr>
              <w:numPr>
                <w:ilvl w:val="0"/>
                <w:numId w:val="1"/>
              </w:numPr>
              <w:jc w:val="left"/>
            </w:pPr>
            <w:r>
              <w:t>用于患者皮肤表面进行标记定位</w:t>
            </w:r>
          </w:p>
          <w:p>
            <w:pPr>
              <w:numPr>
                <w:ilvl w:val="0"/>
                <w:numId w:val="1"/>
              </w:numPr>
              <w:jc w:val="left"/>
            </w:pPr>
            <w:r>
              <w:t>线宽包括0.5mm和1mm，有配套软尺</w:t>
            </w:r>
          </w:p>
          <w:p>
            <w:pPr>
              <w:numPr>
                <w:ilvl w:val="0"/>
                <w:numId w:val="1"/>
              </w:numPr>
              <w:jc w:val="left"/>
            </w:pPr>
            <w:r>
              <w:t>采用医用龙胆紫墨水，着色力强，消毒后，划线痕迹清晰可见</w:t>
            </w:r>
          </w:p>
          <w:p>
            <w:pPr>
              <w:numPr>
                <w:ilvl w:val="0"/>
                <w:numId w:val="1"/>
              </w:numPr>
              <w:jc w:val="left"/>
            </w:pPr>
            <w: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11</w:t>
      </w:r>
      <w:r>
        <w:rPr>
          <w:rFonts w:hint="eastAsia" w:ascii="宋体" w:hAnsi="宋体" w:eastAsia="宋体"/>
          <w:szCs w:val="21"/>
        </w:rPr>
        <w:t>月</w:t>
      </w:r>
      <w:r>
        <w:rPr>
          <w:rFonts w:hint="eastAsia" w:ascii="宋体" w:hAnsi="宋体" w:eastAsia="宋体"/>
          <w:szCs w:val="21"/>
          <w:lang w:val="en-US" w:eastAsia="zh-CN"/>
        </w:rPr>
        <w:t>10</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w:t>
      </w:r>
      <w:bookmarkStart w:id="0" w:name="_GoBack"/>
      <w:bookmarkEnd w:id="0"/>
      <w:r>
        <w:rPr>
          <w:rFonts w:hint="eastAsia" w:ascii="宋体" w:hAnsi="宋体" w:eastAsia="宋体"/>
          <w:szCs w:val="21"/>
        </w:rPr>
        <w:t>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2年11</w:t>
      </w:r>
      <w:r>
        <w:rPr>
          <w:rFonts w:hint="eastAsia" w:ascii="宋体" w:hAnsi="宋体" w:eastAsia="宋体"/>
          <w:szCs w:val="21"/>
        </w:rPr>
        <w:t>月</w:t>
      </w:r>
      <w:r>
        <w:rPr>
          <w:rFonts w:hint="eastAsia" w:ascii="宋体" w:hAnsi="宋体" w:eastAsia="宋体"/>
          <w:szCs w:val="21"/>
          <w:lang w:val="en-US" w:eastAsia="zh-CN"/>
        </w:rPr>
        <w:t>3</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5346567"/>
    <w:rsid w:val="1C59D872"/>
    <w:rsid w:val="218216D8"/>
    <w:rsid w:val="2B241AC1"/>
    <w:rsid w:val="2E28383A"/>
    <w:rsid w:val="33A25D36"/>
    <w:rsid w:val="3C32093B"/>
    <w:rsid w:val="4030659D"/>
    <w:rsid w:val="4F9376D6"/>
    <w:rsid w:val="5877170F"/>
    <w:rsid w:val="6C9E1478"/>
    <w:rsid w:val="6F236A76"/>
    <w:rsid w:val="6F6317F7"/>
    <w:rsid w:val="7B4B16B7"/>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851</Words>
  <Characters>1006</Characters>
  <Lines>8</Lines>
  <Paragraphs>2</Paragraphs>
  <TotalTime>1</TotalTime>
  <ScaleCrop>false</ScaleCrop>
  <LinksUpToDate>false</LinksUpToDate>
  <CharactersWithSpaces>1180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dcterms:modified xsi:type="dcterms:W3CDTF">2022-11-04T00:20:48Z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51F932BD09274D0BBC519CF04581539D</vt:lpwstr>
  </property>
</Properties>
</file>