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F7C61E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城南院区公共区域设施采购项目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FD1BB9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BFEFD8A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="00FC5884" w:rsidRPr="00FC5884">
        <w:rPr>
          <w:rFonts w:ascii="宋体" w:eastAsia="宋体" w:hAnsi="宋体" w:hint="eastAsia"/>
          <w:sz w:val="18"/>
          <w:szCs w:val="18"/>
        </w:rPr>
        <w:t>城南院区公共区域设施采购项目</w:t>
      </w:r>
    </w:p>
    <w:p w14:paraId="62E22611" w14:textId="7A8B2A20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CGZX-HW-2022-000</w:t>
      </w:r>
      <w:r w:rsidR="00FC5884">
        <w:rPr>
          <w:rFonts w:ascii="宋体" w:eastAsia="宋体" w:hAnsi="宋体"/>
          <w:sz w:val="18"/>
          <w:szCs w:val="18"/>
        </w:rPr>
        <w:t>6</w:t>
      </w:r>
    </w:p>
    <w:p w14:paraId="18DB4780" w14:textId="5D31309C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FC5884">
        <w:rPr>
          <w:rFonts w:ascii="宋体" w:eastAsia="宋体" w:hAnsi="宋体" w:hint="eastAsia"/>
          <w:sz w:val="18"/>
          <w:szCs w:val="18"/>
        </w:rPr>
        <w:t>供应科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0"/>
        <w:gridCol w:w="941"/>
      </w:tblGrid>
      <w:tr w:rsidR="00FC5884" w:rsidRPr="000F4FF0" w14:paraId="77D814FA" w14:textId="4A92D70C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592AB7A1" w14:textId="148F89B2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6D38E94" w14:textId="2896FAC8" w:rsidR="00FC5884" w:rsidRPr="000F4FF0" w:rsidRDefault="00FC5884" w:rsidP="00B926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参考规格</w:t>
            </w:r>
          </w:p>
        </w:tc>
        <w:tc>
          <w:tcPr>
            <w:tcW w:w="941" w:type="dxa"/>
          </w:tcPr>
          <w:p w14:paraId="7E50B595" w14:textId="1E71D894" w:rsidR="00FC5884" w:rsidRPr="000F4FF0" w:rsidRDefault="00FC5884" w:rsidP="00B926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</w:tr>
      <w:tr w:rsidR="00FC5884" w:rsidRPr="000F4FF0" w14:paraId="4F091B64" w14:textId="7953073E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37A9BA93" w14:textId="1C88765C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展示牌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056767B5" w14:textId="4CC90205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1.2米落地，钛金架</w:t>
            </w:r>
          </w:p>
        </w:tc>
        <w:tc>
          <w:tcPr>
            <w:tcW w:w="941" w:type="dxa"/>
            <w:vAlign w:val="center"/>
          </w:tcPr>
          <w:p w14:paraId="0149C7F1" w14:textId="4D588EBB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30</w:t>
            </w:r>
          </w:p>
        </w:tc>
      </w:tr>
      <w:tr w:rsidR="00FC5884" w:rsidRPr="000F4FF0" w14:paraId="10B6ECEF" w14:textId="06882A1E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1EC719A7" w14:textId="3A315923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浴室屏风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72FDD87" w14:textId="24EA5408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2m*2m，防腐蚀</w:t>
            </w:r>
          </w:p>
        </w:tc>
        <w:tc>
          <w:tcPr>
            <w:tcW w:w="941" w:type="dxa"/>
            <w:vAlign w:val="center"/>
          </w:tcPr>
          <w:p w14:paraId="30C471E7" w14:textId="59688CED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</w:tr>
      <w:tr w:rsidR="00FC5884" w:rsidRPr="000F4FF0" w14:paraId="0E432D2C" w14:textId="7B52884F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719570A9" w14:textId="12356E45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浴室凳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0D10076C" w14:textId="7708171C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1500*400*440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，耐</w:t>
            </w:r>
            <w:r w:rsidRPr="00FC5884">
              <w:rPr>
                <w:rFonts w:ascii="宋体" w:eastAsia="宋体" w:hAnsi="宋体" w:hint="eastAsia"/>
                <w:sz w:val="18"/>
                <w:szCs w:val="18"/>
              </w:rPr>
              <w:t>腐蚀</w:t>
            </w:r>
          </w:p>
        </w:tc>
        <w:tc>
          <w:tcPr>
            <w:tcW w:w="941" w:type="dxa"/>
            <w:vAlign w:val="center"/>
          </w:tcPr>
          <w:p w14:paraId="28443400" w14:textId="1AF336A4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</w:tr>
      <w:tr w:rsidR="00FC5884" w:rsidRPr="000F4FF0" w14:paraId="2E764A02" w14:textId="5B8BB871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55BB7FE0" w14:textId="26D40112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咖啡厅桌椅及屏风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525A37F" w14:textId="66C37829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桌子圆形，参考直径</w:t>
            </w:r>
            <w:r w:rsidRPr="00FC5884">
              <w:rPr>
                <w:rFonts w:ascii="宋体" w:eastAsia="宋体" w:hAnsi="宋体"/>
                <w:sz w:val="18"/>
                <w:szCs w:val="18"/>
              </w:rPr>
              <w:t>1m</w:t>
            </w:r>
            <w:r w:rsidR="00253C0E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proofErr w:type="gramStart"/>
            <w:r w:rsidRPr="00FC5884">
              <w:rPr>
                <w:rFonts w:ascii="宋体" w:eastAsia="宋体" w:hAnsi="宋体" w:hint="eastAsia"/>
                <w:sz w:val="18"/>
                <w:szCs w:val="18"/>
              </w:rPr>
              <w:t>两桌六椅</w:t>
            </w:r>
            <w:proofErr w:type="gramEnd"/>
          </w:p>
        </w:tc>
        <w:tc>
          <w:tcPr>
            <w:tcW w:w="941" w:type="dxa"/>
            <w:vAlign w:val="center"/>
          </w:tcPr>
          <w:p w14:paraId="1A2FBC17" w14:textId="7F84038C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</w:tr>
      <w:tr w:rsidR="00FC5884" w:rsidRPr="000F4FF0" w14:paraId="089FB9E8" w14:textId="344F8D8E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01A2C77D" w14:textId="2E39C544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CCBA727" w14:textId="4039F8BE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垃圾分类组合桶：</w:t>
            </w:r>
            <w:r w:rsidRPr="00FC5884">
              <w:rPr>
                <w:rFonts w:ascii="宋体" w:eastAsia="宋体" w:hAnsi="宋体"/>
                <w:sz w:val="18"/>
                <w:szCs w:val="18"/>
              </w:rPr>
              <w:t>1个</w:t>
            </w:r>
            <w:proofErr w:type="gramStart"/>
            <w:r w:rsidRPr="00FC5884">
              <w:rPr>
                <w:rFonts w:ascii="宋体" w:eastAsia="宋体" w:hAnsi="宋体"/>
                <w:sz w:val="18"/>
                <w:szCs w:val="18"/>
              </w:rPr>
              <w:t>医</w:t>
            </w:r>
            <w:proofErr w:type="gramEnd"/>
            <w:r w:rsidRPr="00FC5884">
              <w:rPr>
                <w:rFonts w:ascii="宋体" w:eastAsia="宋体" w:hAnsi="宋体"/>
                <w:sz w:val="18"/>
                <w:szCs w:val="18"/>
              </w:rPr>
              <w:t>废（黄色），1个其他（黑色）</w:t>
            </w:r>
          </w:p>
        </w:tc>
        <w:tc>
          <w:tcPr>
            <w:tcW w:w="941" w:type="dxa"/>
            <w:vAlign w:val="center"/>
          </w:tcPr>
          <w:p w14:paraId="6AF65A33" w14:textId="06890720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60</w:t>
            </w:r>
          </w:p>
        </w:tc>
      </w:tr>
      <w:tr w:rsidR="00FC5884" w:rsidRPr="000F4FF0" w14:paraId="4AF51995" w14:textId="07EF39A9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7D926FFE" w14:textId="79517E3E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5DF6BB7" w14:textId="6B2C071D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FC5884">
              <w:rPr>
                <w:rFonts w:ascii="宋体" w:eastAsia="宋体" w:hAnsi="宋体" w:hint="eastAsia"/>
                <w:sz w:val="18"/>
                <w:szCs w:val="18"/>
              </w:rPr>
              <w:t>厨余垃圾</w:t>
            </w:r>
            <w:proofErr w:type="gramEnd"/>
            <w:r w:rsidRPr="00FC5884">
              <w:rPr>
                <w:rFonts w:ascii="宋体" w:eastAsia="宋体" w:hAnsi="宋体" w:hint="eastAsia"/>
                <w:sz w:val="18"/>
                <w:szCs w:val="18"/>
              </w:rPr>
              <w:t>专用单体桶</w:t>
            </w:r>
          </w:p>
        </w:tc>
        <w:tc>
          <w:tcPr>
            <w:tcW w:w="941" w:type="dxa"/>
            <w:vAlign w:val="center"/>
          </w:tcPr>
          <w:p w14:paraId="7F83C7DB" w14:textId="51E31471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60</w:t>
            </w:r>
          </w:p>
        </w:tc>
      </w:tr>
      <w:tr w:rsidR="00FC5884" w:rsidRPr="000F4FF0" w14:paraId="36DEC643" w14:textId="7D9716FD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47CA8A6D" w14:textId="466507BC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402D4D04" w14:textId="42A395A8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室内专用组合桶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FC5884">
              <w:rPr>
                <w:rFonts w:ascii="宋体" w:eastAsia="宋体" w:hAnsi="宋体" w:hint="eastAsia"/>
                <w:sz w:val="18"/>
                <w:szCs w:val="18"/>
              </w:rPr>
              <w:t>双桶为可回收、其他</w:t>
            </w:r>
          </w:p>
        </w:tc>
        <w:tc>
          <w:tcPr>
            <w:tcW w:w="941" w:type="dxa"/>
            <w:vAlign w:val="center"/>
          </w:tcPr>
          <w:p w14:paraId="2859E09F" w14:textId="0F940746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15</w:t>
            </w:r>
          </w:p>
        </w:tc>
      </w:tr>
      <w:tr w:rsidR="00FC5884" w:rsidRPr="000F4FF0" w14:paraId="2CC45843" w14:textId="1B0AFF38" w:rsidTr="00253C0E">
        <w:trPr>
          <w:trHeight w:hRule="exact" w:val="642"/>
        </w:trPr>
        <w:tc>
          <w:tcPr>
            <w:tcW w:w="2405" w:type="dxa"/>
            <w:shd w:val="clear" w:color="auto" w:fill="auto"/>
            <w:noWrap/>
            <w:vAlign w:val="center"/>
          </w:tcPr>
          <w:p w14:paraId="73D2B311" w14:textId="2CE690D6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52C9121" w14:textId="50A28A79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垃圾分类组合桶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FC5884">
              <w:rPr>
                <w:rFonts w:ascii="宋体" w:eastAsia="宋体" w:hAnsi="宋体"/>
                <w:sz w:val="18"/>
                <w:szCs w:val="18"/>
              </w:rPr>
              <w:t>1个</w:t>
            </w:r>
            <w:proofErr w:type="gramStart"/>
            <w:r w:rsidRPr="00FC5884">
              <w:rPr>
                <w:rFonts w:ascii="宋体" w:eastAsia="宋体" w:hAnsi="宋体"/>
                <w:sz w:val="18"/>
                <w:szCs w:val="18"/>
              </w:rPr>
              <w:t>医</w:t>
            </w:r>
            <w:proofErr w:type="gramEnd"/>
            <w:r w:rsidRPr="00FC5884">
              <w:rPr>
                <w:rFonts w:ascii="宋体" w:eastAsia="宋体" w:hAnsi="宋体"/>
                <w:sz w:val="18"/>
                <w:szCs w:val="18"/>
              </w:rPr>
              <w:t>废（黄色），1个其他（黑色），1个有害（红色），1个可回收（蓝色）</w:t>
            </w:r>
          </w:p>
        </w:tc>
        <w:tc>
          <w:tcPr>
            <w:tcW w:w="941" w:type="dxa"/>
            <w:vAlign w:val="center"/>
          </w:tcPr>
          <w:p w14:paraId="0FEDB773" w14:textId="3CE7C233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30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78B2CA23" w14:textId="77777777" w:rsidR="00FD1BB9" w:rsidRPr="00FD1BB9" w:rsidRDefault="00FD1BB9" w:rsidP="00FD1BB9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D1BB9">
        <w:rPr>
          <w:rFonts w:ascii="宋体" w:eastAsia="宋体" w:hAnsi="宋体"/>
          <w:sz w:val="18"/>
          <w:szCs w:val="18"/>
        </w:rPr>
        <w:t>3.1供应商需在公示期2022年11月8日-2022年11月14日下午16:00前，将供应商资质（含联系人、联系方式）及相关资料按照“项目名称-报名单位名称”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27BFF1B1" w14:textId="7E019899" w:rsidR="009F14F1" w:rsidRPr="000F4FF0" w:rsidRDefault="00FD1BB9" w:rsidP="00FD1BB9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D1BB9">
        <w:rPr>
          <w:rFonts w:ascii="宋体" w:eastAsia="宋体" w:hAnsi="宋体"/>
          <w:sz w:val="18"/>
          <w:szCs w:val="18"/>
        </w:rPr>
        <w:t>3.2供应商需在2022年11月15日下午13:00-14:00到北京大学第一医院采购中心进行现场报名，逾期无效。</w:t>
      </w:r>
    </w:p>
    <w:p w14:paraId="04C3AEFF" w14:textId="1C27172A" w:rsidR="009F14F1" w:rsidRPr="000F4FF0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2187B4F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0" w:name="_Hlk116888260"/>
      <w:bookmarkStart w:id="1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D4C41E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EB67A9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2022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045D60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FD1BB9">
        <w:rPr>
          <w:rFonts w:ascii="宋体" w:eastAsia="宋体" w:hAnsi="宋体"/>
          <w:sz w:val="18"/>
          <w:szCs w:val="18"/>
        </w:rPr>
        <w:t>8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9BA7D" w14:textId="77777777" w:rsidR="00D55E56" w:rsidRDefault="00D55E56" w:rsidP="00250272">
      <w:r>
        <w:separator/>
      </w:r>
    </w:p>
  </w:endnote>
  <w:endnote w:type="continuationSeparator" w:id="0">
    <w:p w14:paraId="1DEE8FC9" w14:textId="77777777" w:rsidR="00D55E56" w:rsidRDefault="00D55E5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07393" w14:textId="77777777" w:rsidR="00D55E56" w:rsidRDefault="00D55E56" w:rsidP="00250272">
      <w:r>
        <w:separator/>
      </w:r>
    </w:p>
  </w:footnote>
  <w:footnote w:type="continuationSeparator" w:id="0">
    <w:p w14:paraId="1FC9A094" w14:textId="77777777" w:rsidR="00D55E56" w:rsidRDefault="00D55E5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FF0"/>
    <w:rsid w:val="000F6EAC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53C0E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17</cp:revision>
  <cp:lastPrinted>2022-09-22T05:53:00Z</cp:lastPrinted>
  <dcterms:created xsi:type="dcterms:W3CDTF">2022-10-12T03:26:00Z</dcterms:created>
  <dcterms:modified xsi:type="dcterms:W3CDTF">2022-11-08T07:38:00Z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