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43B7F8AC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采购中心</w:t>
      </w:r>
      <w:r w:rsidR="005F4440" w:rsidRPr="005F4440">
        <w:rPr>
          <w:rFonts w:ascii="宋体" w:eastAsia="宋体" w:hAnsi="宋体" w:hint="eastAsia"/>
          <w:b/>
          <w:color w:val="000000"/>
          <w:sz w:val="18"/>
          <w:szCs w:val="18"/>
        </w:rPr>
        <w:t>免散瞳眼底相机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5C64B54B" w:rsidR="002E1A71" w:rsidRPr="001B1F3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1.1项目名称：北京大学第一医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A71B5A" w:rsidRPr="001B1F3F">
        <w:rPr>
          <w:rFonts w:ascii="宋体" w:eastAsia="宋体" w:hAnsi="宋体" w:hint="eastAsia"/>
          <w:sz w:val="18"/>
          <w:szCs w:val="18"/>
        </w:rPr>
        <w:t>采购中心</w:t>
      </w:r>
      <w:r w:rsidR="005F4440" w:rsidRPr="005F4440">
        <w:rPr>
          <w:rFonts w:ascii="宋体" w:eastAsia="宋体" w:hAnsi="宋体" w:hint="eastAsia"/>
          <w:sz w:val="18"/>
          <w:szCs w:val="18"/>
        </w:rPr>
        <w:t>免散瞳眼底相机</w:t>
      </w:r>
      <w:r w:rsidR="00A71B5A" w:rsidRPr="001B1F3F">
        <w:rPr>
          <w:rFonts w:ascii="宋体" w:eastAsia="宋体" w:hAnsi="宋体"/>
          <w:sz w:val="18"/>
          <w:szCs w:val="18"/>
        </w:rPr>
        <w:t>项目</w:t>
      </w:r>
    </w:p>
    <w:p w14:paraId="62E22611" w14:textId="62CE345D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1.2采购论证编号：</w:t>
      </w:r>
      <w:r w:rsidR="005F4440" w:rsidRPr="005F4440">
        <w:rPr>
          <w:rFonts w:ascii="宋体" w:eastAsia="宋体" w:hAnsi="宋体"/>
          <w:sz w:val="18"/>
          <w:szCs w:val="18"/>
        </w:rPr>
        <w:t>CGZX-SB-2022-0220</w:t>
      </w:r>
    </w:p>
    <w:p w14:paraId="18DB4780" w14:textId="634B4C47" w:rsidR="00E368E5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1.3使用科室：北京大学第一医</w:t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</w:r>
      <w:r w:rsidRPr="001B1F3F">
        <w:rPr>
          <w:rFonts w:ascii="宋体" w:eastAsia="宋体" w:hAnsi="宋体"/>
          <w:sz w:val="18"/>
          <w:szCs w:val="18"/>
        </w:rPr>
        <w:softHyphen/>
        <w:t>院</w:t>
      </w:r>
      <w:r w:rsidR="005F4440" w:rsidRPr="005F4440">
        <w:rPr>
          <w:rFonts w:ascii="宋体" w:eastAsia="宋体" w:hAnsi="宋体" w:hint="eastAsia"/>
          <w:sz w:val="18"/>
          <w:szCs w:val="18"/>
        </w:rPr>
        <w:t>健康管理中心</w:t>
      </w:r>
    </w:p>
    <w:p w14:paraId="2F52AD80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</w:t>
      </w:r>
      <w:r w:rsidR="004015D8">
        <w:rPr>
          <w:rFonts w:ascii="宋体" w:eastAsia="宋体" w:hAnsi="宋体"/>
          <w:color w:val="000000"/>
          <w:sz w:val="18"/>
          <w:szCs w:val="18"/>
        </w:rPr>
        <w:t xml:space="preserve"> </w:t>
      </w:r>
      <w:r w:rsidR="004015D8" w:rsidRPr="004015D8">
        <w:rPr>
          <w:rFonts w:ascii="宋体" w:eastAsia="宋体" w:hAnsi="宋体"/>
          <w:color w:val="000000"/>
          <w:sz w:val="18"/>
          <w:szCs w:val="18"/>
        </w:rPr>
        <w:t>电话：010-83572626</w:t>
      </w:r>
    </w:p>
    <w:p w14:paraId="7BE5D465" w14:textId="77777777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1.4采购</w:t>
      </w:r>
      <w:r w:rsidRPr="00C73904">
        <w:rPr>
          <w:rFonts w:ascii="宋体" w:eastAsia="宋体" w:hAnsi="宋体"/>
          <w:sz w:val="18"/>
          <w:szCs w:val="18"/>
        </w:rPr>
        <w:t>论证性质：院内论证</w:t>
      </w:r>
    </w:p>
    <w:p w14:paraId="3B121DE7" w14:textId="6400965E" w:rsidR="002E1A71" w:rsidRPr="00C7390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73904">
        <w:rPr>
          <w:rFonts w:ascii="宋体" w:eastAsia="宋体" w:hAnsi="宋体"/>
          <w:sz w:val="18"/>
          <w:szCs w:val="18"/>
        </w:rPr>
        <w:t>1.5资金来源：</w:t>
      </w:r>
      <w:r w:rsidR="00AD2140" w:rsidRPr="00C73904">
        <w:rPr>
          <w:rFonts w:ascii="宋体" w:eastAsia="宋体" w:hAnsi="宋体" w:hint="eastAsia"/>
          <w:sz w:val="18"/>
          <w:szCs w:val="18"/>
        </w:rPr>
        <w:t>医</w:t>
      </w:r>
      <w:r w:rsidR="001F485B" w:rsidRPr="00C73904">
        <w:rPr>
          <w:rFonts w:ascii="宋体" w:eastAsia="宋体" w:hAnsi="宋体" w:hint="eastAsia"/>
          <w:sz w:val="18"/>
          <w:szCs w:val="18"/>
        </w:rPr>
        <w:t>院</w:t>
      </w:r>
      <w:r w:rsidRPr="00C7390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1.6评分办法：综合因素评定法</w:t>
      </w:r>
    </w:p>
    <w:p w14:paraId="6AA864AA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:rsidRPr="0087120D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2E1A71" w:rsidRPr="0087120D" w:rsidRDefault="00605530">
            <w:pPr>
              <w:widowControl/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设备</w:t>
            </w:r>
            <w:r w:rsidR="00A71B5A"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/货物</w:t>
            </w: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Pr="0087120D" w:rsidRDefault="00605530">
            <w:pPr>
              <w:jc w:val="center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87120D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备注</w:t>
            </w:r>
          </w:p>
        </w:tc>
      </w:tr>
      <w:tr w:rsidR="001B1F3F" w:rsidRPr="001B1F3F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3D504C46" w:rsidR="002E1A71" w:rsidRPr="001B1F3F" w:rsidRDefault="005F444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5F4440">
              <w:rPr>
                <w:rFonts w:ascii="宋体" w:eastAsia="宋体" w:hAnsi="宋体" w:hint="eastAsia"/>
                <w:b/>
                <w:color w:val="000000"/>
                <w:sz w:val="18"/>
                <w:szCs w:val="18"/>
              </w:rPr>
              <w:t>免散瞳眼底相机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11A5B4A3" w:rsidR="002E1A71" w:rsidRPr="001B1F3F" w:rsidRDefault="005F4440" w:rsidP="00C73904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/>
                <w:sz w:val="18"/>
                <w:szCs w:val="18"/>
              </w:rPr>
              <w:t>1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Pr="001B1F3F" w:rsidRDefault="0060553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1B1F3F" w:rsidRPr="001B1F3F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41F91077" w:rsidR="002E1A71" w:rsidRPr="001B1F3F" w:rsidRDefault="00605530" w:rsidP="001B62E9">
            <w:pPr>
              <w:widowControl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1、</w:t>
            </w:r>
            <w:r w:rsidR="004252C5">
              <w:rPr>
                <w:rFonts w:hint="eastAsia"/>
              </w:rPr>
              <w:t>分辨率≥3</w:t>
            </w:r>
            <w:r w:rsidR="004252C5">
              <w:t>000</w:t>
            </w:r>
            <w:r w:rsidR="004252C5">
              <w:rPr>
                <w:rFonts w:hint="eastAsia"/>
              </w:rPr>
              <w:t>万像素</w:t>
            </w:r>
          </w:p>
        </w:tc>
      </w:tr>
      <w:tr w:rsidR="001B1F3F" w:rsidRPr="001B1F3F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5322BB74" w:rsidR="00952EAB" w:rsidRPr="001B1F3F" w:rsidRDefault="00605530" w:rsidP="004E2CAA">
            <w:pPr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 w:hint="eastAsia"/>
                <w:sz w:val="18"/>
                <w:szCs w:val="18"/>
              </w:rPr>
              <w:t>2、</w:t>
            </w:r>
            <w:r w:rsidR="004252C5">
              <w:rPr>
                <w:rFonts w:hint="eastAsia"/>
              </w:rPr>
              <w:t>具有多倍放大模式</w:t>
            </w:r>
          </w:p>
        </w:tc>
      </w:tr>
      <w:tr w:rsidR="001B1F3F" w:rsidRPr="001B1F3F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016BDB3B" w:rsidR="00F87A09" w:rsidRPr="001B1F3F" w:rsidRDefault="00F87A09" w:rsidP="0016240C">
            <w:pPr>
              <w:rPr>
                <w:rFonts w:ascii="宋体" w:eastAsia="宋体" w:hAnsi="宋体"/>
                <w:sz w:val="18"/>
                <w:szCs w:val="18"/>
              </w:rPr>
            </w:pPr>
            <w:r w:rsidRPr="001B1F3F">
              <w:rPr>
                <w:rFonts w:ascii="宋体" w:eastAsia="宋体" w:hAnsi="宋体"/>
                <w:sz w:val="18"/>
                <w:szCs w:val="18"/>
              </w:rPr>
              <w:t>3</w:t>
            </w:r>
            <w:r w:rsidRPr="001B1F3F"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="001B62E9">
              <w:t>免费保修不</w:t>
            </w:r>
            <w:r w:rsidR="001B62E9" w:rsidRPr="005E6C82">
              <w:t>少于</w:t>
            </w:r>
            <w:r w:rsidR="001B62E9">
              <w:t>1</w:t>
            </w:r>
            <w:r w:rsidR="001B62E9" w:rsidRPr="005E6C82">
              <w:t>年</w:t>
            </w:r>
          </w:p>
        </w:tc>
      </w:tr>
    </w:tbl>
    <w:p w14:paraId="31AEF59B" w14:textId="77777777" w:rsidR="002E1A71" w:rsidRPr="001B1F3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365E0924" w14:textId="77777777" w:rsidR="002E1A71" w:rsidRPr="0087120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sz w:val="18"/>
          <w:szCs w:val="18"/>
        </w:rPr>
        <w:t>2.4 响应《政府采购促进中小企业发展管理办法》，支持中小企业发展。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447441A3" w:rsidR="00D74851" w:rsidRPr="0087120D" w:rsidRDefault="00D74851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3.1供应商需在公示期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036576">
        <w:rPr>
          <w:rFonts w:ascii="宋体" w:eastAsia="宋体" w:hAnsi="宋体" w:hint="eastAsia"/>
          <w:color w:val="FF0000"/>
          <w:sz w:val="18"/>
          <w:szCs w:val="18"/>
        </w:rPr>
        <w:t>1</w:t>
      </w:r>
      <w:r w:rsidR="00036576">
        <w:rPr>
          <w:rFonts w:ascii="宋体" w:eastAsia="宋体" w:hAnsi="宋体"/>
          <w:color w:val="FF0000"/>
          <w:sz w:val="18"/>
          <w:szCs w:val="18"/>
        </w:rPr>
        <w:t>1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B1F3F">
        <w:rPr>
          <w:rFonts w:ascii="宋体" w:eastAsia="宋体" w:hAnsi="宋体"/>
          <w:color w:val="FF0000"/>
          <w:sz w:val="18"/>
          <w:szCs w:val="18"/>
        </w:rPr>
        <w:t>2</w:t>
      </w:r>
      <w:r w:rsidR="00036576">
        <w:rPr>
          <w:rFonts w:ascii="宋体" w:eastAsia="宋体" w:hAnsi="宋体"/>
          <w:color w:val="FF0000"/>
          <w:sz w:val="18"/>
          <w:szCs w:val="18"/>
        </w:rPr>
        <w:t>8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日-</w:t>
      </w:r>
      <w:r w:rsidRPr="000D67E9">
        <w:rPr>
          <w:rFonts w:ascii="宋体" w:eastAsia="宋体" w:hAnsi="宋体"/>
          <w:color w:val="FF0000"/>
          <w:sz w:val="18"/>
          <w:szCs w:val="18"/>
        </w:rPr>
        <w:t>2022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1B1F3F">
        <w:rPr>
          <w:rFonts w:ascii="宋体" w:eastAsia="宋体" w:hAnsi="宋体"/>
          <w:color w:val="FF0000"/>
          <w:sz w:val="18"/>
          <w:szCs w:val="18"/>
        </w:rPr>
        <w:t>1</w:t>
      </w:r>
      <w:r w:rsidR="00036576">
        <w:rPr>
          <w:rFonts w:ascii="宋体" w:eastAsia="宋体" w:hAnsi="宋体"/>
          <w:color w:val="FF0000"/>
          <w:sz w:val="18"/>
          <w:szCs w:val="18"/>
        </w:rPr>
        <w:t>2</w:t>
      </w:r>
      <w:r w:rsidRPr="000D67E9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1B1F3F">
        <w:rPr>
          <w:rFonts w:ascii="宋体" w:eastAsia="宋体" w:hAnsi="宋体"/>
          <w:color w:val="FF0000"/>
          <w:sz w:val="18"/>
          <w:szCs w:val="18"/>
        </w:rPr>
        <w:t>2</w:t>
      </w:r>
      <w:bookmarkStart w:id="0" w:name="_GoBack"/>
      <w:bookmarkEnd w:id="0"/>
      <w:r w:rsidRPr="000D67E9">
        <w:rPr>
          <w:rFonts w:ascii="宋体" w:eastAsia="宋体" w:hAnsi="宋体" w:hint="eastAsia"/>
          <w:color w:val="FF0000"/>
          <w:sz w:val="18"/>
          <w:szCs w:val="18"/>
        </w:rPr>
        <w:t>日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下</w:t>
      </w:r>
      <w:r w:rsidRPr="000D67E9">
        <w:rPr>
          <w:rFonts w:ascii="宋体" w:eastAsia="宋体" w:hAnsi="宋体"/>
          <w:color w:val="000000"/>
          <w:sz w:val="18"/>
          <w:szCs w:val="18"/>
        </w:rPr>
        <w:t>午16</w:t>
      </w:r>
      <w:r w:rsidRPr="000D67E9">
        <w:rPr>
          <w:rFonts w:ascii="宋体" w:eastAsia="宋体" w:hAnsi="宋体" w:hint="eastAsia"/>
          <w:color w:val="000000"/>
          <w:sz w:val="18"/>
          <w:szCs w:val="18"/>
        </w:rPr>
        <w:t>:00前</w:t>
      </w:r>
      <w:r w:rsidRPr="0087120D">
        <w:rPr>
          <w:rFonts w:ascii="宋体" w:eastAsia="宋体" w:hAnsi="宋体"/>
          <w:color w:val="000000"/>
          <w:sz w:val="18"/>
          <w:szCs w:val="18"/>
        </w:rPr>
        <w:t>，将供应商资质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（含联系人、联系方式）</w:t>
      </w:r>
      <w:r w:rsidRPr="0087120D">
        <w:rPr>
          <w:rFonts w:ascii="宋体" w:eastAsia="宋体" w:hAnsi="宋体"/>
          <w:color w:val="000000"/>
          <w:sz w:val="18"/>
          <w:szCs w:val="18"/>
        </w:rPr>
        <w:t>及相关资料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按照“项目名称</w:t>
      </w:r>
      <w:r w:rsidRPr="0087120D">
        <w:rPr>
          <w:rFonts w:ascii="宋体" w:eastAsia="宋体" w:hAnsi="宋体"/>
          <w:color w:val="000000"/>
          <w:sz w:val="18"/>
          <w:szCs w:val="18"/>
        </w:rPr>
        <w:t>-报名单位名称”</w:t>
      </w:r>
      <w:r w:rsidRPr="0087120D">
        <w:rPr>
          <w:rFonts w:ascii="宋体" w:eastAsia="宋体" w:hAnsi="宋体" w:hint="eastAsia"/>
          <w:sz w:val="18"/>
          <w:szCs w:val="18"/>
        </w:rPr>
        <w:t xml:space="preserve"> 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的邮件标题格式，发送至</w:t>
      </w:r>
      <w:r w:rsidR="009B0E53" w:rsidRPr="004015D8">
        <w:rPr>
          <w:rFonts w:ascii="宋体" w:eastAsia="宋体" w:hAnsi="宋体"/>
          <w:b/>
          <w:sz w:val="18"/>
          <w:szCs w:val="18"/>
        </w:rPr>
        <w:t>CGZX@pkufh.com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进行</w:t>
      </w:r>
      <w:r w:rsidRPr="0087120D">
        <w:rPr>
          <w:rFonts w:ascii="宋体" w:eastAsia="宋体" w:hAnsi="宋体"/>
          <w:color w:val="000000"/>
          <w:sz w:val="18"/>
          <w:szCs w:val="18"/>
        </w:rPr>
        <w:t>线上报名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4015D8" w:rsidRPr="004015D8">
        <w:rPr>
          <w:rFonts w:ascii="宋体" w:eastAsia="宋体" w:hAnsi="宋体" w:hint="eastAsia"/>
          <w:color w:val="000000"/>
          <w:sz w:val="18"/>
          <w:szCs w:val="18"/>
        </w:rPr>
        <w:t>未按标题格式发送或逾期发送无效。</w:t>
      </w:r>
    </w:p>
    <w:p w14:paraId="04C3AEFF" w14:textId="767E3E02" w:rsidR="009F14F1" w:rsidRPr="001B1F3F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 w:hint="eastAsia"/>
          <w:color w:val="000000"/>
          <w:sz w:val="18"/>
          <w:szCs w:val="18"/>
        </w:rPr>
        <w:t>3.</w:t>
      </w:r>
      <w:r w:rsidR="00365B9C">
        <w:rPr>
          <w:rFonts w:ascii="宋体" w:eastAsia="宋体" w:hAnsi="宋体"/>
          <w:color w:val="000000"/>
          <w:sz w:val="18"/>
          <w:szCs w:val="18"/>
        </w:rPr>
        <w:t>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报名</w:t>
      </w:r>
      <w:r w:rsidRPr="001B1F3F">
        <w:rPr>
          <w:rFonts w:ascii="宋体" w:eastAsia="宋体" w:hAnsi="宋体" w:hint="eastAsia"/>
          <w:sz w:val="18"/>
          <w:szCs w:val="18"/>
        </w:rPr>
        <w:t>时需提供资格预审要求的供应商资质及相关资料，另附一份技术参数及彩页。</w:t>
      </w:r>
    </w:p>
    <w:p w14:paraId="2F465115" w14:textId="0159CC20" w:rsidR="004015D8" w:rsidRPr="001B1F3F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 w:hint="eastAsia"/>
          <w:sz w:val="18"/>
          <w:szCs w:val="18"/>
        </w:rPr>
        <w:t>资格预审资质要求</w:t>
      </w:r>
      <w:r w:rsidR="00C8477A" w:rsidRPr="001B1F3F">
        <w:rPr>
          <w:rFonts w:ascii="宋体" w:eastAsia="宋体" w:hAnsi="宋体" w:hint="eastAsia"/>
          <w:sz w:val="18"/>
          <w:szCs w:val="18"/>
        </w:rPr>
        <w:t>如下：</w:t>
      </w:r>
    </w:p>
    <w:p w14:paraId="6368F77D" w14:textId="0A2BD31D" w:rsidR="00C8477A" w:rsidRPr="001B1F3F" w:rsidRDefault="00365B9C" w:rsidP="00C8477A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1" w:name="_Hlk116887646"/>
      <w:r>
        <w:rPr>
          <w:rFonts w:ascii="宋体" w:eastAsia="宋体" w:hAnsi="宋体" w:hint="eastAsia"/>
          <w:sz w:val="18"/>
          <w:szCs w:val="18"/>
        </w:rPr>
        <w:t>3.</w:t>
      </w:r>
      <w:r>
        <w:rPr>
          <w:rFonts w:ascii="宋体" w:eastAsia="宋体" w:hAnsi="宋体"/>
          <w:sz w:val="18"/>
          <w:szCs w:val="18"/>
        </w:rPr>
        <w:t>3</w:t>
      </w:r>
      <w:r w:rsidR="00C8477A" w:rsidRPr="001B1F3F">
        <w:rPr>
          <w:rFonts w:ascii="宋体" w:eastAsia="宋体" w:hAnsi="宋体"/>
          <w:sz w:val="18"/>
          <w:szCs w:val="18"/>
        </w:rPr>
        <w:t>.1企业法人营业执照(三证合一)</w:t>
      </w:r>
    </w:p>
    <w:p w14:paraId="4CEB708B" w14:textId="35332AD0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</w:t>
      </w:r>
      <w:r w:rsidR="00365B9C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.2.医疗器械经营许可证或备案</w:t>
      </w:r>
    </w:p>
    <w:p w14:paraId="7F49612E" w14:textId="5D7A0294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</w:t>
      </w:r>
      <w:r w:rsidR="00365B9C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.3.医疗器械注册登记表或备案</w:t>
      </w:r>
    </w:p>
    <w:p w14:paraId="3D221600" w14:textId="1FD9CCBC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.4.法人授权书：授权书需法人签字;授权书后附法人、授权参会销售的身份证正反面复印件</w:t>
      </w:r>
    </w:p>
    <w:p w14:paraId="5FB2D43E" w14:textId="0C5305C0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.5.制造商出具的授权函(授权时间不得少于1年)</w:t>
      </w:r>
    </w:p>
    <w:p w14:paraId="6A852AFC" w14:textId="55AE7CB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.6.制造商全套资质证明</w:t>
      </w:r>
    </w:p>
    <w:p w14:paraId="11CEE4EF" w14:textId="0F873B82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.6.1 企业法人营业执照(三证合一)</w:t>
      </w:r>
    </w:p>
    <w:p w14:paraId="49316111" w14:textId="47C806D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.6.2 医疗器械生产许可证+登记表</w:t>
      </w:r>
    </w:p>
    <w:p w14:paraId="0665A484" w14:textId="089182B8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.7.出具原厂售后服务承诺书。若供应商做售后，则要出具原厂授予供应商的</w:t>
      </w:r>
    </w:p>
    <w:p w14:paraId="04651F8B" w14:textId="7777777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1B1F3F">
        <w:rPr>
          <w:rFonts w:ascii="宋体" w:eastAsia="宋体" w:hAnsi="宋体"/>
          <w:sz w:val="18"/>
          <w:szCs w:val="18"/>
        </w:rPr>
        <w:t>(附在产品彩页之前)</w:t>
      </w:r>
    </w:p>
    <w:p w14:paraId="2BC6CEBC" w14:textId="18043F37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.9.附有技术参数的正规印刷设备彩页</w:t>
      </w:r>
    </w:p>
    <w:p w14:paraId="04F5D459" w14:textId="0CF0B753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.10.计量器类器具需要提供：</w:t>
      </w:r>
    </w:p>
    <w:p w14:paraId="65E009D6" w14:textId="1948448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.10.1 进口：计量器具型式批准证书</w:t>
      </w:r>
    </w:p>
    <w:p w14:paraId="5EE636B9" w14:textId="2AA9BB91" w:rsidR="00C8477A" w:rsidRPr="001B1F3F" w:rsidRDefault="00C8477A" w:rsidP="00C8477A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lastRenderedPageBreak/>
        <w:t xml:space="preserve">　　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.10.2 国产：计量器具生产许可证</w:t>
      </w:r>
    </w:p>
    <w:p w14:paraId="5E558852" w14:textId="6A23C5D5" w:rsidR="00C8477A" w:rsidRPr="001B1F3F" w:rsidRDefault="00C8477A" w:rsidP="00C8477A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 w:hint="eastAsia"/>
          <w:sz w:val="18"/>
          <w:szCs w:val="18"/>
        </w:rPr>
        <w:t>3.</w:t>
      </w:r>
      <w:r w:rsidR="00365B9C">
        <w:rPr>
          <w:rFonts w:ascii="宋体" w:eastAsia="宋体" w:hAnsi="宋体"/>
          <w:sz w:val="18"/>
          <w:szCs w:val="18"/>
        </w:rPr>
        <w:t>3</w:t>
      </w:r>
      <w:r w:rsidRPr="001B1F3F">
        <w:rPr>
          <w:rFonts w:ascii="宋体" w:eastAsia="宋体" w:hAnsi="宋体"/>
          <w:sz w:val="18"/>
          <w:szCs w:val="18"/>
        </w:rPr>
        <w:t>.11. 压力容器类设备必须有特种设备生产许可证</w:t>
      </w:r>
    </w:p>
    <w:bookmarkEnd w:id="1"/>
    <w:p w14:paraId="096498F3" w14:textId="1A621C2D" w:rsidR="00861886" w:rsidRPr="001B1F3F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1B1F3F">
        <w:rPr>
          <w:rFonts w:ascii="宋体" w:eastAsia="宋体" w:hAnsi="宋体"/>
          <w:sz w:val="18"/>
          <w:szCs w:val="18"/>
        </w:rPr>
        <w:t>4.1通过资格预审的供应商，将收到资格预审通过通知</w:t>
      </w:r>
      <w:r w:rsidRPr="001B1F3F">
        <w:rPr>
          <w:rFonts w:ascii="宋体" w:eastAsia="宋体" w:hAnsi="宋体" w:hint="eastAsia"/>
          <w:sz w:val="18"/>
          <w:szCs w:val="18"/>
        </w:rPr>
        <w:t>，</w:t>
      </w:r>
      <w:r w:rsidRPr="001B1F3F">
        <w:rPr>
          <w:rFonts w:ascii="宋体" w:eastAsia="宋体" w:hAnsi="宋体"/>
          <w:sz w:val="18"/>
          <w:szCs w:val="18"/>
        </w:rPr>
        <w:t>同时告</w:t>
      </w:r>
      <w:r w:rsidRPr="0087120D">
        <w:rPr>
          <w:rFonts w:ascii="宋体" w:eastAsia="宋体" w:hAnsi="宋体"/>
          <w:color w:val="000000"/>
          <w:sz w:val="18"/>
          <w:szCs w:val="18"/>
        </w:rPr>
        <w:t>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1D16EBD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365B9C" w:rsidRPr="00036576">
        <w:rPr>
          <w:rFonts w:ascii="宋体" w:eastAsia="宋体" w:hAnsi="宋体" w:hint="eastAsia"/>
          <w:color w:val="FF0000"/>
          <w:sz w:val="18"/>
          <w:szCs w:val="18"/>
        </w:rPr>
        <w:t>线上</w:t>
      </w:r>
      <w:r w:rsidRPr="00036576">
        <w:rPr>
          <w:rFonts w:ascii="宋体" w:eastAsia="宋体" w:hAnsi="宋体"/>
          <w:color w:val="FF0000"/>
          <w:sz w:val="18"/>
          <w:szCs w:val="18"/>
        </w:rPr>
        <w:t>会议</w:t>
      </w:r>
      <w:r w:rsidRPr="0087120D">
        <w:rPr>
          <w:rFonts w:ascii="宋体" w:eastAsia="宋体" w:hAnsi="宋体"/>
          <w:color w:val="000000"/>
          <w:sz w:val="18"/>
          <w:szCs w:val="18"/>
        </w:rPr>
        <w:t>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53C210C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</w:t>
      </w:r>
      <w:r w:rsidR="00FD4679">
        <w:rPr>
          <w:rFonts w:ascii="宋体" w:eastAsia="宋体" w:hAnsi="宋体" w:hint="eastAsia"/>
          <w:color w:val="000000"/>
          <w:sz w:val="18"/>
          <w:szCs w:val="18"/>
        </w:rPr>
        <w:t>和邮件</w:t>
      </w:r>
      <w:r w:rsidRPr="0087120D">
        <w:rPr>
          <w:rFonts w:ascii="宋体" w:eastAsia="宋体" w:hAnsi="宋体"/>
          <w:color w:val="000000"/>
          <w:sz w:val="18"/>
          <w:szCs w:val="18"/>
        </w:rPr>
        <w:t>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6DA116A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联系人及联系电话： </w:t>
      </w:r>
      <w:r w:rsidR="00036576">
        <w:rPr>
          <w:rFonts w:ascii="宋体" w:eastAsia="宋体" w:hAnsi="宋体" w:hint="eastAsia"/>
          <w:color w:val="000000"/>
          <w:sz w:val="18"/>
          <w:szCs w:val="18"/>
        </w:rPr>
        <w:t xml:space="preserve">王再跃 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010-83572626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7D1601F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   </w:t>
      </w:r>
      <w:r w:rsidRPr="0087120D">
        <w:rPr>
          <w:rFonts w:ascii="宋体" w:eastAsia="宋体" w:hAnsi="宋体"/>
          <w:color w:val="FF0000"/>
          <w:sz w:val="18"/>
          <w:szCs w:val="18"/>
        </w:rPr>
        <w:t xml:space="preserve"> 2022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年</w:t>
      </w:r>
      <w:r w:rsidR="00036576">
        <w:rPr>
          <w:rFonts w:ascii="宋体" w:eastAsia="宋体" w:hAnsi="宋体"/>
          <w:color w:val="FF0000"/>
          <w:sz w:val="18"/>
          <w:szCs w:val="18"/>
        </w:rPr>
        <w:t>11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E4C50" w:rsidRPr="0087120D">
        <w:rPr>
          <w:rFonts w:ascii="宋体" w:eastAsia="宋体" w:hAnsi="宋体"/>
          <w:color w:val="FF0000"/>
          <w:sz w:val="18"/>
          <w:szCs w:val="18"/>
        </w:rPr>
        <w:t>2</w:t>
      </w:r>
      <w:r w:rsidR="00036576">
        <w:rPr>
          <w:rFonts w:ascii="宋体" w:eastAsia="宋体" w:hAnsi="宋体"/>
          <w:color w:val="FF0000"/>
          <w:sz w:val="18"/>
          <w:szCs w:val="18"/>
        </w:rPr>
        <w:t>8</w:t>
      </w:r>
      <w:r w:rsidRPr="0087120D">
        <w:rPr>
          <w:rFonts w:ascii="宋体" w:eastAsia="宋体" w:hAnsi="宋体" w:hint="eastAsia"/>
          <w:color w:val="FF0000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531AD" w14:textId="77777777" w:rsidR="00306C0C" w:rsidRDefault="00306C0C" w:rsidP="00250272">
      <w:r>
        <w:separator/>
      </w:r>
    </w:p>
  </w:endnote>
  <w:endnote w:type="continuationSeparator" w:id="0">
    <w:p w14:paraId="25B27043" w14:textId="77777777" w:rsidR="00306C0C" w:rsidRDefault="00306C0C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64429" w14:textId="77777777" w:rsidR="00306C0C" w:rsidRDefault="00306C0C" w:rsidP="00250272">
      <w:r>
        <w:separator/>
      </w:r>
    </w:p>
  </w:footnote>
  <w:footnote w:type="continuationSeparator" w:id="0">
    <w:p w14:paraId="3DA7EF95" w14:textId="77777777" w:rsidR="00306C0C" w:rsidRDefault="00306C0C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6576"/>
    <w:rsid w:val="00037702"/>
    <w:rsid w:val="000604CC"/>
    <w:rsid w:val="000C6525"/>
    <w:rsid w:val="000D67E9"/>
    <w:rsid w:val="000F20DB"/>
    <w:rsid w:val="000F6EAC"/>
    <w:rsid w:val="001544B0"/>
    <w:rsid w:val="0016240C"/>
    <w:rsid w:val="00174E1E"/>
    <w:rsid w:val="001A0344"/>
    <w:rsid w:val="001A0984"/>
    <w:rsid w:val="001B1F3F"/>
    <w:rsid w:val="001B5028"/>
    <w:rsid w:val="001B62E9"/>
    <w:rsid w:val="001E39E5"/>
    <w:rsid w:val="001F485B"/>
    <w:rsid w:val="00216C0E"/>
    <w:rsid w:val="002448ED"/>
    <w:rsid w:val="00250272"/>
    <w:rsid w:val="002B1B02"/>
    <w:rsid w:val="002B2208"/>
    <w:rsid w:val="002E1A71"/>
    <w:rsid w:val="00306C0C"/>
    <w:rsid w:val="00327FAF"/>
    <w:rsid w:val="00365B9C"/>
    <w:rsid w:val="003A1F03"/>
    <w:rsid w:val="004015D8"/>
    <w:rsid w:val="00405F2B"/>
    <w:rsid w:val="004252C5"/>
    <w:rsid w:val="004400FF"/>
    <w:rsid w:val="00446838"/>
    <w:rsid w:val="004C17DC"/>
    <w:rsid w:val="004E2CAA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5F4440"/>
    <w:rsid w:val="00605530"/>
    <w:rsid w:val="00611CFB"/>
    <w:rsid w:val="00655B76"/>
    <w:rsid w:val="006562B9"/>
    <w:rsid w:val="00697701"/>
    <w:rsid w:val="006F2A10"/>
    <w:rsid w:val="0072169A"/>
    <w:rsid w:val="007312EB"/>
    <w:rsid w:val="0078724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D5C62"/>
    <w:rsid w:val="008F4E86"/>
    <w:rsid w:val="00903309"/>
    <w:rsid w:val="009313E5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7324"/>
    <w:rsid w:val="00A71B5A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D467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228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23</cp:revision>
  <cp:lastPrinted>2022-09-22T05:53:00Z</cp:lastPrinted>
  <dcterms:created xsi:type="dcterms:W3CDTF">2022-10-12T03:26:00Z</dcterms:created>
  <dcterms:modified xsi:type="dcterms:W3CDTF">2022-12-05T02:43:00Z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