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EA1696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161E08">
        <w:rPr>
          <w:rFonts w:ascii="宋体" w:eastAsia="宋体" w:hAnsi="宋体" w:hint="eastAsia"/>
          <w:b/>
          <w:color w:val="000000"/>
          <w:sz w:val="18"/>
          <w:szCs w:val="18"/>
        </w:rPr>
        <w:t>检验</w:t>
      </w:r>
      <w:r w:rsidR="008C52FC" w:rsidRPr="008C52FC">
        <w:rPr>
          <w:rFonts w:ascii="宋体" w:eastAsia="宋体" w:hAnsi="宋体" w:hint="eastAsia"/>
          <w:b/>
          <w:color w:val="000000"/>
          <w:sz w:val="18"/>
          <w:szCs w:val="18"/>
        </w:rPr>
        <w:t>科流式细胞仪</w:t>
      </w:r>
      <w:r w:rsidR="00D45E07" w:rsidRPr="00D45E07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215A1DE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161E08">
        <w:rPr>
          <w:rFonts w:ascii="宋体" w:eastAsia="宋体" w:hAnsi="宋体" w:hint="eastAsia"/>
          <w:sz w:val="18"/>
          <w:szCs w:val="18"/>
        </w:rPr>
        <w:t>检验</w:t>
      </w:r>
      <w:r w:rsidR="008C52FC" w:rsidRPr="008C52FC">
        <w:rPr>
          <w:rFonts w:ascii="宋体" w:eastAsia="宋体" w:hAnsi="宋体" w:hint="eastAsia"/>
          <w:sz w:val="18"/>
          <w:szCs w:val="18"/>
        </w:rPr>
        <w:t>科流式细胞仪</w:t>
      </w:r>
      <w:r w:rsidR="008C52FC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BFE1CC0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</w:t>
      </w:r>
      <w:r w:rsidR="00161E08">
        <w:rPr>
          <w:rFonts w:ascii="宋体" w:eastAsia="宋体" w:hAnsi="宋体"/>
          <w:sz w:val="18"/>
          <w:szCs w:val="18"/>
        </w:rPr>
        <w:t>315</w:t>
      </w:r>
    </w:p>
    <w:p w14:paraId="18DB4780" w14:textId="2D1E85C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61E08">
        <w:rPr>
          <w:rFonts w:ascii="宋体" w:eastAsia="宋体" w:hAnsi="宋体" w:hint="eastAsia"/>
          <w:sz w:val="18"/>
          <w:szCs w:val="18"/>
        </w:rPr>
        <w:t>检验</w:t>
      </w:r>
      <w:r w:rsidR="008C52FC" w:rsidRPr="008C52F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F46F19">
        <w:trPr>
          <w:trHeight w:hRule="exact" w:val="100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16876FD1" w:rsidR="00E603E1" w:rsidRDefault="008C52F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C52FC">
              <w:rPr>
                <w:rFonts w:ascii="宋体" w:eastAsia="宋体" w:hAnsi="宋体" w:hint="eastAsia"/>
                <w:sz w:val="18"/>
                <w:szCs w:val="18"/>
              </w:rPr>
              <w:t>流式细胞仪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F30D" w14:textId="4A51C45B" w:rsidR="00222AF7" w:rsidRDefault="00161E0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61E08">
              <w:rPr>
                <w:rFonts w:ascii="宋体" w:eastAsia="宋体" w:hAnsi="宋体" w:hint="eastAsia"/>
                <w:sz w:val="18"/>
                <w:szCs w:val="18"/>
              </w:rPr>
              <w:t>具有波分多路复用通道</w:t>
            </w:r>
            <w:r w:rsidR="00636DE3">
              <w:rPr>
                <w:rFonts w:ascii="宋体" w:eastAsia="宋体" w:hAnsi="宋体" w:hint="eastAsia"/>
                <w:sz w:val="18"/>
                <w:szCs w:val="18"/>
              </w:rPr>
              <w:t>，</w:t>
            </w:r>
          </w:p>
          <w:p w14:paraId="63B0A8AD" w14:textId="28A3419F" w:rsidR="008C52FC" w:rsidRDefault="00161E0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三</w:t>
            </w:r>
            <w:r w:rsidR="000F640D" w:rsidRPr="000F640D">
              <w:rPr>
                <w:rFonts w:ascii="宋体" w:eastAsia="宋体" w:hAnsi="宋体" w:hint="eastAsia"/>
                <w:sz w:val="18"/>
                <w:szCs w:val="18"/>
              </w:rPr>
              <w:t>激光</w:t>
            </w:r>
            <w:r w:rsidR="000F640D">
              <w:rPr>
                <w:rFonts w:ascii="宋体" w:eastAsia="宋体" w:hAnsi="宋体" w:hint="eastAsia"/>
                <w:sz w:val="18"/>
                <w:szCs w:val="18"/>
              </w:rPr>
              <w:t>光源</w:t>
            </w:r>
            <w:r w:rsidR="00636DE3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636DE3">
              <w:rPr>
                <w:rFonts w:ascii="宋体" w:eastAsia="宋体" w:hAnsi="宋体"/>
                <w:sz w:val="18"/>
                <w:szCs w:val="18"/>
              </w:rPr>
              <w:t>12</w:t>
            </w:r>
            <w:r w:rsidR="00636DE3" w:rsidRPr="000F640D">
              <w:rPr>
                <w:rFonts w:ascii="宋体" w:eastAsia="宋体" w:hAnsi="宋体" w:hint="eastAsia"/>
                <w:sz w:val="18"/>
                <w:szCs w:val="18"/>
              </w:rPr>
              <w:t>荧光检测通道</w:t>
            </w:r>
          </w:p>
          <w:p w14:paraId="6EFE6507" w14:textId="51433D9B" w:rsidR="000F640D" w:rsidRPr="00222AF7" w:rsidRDefault="00636DE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具备分</w:t>
            </w:r>
            <w:r w:rsidRPr="00636DE3">
              <w:rPr>
                <w:rFonts w:ascii="宋体" w:eastAsia="宋体" w:hAnsi="宋体" w:hint="eastAsia"/>
                <w:sz w:val="18"/>
                <w:szCs w:val="18"/>
              </w:rPr>
              <w:t>析软件</w:t>
            </w:r>
            <w:bookmarkStart w:id="0" w:name="_GoBack"/>
            <w:bookmarkEnd w:id="0"/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CD7CA0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2C0BF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CFBCF6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528A7" w14:textId="77777777" w:rsidR="00572CF7" w:rsidRDefault="00572CF7" w:rsidP="00250272">
      <w:r>
        <w:separator/>
      </w:r>
    </w:p>
  </w:endnote>
  <w:endnote w:type="continuationSeparator" w:id="0">
    <w:p w14:paraId="79EF31FA" w14:textId="77777777" w:rsidR="00572CF7" w:rsidRDefault="00572CF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ED0E4" w14:textId="77777777" w:rsidR="00572CF7" w:rsidRDefault="00572CF7" w:rsidP="00250272">
      <w:r>
        <w:separator/>
      </w:r>
    </w:p>
  </w:footnote>
  <w:footnote w:type="continuationSeparator" w:id="0">
    <w:p w14:paraId="1F40EE5A" w14:textId="77777777" w:rsidR="00572CF7" w:rsidRDefault="00572CF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00FD"/>
    <w:rsid w:val="000F640D"/>
    <w:rsid w:val="000F6EAC"/>
    <w:rsid w:val="001544B0"/>
    <w:rsid w:val="00161E08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37CF"/>
    <w:rsid w:val="002B1B02"/>
    <w:rsid w:val="002B2208"/>
    <w:rsid w:val="002C0BF4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72CF7"/>
    <w:rsid w:val="005877DE"/>
    <w:rsid w:val="005B1CB7"/>
    <w:rsid w:val="005B5A0B"/>
    <w:rsid w:val="00605530"/>
    <w:rsid w:val="00611CFB"/>
    <w:rsid w:val="0063199E"/>
    <w:rsid w:val="00636DE3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38</cp:revision>
  <cp:lastPrinted>2022-09-22T05:53:00Z</cp:lastPrinted>
  <dcterms:created xsi:type="dcterms:W3CDTF">2022-10-12T03:26:00Z</dcterms:created>
  <dcterms:modified xsi:type="dcterms:W3CDTF">2023-01-03T06:26:00Z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