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2ABD967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004FCE" w:rsidRPr="00004FCE">
        <w:rPr>
          <w:rFonts w:ascii="宋体" w:eastAsia="宋体" w:hAnsi="宋体" w:hint="eastAsia"/>
          <w:b/>
          <w:color w:val="000000"/>
          <w:sz w:val="18"/>
          <w:szCs w:val="18"/>
        </w:rPr>
        <w:t>病理图文照相采集分析系统装置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233C924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004FCE" w:rsidRPr="00004FCE">
        <w:rPr>
          <w:rFonts w:ascii="宋体" w:eastAsia="宋体" w:hAnsi="宋体" w:hint="eastAsia"/>
          <w:sz w:val="18"/>
          <w:szCs w:val="18"/>
        </w:rPr>
        <w:t>病理图文照相采集分析系统装置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3815793D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004FCE" w:rsidRPr="00004FCE">
        <w:rPr>
          <w:rFonts w:ascii="宋体" w:eastAsia="宋体" w:hAnsi="宋体"/>
          <w:sz w:val="18"/>
          <w:szCs w:val="18"/>
        </w:rPr>
        <w:t>CGZX-SB-2022-0280</w:t>
      </w:r>
    </w:p>
    <w:p w14:paraId="18DB4780" w14:textId="7AB58BC5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0F04CA">
        <w:rPr>
          <w:rFonts w:ascii="宋体" w:eastAsia="宋体" w:hAnsi="宋体" w:hint="eastAsia"/>
          <w:sz w:val="18"/>
          <w:szCs w:val="18"/>
        </w:rPr>
        <w:t>呼吸和危重症医学科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08BEC939" w:rsidR="002E1A71" w:rsidRPr="001B1F3F" w:rsidRDefault="000F04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04FCE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病理图文照相采集分析系统装置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46222B6A" w:rsidR="002E1A71" w:rsidRPr="001B1F3F" w:rsidRDefault="005F4440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0F04CA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4983924F" w:rsidR="002E1A71" w:rsidRPr="00794680" w:rsidRDefault="00605530" w:rsidP="004B4AEE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4B4AE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支持</w:t>
            </w:r>
            <w:r w:rsidR="004B4AEE" w:rsidRPr="004B4AE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多种模式参数设定</w:t>
            </w:r>
            <w:r w:rsidR="004B4AEE" w:rsidRPr="004B4AE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显微图像拍摄功能</w:t>
            </w:r>
            <w:r w:rsidR="004B4AEE" w:rsidRPr="00794680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5719F8CF" w:rsidR="00952EAB" w:rsidRPr="00794680" w:rsidRDefault="00605530" w:rsidP="00285B7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4B4AE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适配</w:t>
            </w:r>
            <w:r w:rsidR="007E0E6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各类显微镜连接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24C5008E" w:rsidR="00F87A09" w:rsidRPr="00794680" w:rsidRDefault="00F87A09" w:rsidP="00794680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675AB6" w:rsidRPr="00675AB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保修期≥</w:t>
            </w:r>
            <w:r w:rsidR="00675AB6" w:rsidRPr="00675AB6">
              <w:rPr>
                <w:rFonts w:ascii="宋体" w:eastAsia="宋体" w:hAnsi="宋体"/>
                <w:color w:val="000000"/>
                <w:sz w:val="18"/>
                <w:szCs w:val="18"/>
              </w:rPr>
              <w:t>5年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7BD1E52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 w:rsidR="001E7EFA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036576">
        <w:rPr>
          <w:rFonts w:ascii="宋体" w:eastAsia="宋体" w:hAnsi="宋体" w:hint="eastAsia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E7EFA">
        <w:rPr>
          <w:rFonts w:ascii="宋体" w:eastAsia="宋体" w:hAnsi="宋体"/>
          <w:color w:val="FF0000"/>
          <w:sz w:val="18"/>
          <w:szCs w:val="18"/>
        </w:rPr>
        <w:t>12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 w:rsidR="001E7EFA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BB20C8">
        <w:rPr>
          <w:rFonts w:ascii="宋体" w:eastAsia="宋体" w:hAnsi="宋体"/>
          <w:color w:val="FF0000"/>
          <w:sz w:val="18"/>
          <w:szCs w:val="18"/>
        </w:rPr>
        <w:t>1</w:t>
      </w:r>
      <w:r w:rsidR="001E7EFA">
        <w:rPr>
          <w:rFonts w:ascii="宋体" w:eastAsia="宋体" w:hAnsi="宋体"/>
          <w:color w:val="FF0000"/>
          <w:sz w:val="18"/>
          <w:szCs w:val="18"/>
        </w:rPr>
        <w:t>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</w:t>
      </w:r>
      <w:r w:rsidR="002C5CF8">
        <w:rPr>
          <w:rFonts w:ascii="宋体" w:eastAsia="宋体" w:hAnsi="宋体"/>
          <w:color w:val="000000"/>
          <w:sz w:val="18"/>
          <w:szCs w:val="18"/>
        </w:rPr>
        <w:t>4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04C3AEFF" w14:textId="767E3E02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</w:t>
      </w:r>
      <w:r w:rsidR="00365B9C">
        <w:rPr>
          <w:rFonts w:ascii="宋体" w:eastAsia="宋体" w:hAnsi="宋体"/>
          <w:color w:val="00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F465115" w14:textId="0159CC2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0A2BD31D" w:rsidR="00C8477A" w:rsidRPr="001B1F3F" w:rsidRDefault="00365B9C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="00C8477A"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35332AD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5D7A0294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1FD9CCB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.4.法人授权书：授权书需法人签字;授权书后附法人、授权参会销售的身份证正反面复印件</w:t>
      </w:r>
    </w:p>
    <w:p w14:paraId="5FB2D43E" w14:textId="0C5305C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55AE7CB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0F873B8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47C806D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089182B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18043F3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.9.附有技术参数的正规印刷设备彩页</w:t>
      </w:r>
    </w:p>
    <w:p w14:paraId="04F5D459" w14:textId="0CF0B753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.10.计量器类器具需要提供：</w:t>
      </w:r>
    </w:p>
    <w:p w14:paraId="65E009D6" w14:textId="1948448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.10.1 进口：计量器具型式批准证书</w:t>
      </w:r>
    </w:p>
    <w:p w14:paraId="5EE636B9" w14:textId="2AA9BB9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.10.2 国产：计量器具生产许可证</w:t>
      </w:r>
    </w:p>
    <w:p w14:paraId="5E558852" w14:textId="6A23C5D5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lastRenderedPageBreak/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.11. 压力容器类设备必须有特种设备生产许可证</w:t>
      </w:r>
    </w:p>
    <w:bookmarkEnd w:id="0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1D16EBD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365B9C" w:rsidRPr="00036576">
        <w:rPr>
          <w:rFonts w:ascii="宋体" w:eastAsia="宋体" w:hAnsi="宋体" w:hint="eastAsia"/>
          <w:color w:val="FF0000"/>
          <w:sz w:val="18"/>
          <w:szCs w:val="18"/>
        </w:rPr>
        <w:t>线上</w:t>
      </w:r>
      <w:r w:rsidRPr="00036576">
        <w:rPr>
          <w:rFonts w:ascii="宋体" w:eastAsia="宋体" w:hAnsi="宋体"/>
          <w:color w:val="FF0000"/>
          <w:sz w:val="18"/>
          <w:szCs w:val="18"/>
        </w:rPr>
        <w:t>会议</w:t>
      </w:r>
      <w:r w:rsidRPr="0087120D">
        <w:rPr>
          <w:rFonts w:ascii="宋体" w:eastAsia="宋体" w:hAnsi="宋体"/>
          <w:color w:val="000000"/>
          <w:sz w:val="18"/>
          <w:szCs w:val="18"/>
        </w:rPr>
        <w:t>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3C210C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D4679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DA116A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036576">
        <w:rPr>
          <w:rFonts w:ascii="宋体" w:eastAsia="宋体" w:hAnsi="宋体" w:hint="eastAsia"/>
          <w:color w:val="000000"/>
          <w:sz w:val="18"/>
          <w:szCs w:val="18"/>
        </w:rPr>
        <w:t xml:space="preserve">王再跃 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B628BC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</w:t>
      </w:r>
      <w:r w:rsidR="00CA2B1A">
        <w:rPr>
          <w:rFonts w:ascii="宋体" w:eastAsia="宋体" w:hAnsi="宋体"/>
          <w:color w:val="FF0000"/>
          <w:sz w:val="18"/>
          <w:szCs w:val="18"/>
        </w:rPr>
        <w:t>3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BB20C8">
        <w:rPr>
          <w:rFonts w:ascii="宋体" w:eastAsia="宋体" w:hAnsi="宋体"/>
          <w:color w:val="FF0000"/>
          <w:sz w:val="18"/>
          <w:szCs w:val="18"/>
        </w:rPr>
        <w:t>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A2B1A">
        <w:rPr>
          <w:rFonts w:ascii="宋体" w:eastAsia="宋体" w:hAnsi="宋体"/>
          <w:color w:val="FF0000"/>
          <w:sz w:val="18"/>
          <w:szCs w:val="18"/>
        </w:rPr>
        <w:t>1</w:t>
      </w:r>
      <w:r w:rsidR="00A42CFE">
        <w:rPr>
          <w:rFonts w:ascii="宋体" w:eastAsia="宋体" w:hAnsi="宋体"/>
          <w:color w:val="FF0000"/>
          <w:sz w:val="18"/>
          <w:szCs w:val="18"/>
        </w:rPr>
        <w:t>2</w:t>
      </w:r>
      <w:bookmarkStart w:id="1" w:name="_GoBack"/>
      <w:bookmarkEnd w:id="1"/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A2FE1" w14:textId="77777777" w:rsidR="00F72240" w:rsidRDefault="00F72240" w:rsidP="00250272">
      <w:r>
        <w:separator/>
      </w:r>
    </w:p>
  </w:endnote>
  <w:endnote w:type="continuationSeparator" w:id="0">
    <w:p w14:paraId="06D9F2DA" w14:textId="77777777" w:rsidR="00F72240" w:rsidRDefault="00F7224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6FC9A" w14:textId="77777777" w:rsidR="00F72240" w:rsidRDefault="00F72240" w:rsidP="00250272">
      <w:r>
        <w:separator/>
      </w:r>
    </w:p>
  </w:footnote>
  <w:footnote w:type="continuationSeparator" w:id="0">
    <w:p w14:paraId="16BEDE74" w14:textId="77777777" w:rsidR="00F72240" w:rsidRDefault="00F7224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04FCE"/>
    <w:rsid w:val="00036576"/>
    <w:rsid w:val="00037702"/>
    <w:rsid w:val="000604CC"/>
    <w:rsid w:val="000C6525"/>
    <w:rsid w:val="000D67E9"/>
    <w:rsid w:val="000F04CA"/>
    <w:rsid w:val="000F6EAC"/>
    <w:rsid w:val="00130A87"/>
    <w:rsid w:val="001544B0"/>
    <w:rsid w:val="0016240C"/>
    <w:rsid w:val="00174E1E"/>
    <w:rsid w:val="001A0344"/>
    <w:rsid w:val="001A0984"/>
    <w:rsid w:val="001B1F3F"/>
    <w:rsid w:val="001B5028"/>
    <w:rsid w:val="001B62E9"/>
    <w:rsid w:val="001E39E5"/>
    <w:rsid w:val="001E7EFA"/>
    <w:rsid w:val="001F485B"/>
    <w:rsid w:val="00216C0E"/>
    <w:rsid w:val="002448ED"/>
    <w:rsid w:val="00250272"/>
    <w:rsid w:val="00285B7C"/>
    <w:rsid w:val="002B1B02"/>
    <w:rsid w:val="002B2208"/>
    <w:rsid w:val="002C5CF8"/>
    <w:rsid w:val="002E1A71"/>
    <w:rsid w:val="00327FAF"/>
    <w:rsid w:val="00365B9C"/>
    <w:rsid w:val="003A1F03"/>
    <w:rsid w:val="004015D8"/>
    <w:rsid w:val="00405F2B"/>
    <w:rsid w:val="004252C5"/>
    <w:rsid w:val="004400FF"/>
    <w:rsid w:val="00446838"/>
    <w:rsid w:val="004B4AEE"/>
    <w:rsid w:val="004C17DC"/>
    <w:rsid w:val="004E2CAA"/>
    <w:rsid w:val="00504A29"/>
    <w:rsid w:val="00510F78"/>
    <w:rsid w:val="00535838"/>
    <w:rsid w:val="00537D4F"/>
    <w:rsid w:val="00554C44"/>
    <w:rsid w:val="0056288E"/>
    <w:rsid w:val="00565EC1"/>
    <w:rsid w:val="005877DE"/>
    <w:rsid w:val="005B1CB7"/>
    <w:rsid w:val="005B5A0B"/>
    <w:rsid w:val="005F4440"/>
    <w:rsid w:val="00605530"/>
    <w:rsid w:val="00611CFB"/>
    <w:rsid w:val="00645F4F"/>
    <w:rsid w:val="00655B76"/>
    <w:rsid w:val="006562B9"/>
    <w:rsid w:val="00675AB6"/>
    <w:rsid w:val="00697701"/>
    <w:rsid w:val="006F2A10"/>
    <w:rsid w:val="0072169A"/>
    <w:rsid w:val="007312EB"/>
    <w:rsid w:val="0078724D"/>
    <w:rsid w:val="00794680"/>
    <w:rsid w:val="007E0E68"/>
    <w:rsid w:val="007E4C50"/>
    <w:rsid w:val="007F27D8"/>
    <w:rsid w:val="00830E4F"/>
    <w:rsid w:val="0083209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313E5"/>
    <w:rsid w:val="00932AF0"/>
    <w:rsid w:val="00952EAB"/>
    <w:rsid w:val="00953C7B"/>
    <w:rsid w:val="00974F2A"/>
    <w:rsid w:val="00990E62"/>
    <w:rsid w:val="009952C1"/>
    <w:rsid w:val="00997E8B"/>
    <w:rsid w:val="009B0E53"/>
    <w:rsid w:val="009D5665"/>
    <w:rsid w:val="009E29A2"/>
    <w:rsid w:val="009F14F1"/>
    <w:rsid w:val="00A42CFE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0C8"/>
    <w:rsid w:val="00BB2D0B"/>
    <w:rsid w:val="00C05226"/>
    <w:rsid w:val="00C26199"/>
    <w:rsid w:val="00C41F6E"/>
    <w:rsid w:val="00C73904"/>
    <w:rsid w:val="00C81FFE"/>
    <w:rsid w:val="00C840E1"/>
    <w:rsid w:val="00C8477A"/>
    <w:rsid w:val="00C86897"/>
    <w:rsid w:val="00CA2B1A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503E9"/>
    <w:rsid w:val="00E97CEC"/>
    <w:rsid w:val="00ED049C"/>
    <w:rsid w:val="00F35B5A"/>
    <w:rsid w:val="00F41A7A"/>
    <w:rsid w:val="00F5172C"/>
    <w:rsid w:val="00F72240"/>
    <w:rsid w:val="00F734C6"/>
    <w:rsid w:val="00F75ACD"/>
    <w:rsid w:val="00F87A09"/>
    <w:rsid w:val="00FD467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37</cp:revision>
  <cp:lastPrinted>2022-09-22T05:53:00Z</cp:lastPrinted>
  <dcterms:created xsi:type="dcterms:W3CDTF">2022-10-12T03:26:00Z</dcterms:created>
  <dcterms:modified xsi:type="dcterms:W3CDTF">2023-01-12T03:22:00Z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