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9A8BEFB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Hlk124844927"/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BC715C" w:rsidRPr="00BC715C">
        <w:rPr>
          <w:rFonts w:ascii="宋体" w:eastAsia="宋体" w:hAnsi="宋体" w:hint="eastAsia"/>
          <w:b/>
          <w:color w:val="000000"/>
          <w:sz w:val="18"/>
          <w:szCs w:val="18"/>
        </w:rPr>
        <w:t>职能处室搬家</w:t>
      </w:r>
      <w:r w:rsidR="00BC715C">
        <w:rPr>
          <w:rFonts w:ascii="宋体" w:eastAsia="宋体" w:hAnsi="宋体" w:hint="eastAsia"/>
          <w:b/>
          <w:color w:val="000000"/>
          <w:sz w:val="18"/>
          <w:szCs w:val="18"/>
        </w:rPr>
        <w:t>服务项目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3DF1E076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B567A3E" w:rsidR="002E1A71" w:rsidRPr="00BC715C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</w:t>
      </w:r>
      <w:r w:rsidR="00BC715C" w:rsidRPr="00BC715C">
        <w:rPr>
          <w:rFonts w:ascii="宋体" w:eastAsia="宋体" w:hAnsi="宋体" w:hint="eastAsia"/>
          <w:color w:val="000000"/>
          <w:sz w:val="18"/>
          <w:szCs w:val="18"/>
        </w:rPr>
        <w:t>北京大学第一医院采购中心职能处室搬家服务项目</w:t>
      </w:r>
    </w:p>
    <w:p w14:paraId="62E22611" w14:textId="133C032E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BC715C" w:rsidRPr="00BC715C">
        <w:rPr>
          <w:rFonts w:ascii="宋体" w:eastAsia="宋体" w:hAnsi="宋体"/>
          <w:color w:val="000000"/>
          <w:sz w:val="18"/>
          <w:szCs w:val="18"/>
        </w:rPr>
        <w:t>CGZX-FW-2023-0042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1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1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58E3E90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BC715C" w:rsidRPr="00BC715C">
        <w:rPr>
          <w:rFonts w:ascii="宋体" w:eastAsia="宋体" w:hAnsi="宋体" w:hint="eastAsia"/>
          <w:color w:val="000000"/>
          <w:sz w:val="18"/>
          <w:szCs w:val="18"/>
        </w:rPr>
        <w:t>职能处室搬家服务</w:t>
      </w:r>
    </w:p>
    <w:p w14:paraId="2B6CACA9" w14:textId="4D6216E8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1.8 </w:t>
      </w:r>
      <w:r w:rsidR="00BC715C">
        <w:rPr>
          <w:rFonts w:ascii="宋体" w:eastAsia="宋体" w:hAnsi="宋体" w:hint="eastAsia"/>
          <w:color w:val="000000"/>
          <w:sz w:val="18"/>
          <w:szCs w:val="18"/>
        </w:rPr>
        <w:t>项目需求</w:t>
      </w:r>
    </w:p>
    <w:p w14:paraId="7E00C96C" w14:textId="77777777" w:rsidR="00BC715C" w:rsidRPr="00BC715C" w:rsidRDefault="00BC715C" w:rsidP="00BC715C">
      <w:pPr>
        <w:spacing w:after="20"/>
        <w:ind w:firstLineChars="200" w:firstLine="360"/>
        <w:jc w:val="left"/>
        <w:rPr>
          <w:rFonts w:ascii="宋体" w:eastAsia="宋体" w:hAnsi="宋体"/>
          <w:bCs/>
          <w:color w:val="000000"/>
          <w:sz w:val="18"/>
          <w:szCs w:val="18"/>
        </w:rPr>
      </w:pPr>
      <w:r w:rsidRPr="00BC715C">
        <w:rPr>
          <w:rFonts w:ascii="宋体" w:eastAsia="宋体" w:hAnsi="宋体" w:hint="eastAsia"/>
          <w:bCs/>
          <w:color w:val="000000"/>
          <w:sz w:val="18"/>
          <w:szCs w:val="18"/>
        </w:rPr>
        <w:t>北京大学第一医院</w:t>
      </w:r>
      <w:proofErr w:type="gramStart"/>
      <w:r w:rsidRPr="00BC715C">
        <w:rPr>
          <w:rFonts w:ascii="宋体" w:eastAsia="宋体" w:hAnsi="宋体" w:hint="eastAsia"/>
          <w:bCs/>
          <w:color w:val="000000"/>
          <w:sz w:val="18"/>
          <w:szCs w:val="18"/>
        </w:rPr>
        <w:t>拟启动</w:t>
      </w:r>
      <w:proofErr w:type="gramEnd"/>
      <w:r w:rsidRPr="00BC715C">
        <w:rPr>
          <w:rFonts w:ascii="宋体" w:eastAsia="宋体" w:hAnsi="宋体" w:hint="eastAsia"/>
          <w:bCs/>
          <w:color w:val="000000"/>
          <w:sz w:val="18"/>
          <w:szCs w:val="18"/>
        </w:rPr>
        <w:t>职能处室搬家工作，具体搬运物品清单如下（以下物品数量均为预估数量，实际数量以现场为准，报名厂家须进行现场踏勘，搬运距离、楼层等以现场踏勘为准，家具内物品打包箱数不确定）。</w:t>
      </w:r>
    </w:p>
    <w:tbl>
      <w:tblPr>
        <w:tblW w:w="8301" w:type="dxa"/>
        <w:jc w:val="center"/>
        <w:tblLook w:val="04A0" w:firstRow="1" w:lastRow="0" w:firstColumn="1" w:lastColumn="0" w:noHBand="0" w:noVBand="1"/>
      </w:tblPr>
      <w:tblGrid>
        <w:gridCol w:w="2454"/>
        <w:gridCol w:w="1953"/>
        <w:gridCol w:w="1951"/>
        <w:gridCol w:w="1943"/>
      </w:tblGrid>
      <w:tr w:rsidR="00BC715C" w:rsidRPr="00BC715C" w14:paraId="77D59E9F" w14:textId="77777777" w:rsidTr="00BC715C">
        <w:trPr>
          <w:trHeight w:val="312"/>
          <w:jc w:val="center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400C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 称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0A77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45AE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604DF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BC715C" w:rsidRPr="00BC715C" w14:paraId="4454B592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4221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4门书柜拆装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DC4F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80E4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97B86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内含物资</w:t>
            </w:r>
          </w:p>
        </w:tc>
      </w:tr>
      <w:tr w:rsidR="00BC715C" w:rsidRPr="00BC715C" w14:paraId="62B72663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7F7B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保险柜大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3234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C849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78431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内含物资</w:t>
            </w:r>
          </w:p>
        </w:tc>
      </w:tr>
      <w:tr w:rsidR="00BC715C" w:rsidRPr="00BC715C" w14:paraId="4E04DAE6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94F5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保险柜小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518C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39D5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76F48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内含物资</w:t>
            </w:r>
          </w:p>
        </w:tc>
      </w:tr>
      <w:tr w:rsidR="00BC715C" w:rsidRPr="00BC715C" w14:paraId="4FE0C11C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6CF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财务吧台拆装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A116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A8A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71295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C715C" w:rsidRPr="00BC715C" w14:paraId="4912B213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26FC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打印机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8D42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CC42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8CB0F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C715C" w:rsidRPr="00BC715C" w14:paraId="597DA91E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6282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电视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0CBD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7DB6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27ACB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C715C" w:rsidRPr="00BC715C" w14:paraId="3D609AFB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8E7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大复印机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1A10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B0FA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台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F4682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C715C" w:rsidRPr="00BC715C" w14:paraId="580934CC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A0A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工位拆装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F6B7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B674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D502A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内含物资</w:t>
            </w:r>
          </w:p>
        </w:tc>
      </w:tr>
      <w:tr w:rsidR="00BC715C" w:rsidRPr="00BC715C" w14:paraId="5D8BD76A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5245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工位带柜</w:t>
            </w:r>
            <w:proofErr w:type="gramEnd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拆装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0AF1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8C5B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组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553981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内含物资</w:t>
            </w:r>
          </w:p>
        </w:tc>
      </w:tr>
      <w:tr w:rsidR="00BC715C" w:rsidRPr="00BC715C" w14:paraId="49EB1610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D745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会议桌拆装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6322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ECDC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CA823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C715C" w:rsidRPr="00BC715C" w14:paraId="0E88C991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4B5D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普通办公桌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09AD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F1FD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2D3CF8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内含物资</w:t>
            </w:r>
          </w:p>
        </w:tc>
      </w:tr>
      <w:tr w:rsidR="00BC715C" w:rsidRPr="00BC715C" w14:paraId="4438A22A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807D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办公椅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19D1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6208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把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B788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BC715C" w:rsidRPr="00BC715C" w14:paraId="3E76E667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0338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文件柜/五节柜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4CA5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0C7E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2FA3F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内含物资</w:t>
            </w:r>
          </w:p>
        </w:tc>
      </w:tr>
      <w:tr w:rsidR="00BC715C" w:rsidRPr="00BC715C" w14:paraId="4455422C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DB01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更衣柜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A130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09A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38654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内含物资</w:t>
            </w:r>
          </w:p>
        </w:tc>
      </w:tr>
      <w:tr w:rsidR="00BC715C" w:rsidRPr="00BC715C" w14:paraId="0E3ED088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5CEA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冰箱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910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C4D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AD660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内含物资</w:t>
            </w:r>
          </w:p>
        </w:tc>
      </w:tr>
      <w:tr w:rsidR="00BC715C" w:rsidRPr="00BC715C" w14:paraId="74455018" w14:textId="77777777" w:rsidTr="00BC715C">
        <w:trPr>
          <w:trHeight w:val="288"/>
          <w:jc w:val="center"/>
        </w:trPr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2B8F7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微波炉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A11E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B704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gramStart"/>
            <w:r w:rsidRPr="00BC715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4FA5B" w14:textId="77777777" w:rsidR="00BC715C" w:rsidRPr="00BC715C" w:rsidRDefault="00BC715C" w:rsidP="00BC715C">
            <w:pPr>
              <w:spacing w:after="2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</w:tbl>
    <w:p w14:paraId="47159800" w14:textId="77777777" w:rsidR="00BC715C" w:rsidRPr="00BF6192" w:rsidRDefault="00BC715C">
      <w:pPr>
        <w:spacing w:after="20"/>
        <w:jc w:val="left"/>
        <w:rPr>
          <w:rFonts w:ascii="宋体" w:eastAsia="宋体" w:hAnsi="宋体" w:hint="eastAsia"/>
          <w:color w:val="000000"/>
          <w:sz w:val="18"/>
          <w:szCs w:val="18"/>
        </w:rPr>
      </w:pPr>
    </w:p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39D2B78E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BC715C">
        <w:rPr>
          <w:rFonts w:ascii="宋体" w:eastAsia="宋体" w:hAnsi="宋体"/>
          <w:sz w:val="18"/>
          <w:szCs w:val="18"/>
        </w:rPr>
        <w:t>17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BC715C">
        <w:rPr>
          <w:rFonts w:ascii="宋体" w:eastAsia="宋体" w:hAnsi="宋体"/>
          <w:sz w:val="18"/>
          <w:szCs w:val="18"/>
        </w:rPr>
        <w:t>28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7B1638FD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2" w:name="_Hlk116466592"/>
      <w:r w:rsidRPr="000F4FF0">
        <w:rPr>
          <w:rFonts w:ascii="宋体" w:eastAsia="宋体" w:hAnsi="宋体"/>
          <w:sz w:val="18"/>
          <w:szCs w:val="18"/>
        </w:rPr>
        <w:t>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BC715C">
        <w:rPr>
          <w:rFonts w:ascii="宋体" w:eastAsia="宋体" w:hAnsi="宋体"/>
          <w:sz w:val="18"/>
          <w:szCs w:val="18"/>
        </w:rPr>
        <w:t>29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753BA7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Pr="0007174A">
        <w:rPr>
          <w:rFonts w:ascii="宋体" w:eastAsia="宋体" w:hAnsi="宋体"/>
          <w:sz w:val="18"/>
          <w:szCs w:val="18"/>
        </w:rPr>
        <w:t>1</w:t>
      </w:r>
      <w:r w:rsidR="00753BA7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753BA7">
        <w:rPr>
          <w:rFonts w:ascii="宋体" w:eastAsia="宋体" w:hAnsi="宋体"/>
          <w:sz w:val="18"/>
          <w:szCs w:val="18"/>
        </w:rPr>
        <w:t>1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3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lastRenderedPageBreak/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0B78F6F3" w14:textId="405FFFB3" w:rsidR="00643A3C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>.4.</w:t>
      </w:r>
      <w:r w:rsidR="00BC715C">
        <w:rPr>
          <w:rFonts w:ascii="宋体" w:eastAsia="宋体" w:hAnsi="宋体"/>
          <w:sz w:val="18"/>
          <w:szCs w:val="18"/>
        </w:rPr>
        <w:t>2</w:t>
      </w:r>
      <w:r w:rsidRPr="00BF6192">
        <w:rPr>
          <w:rFonts w:ascii="宋体" w:eastAsia="宋体" w:hAnsi="宋体"/>
          <w:sz w:val="18"/>
          <w:szCs w:val="18"/>
        </w:rPr>
        <w:t xml:space="preserve">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3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38F4C7DE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753BA7">
        <w:rPr>
          <w:rFonts w:ascii="宋体" w:eastAsia="宋体" w:hAnsi="宋体" w:hint="eastAsia"/>
          <w:color w:val="000000"/>
          <w:sz w:val="18"/>
          <w:szCs w:val="18"/>
        </w:rPr>
        <w:t>线上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09F22873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4B373F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49CE9D6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4B373F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BC715C">
        <w:rPr>
          <w:rFonts w:ascii="宋体" w:eastAsia="宋体" w:hAnsi="宋体"/>
          <w:sz w:val="18"/>
          <w:szCs w:val="18"/>
        </w:rPr>
        <w:t>17</w:t>
      </w:r>
      <w:bookmarkStart w:id="4" w:name="_GoBack"/>
      <w:bookmarkEnd w:id="4"/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74605" w14:textId="77777777" w:rsidR="004B096F" w:rsidRDefault="004B096F" w:rsidP="00250272">
      <w:r>
        <w:separator/>
      </w:r>
    </w:p>
  </w:endnote>
  <w:endnote w:type="continuationSeparator" w:id="0">
    <w:p w14:paraId="2D44DA76" w14:textId="77777777" w:rsidR="004B096F" w:rsidRDefault="004B096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70A40" w14:textId="77777777" w:rsidR="004B096F" w:rsidRDefault="004B096F" w:rsidP="00250272">
      <w:r>
        <w:separator/>
      </w:r>
    </w:p>
  </w:footnote>
  <w:footnote w:type="continuationSeparator" w:id="0">
    <w:p w14:paraId="6D64F1F4" w14:textId="77777777" w:rsidR="004B096F" w:rsidRDefault="004B096F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1B4C"/>
    <w:rsid w:val="001B5028"/>
    <w:rsid w:val="001D03B3"/>
    <w:rsid w:val="001E39E5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31E43"/>
    <w:rsid w:val="00433D6A"/>
    <w:rsid w:val="004400FF"/>
    <w:rsid w:val="00446838"/>
    <w:rsid w:val="00460F0B"/>
    <w:rsid w:val="004B096F"/>
    <w:rsid w:val="004B373F"/>
    <w:rsid w:val="00504A29"/>
    <w:rsid w:val="00510F78"/>
    <w:rsid w:val="00517412"/>
    <w:rsid w:val="00533EB4"/>
    <w:rsid w:val="00535838"/>
    <w:rsid w:val="00537D4F"/>
    <w:rsid w:val="00554C44"/>
    <w:rsid w:val="0056288E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3BA7"/>
    <w:rsid w:val="0075603C"/>
    <w:rsid w:val="007E4C50"/>
    <w:rsid w:val="007F27D8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61C9D"/>
    <w:rsid w:val="00974F2A"/>
    <w:rsid w:val="00990E62"/>
    <w:rsid w:val="009952C1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C715C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76290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15C1D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22</cp:revision>
  <cp:lastPrinted>2022-10-14T05:22:00Z</cp:lastPrinted>
  <dcterms:created xsi:type="dcterms:W3CDTF">2022-10-12T03:26:00Z</dcterms:created>
  <dcterms:modified xsi:type="dcterms:W3CDTF">2023-01-17T02:58:00Z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