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F8" w:rsidRDefault="003A5498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  <w:szCs w:val="18"/>
        </w:rPr>
        <w:t>院采购中心定期资金存放银行</w:t>
      </w:r>
      <w:r w:rsidR="00D75142">
        <w:rPr>
          <w:rFonts w:ascii="宋体" w:eastAsia="宋体" w:hAnsi="宋体" w:hint="eastAsia"/>
          <w:b/>
          <w:color w:val="000000"/>
          <w:sz w:val="18"/>
          <w:szCs w:val="18"/>
        </w:rPr>
        <w:t>入围</w:t>
      </w:r>
      <w:r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:rsidR="003838F8" w:rsidRDefault="003A5498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/>
          <w:color w:val="000000"/>
          <w:sz w:val="18"/>
          <w:szCs w:val="18"/>
        </w:rPr>
        <w:t>北京大学第一医院</w:t>
      </w:r>
      <w:r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color w:val="000000"/>
          <w:sz w:val="18"/>
          <w:szCs w:val="18"/>
        </w:rPr>
        <w:t>1.论证简介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1.1项目名称：北京大学第一医院</w:t>
      </w:r>
      <w:r>
        <w:rPr>
          <w:rFonts w:ascii="宋体" w:eastAsia="宋体" w:hAnsi="宋体" w:hint="eastAsia"/>
          <w:sz w:val="18"/>
          <w:szCs w:val="18"/>
        </w:rPr>
        <w:t>采购中心定期资金存放银行</w:t>
      </w:r>
      <w:r w:rsidR="007A52C4">
        <w:rPr>
          <w:rFonts w:ascii="宋体" w:eastAsia="宋体" w:hAnsi="宋体" w:hint="eastAsia"/>
          <w:sz w:val="18"/>
          <w:szCs w:val="18"/>
        </w:rPr>
        <w:t>入围</w:t>
      </w:r>
      <w:r>
        <w:rPr>
          <w:rFonts w:ascii="宋体" w:eastAsia="宋体" w:hAnsi="宋体" w:hint="eastAsia"/>
          <w:sz w:val="18"/>
          <w:szCs w:val="18"/>
        </w:rPr>
        <w:t>项目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1.2采购论证编</w:t>
      </w:r>
      <w:r w:rsidRPr="0041320A">
        <w:rPr>
          <w:rFonts w:ascii="宋体" w:eastAsia="宋体" w:hAnsi="宋体"/>
          <w:sz w:val="18"/>
          <w:szCs w:val="18"/>
        </w:rPr>
        <w:t>号：CGZX-FW-2023-</w:t>
      </w:r>
      <w:r w:rsidR="0041320A" w:rsidRPr="0041320A">
        <w:rPr>
          <w:rFonts w:ascii="宋体" w:eastAsia="宋体" w:hAnsi="宋体"/>
          <w:sz w:val="18"/>
          <w:szCs w:val="18"/>
        </w:rPr>
        <w:t>0081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1.3使用科室：北京大学第一医院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    电话</w:t>
      </w:r>
      <w:r w:rsidRPr="007A52C4">
        <w:rPr>
          <w:rFonts w:ascii="宋体" w:eastAsia="宋体" w:hAnsi="宋体"/>
          <w:sz w:val="18"/>
          <w:szCs w:val="18"/>
        </w:rPr>
        <w:t>：010-83572663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1.4采购论证性质：院内论证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1.5评分办法：综合因素评定法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/>
          <w:color w:val="000000"/>
          <w:sz w:val="18"/>
          <w:szCs w:val="18"/>
        </w:rPr>
        <w:t>1.6采购内容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3838F8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F8" w:rsidRDefault="003A549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F8" w:rsidRDefault="003A549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3838F8">
        <w:trPr>
          <w:trHeight w:hRule="exact" w:val="915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F8" w:rsidRPr="007A52C4" w:rsidRDefault="003A549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A52C4">
              <w:rPr>
                <w:rFonts w:ascii="宋体" w:eastAsia="宋体" w:hAnsi="宋体" w:hint="eastAsia"/>
                <w:sz w:val="18"/>
                <w:szCs w:val="18"/>
              </w:rPr>
              <w:t>定期资金存放银行</w:t>
            </w:r>
            <w:r w:rsidR="00D75142" w:rsidRPr="007A52C4">
              <w:rPr>
                <w:rFonts w:ascii="宋体" w:eastAsia="宋体" w:hAnsi="宋体" w:hint="eastAsia"/>
                <w:sz w:val="18"/>
                <w:szCs w:val="18"/>
              </w:rPr>
              <w:t>入围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F8" w:rsidRPr="007A52C4" w:rsidRDefault="003A5498">
            <w:pPr>
              <w:pStyle w:val="aa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A52C4">
              <w:rPr>
                <w:rFonts w:ascii="宋体" w:eastAsia="宋体" w:hAnsi="宋体" w:hint="eastAsia"/>
                <w:sz w:val="18"/>
                <w:szCs w:val="18"/>
              </w:rPr>
              <w:t>计划存款资金详见论证文件；</w:t>
            </w:r>
          </w:p>
          <w:p w:rsidR="003838F8" w:rsidRPr="007A52C4" w:rsidRDefault="003A5498">
            <w:pPr>
              <w:pStyle w:val="aa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A52C4">
              <w:rPr>
                <w:rFonts w:ascii="宋体" w:eastAsia="宋体" w:hAnsi="宋体" w:hint="eastAsia"/>
                <w:sz w:val="18"/>
                <w:szCs w:val="18"/>
              </w:rPr>
              <w:t>定期存款期限不超过2年；</w:t>
            </w:r>
            <w:r w:rsidRPr="007A52C4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:rsidR="003838F8" w:rsidRPr="007A52C4" w:rsidRDefault="003A5498">
            <w:pPr>
              <w:pStyle w:val="aa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A52C4">
              <w:rPr>
                <w:rFonts w:ascii="宋体" w:eastAsia="宋体" w:hAnsi="宋体" w:hint="eastAsia"/>
                <w:sz w:val="18"/>
                <w:szCs w:val="18"/>
              </w:rPr>
              <w:t>拟</w:t>
            </w:r>
            <w:r w:rsidR="00D75142" w:rsidRPr="007A52C4">
              <w:rPr>
                <w:rFonts w:ascii="宋体" w:eastAsia="宋体" w:hAnsi="宋体" w:hint="eastAsia"/>
                <w:sz w:val="18"/>
                <w:szCs w:val="18"/>
              </w:rPr>
              <w:t>入围</w:t>
            </w:r>
            <w:r w:rsidR="007A52C4" w:rsidRPr="007A52C4">
              <w:rPr>
                <w:rFonts w:ascii="宋体" w:eastAsia="宋体" w:hAnsi="宋体"/>
                <w:sz w:val="18"/>
                <w:szCs w:val="18"/>
              </w:rPr>
              <w:t>4</w:t>
            </w:r>
            <w:r w:rsidRPr="007A52C4">
              <w:rPr>
                <w:rFonts w:ascii="宋体" w:eastAsia="宋体" w:hAnsi="宋体" w:hint="eastAsia"/>
                <w:sz w:val="18"/>
                <w:szCs w:val="18"/>
              </w:rPr>
              <w:t>家银行；</w:t>
            </w:r>
          </w:p>
        </w:tc>
      </w:tr>
    </w:tbl>
    <w:p w:rsidR="003838F8" w:rsidRDefault="003838F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:rsidR="003838F8" w:rsidRPr="007A52C4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:rsidR="003838F8" w:rsidRPr="007A52C4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7A52C4">
        <w:rPr>
          <w:rFonts w:ascii="宋体" w:eastAsia="宋体" w:hAnsi="宋体"/>
          <w:color w:val="000000"/>
          <w:sz w:val="18"/>
          <w:szCs w:val="18"/>
        </w:rPr>
        <w:t>.2 在中华人民共和国境内依法成立的商业银行，并在北京设有分支机构，能够独立承担民事责任，有生产或供应能力的</w:t>
      </w:r>
      <w:proofErr w:type="gramStart"/>
      <w:r w:rsidRPr="007A52C4">
        <w:rPr>
          <w:rFonts w:ascii="宋体" w:eastAsia="宋体" w:hAnsi="宋体"/>
          <w:color w:val="000000"/>
          <w:sz w:val="18"/>
          <w:szCs w:val="18"/>
        </w:rPr>
        <w:t>本国服务</w:t>
      </w:r>
      <w:proofErr w:type="gramEnd"/>
      <w:r w:rsidRPr="007A52C4">
        <w:rPr>
          <w:rFonts w:ascii="宋体" w:eastAsia="宋体" w:hAnsi="宋体"/>
          <w:color w:val="000000"/>
          <w:sz w:val="18"/>
          <w:szCs w:val="18"/>
        </w:rPr>
        <w:t>商，</w:t>
      </w:r>
      <w:r w:rsidRPr="007A52C4">
        <w:rPr>
          <w:rFonts w:ascii="宋体" w:eastAsia="宋体" w:hAnsi="宋体" w:hint="eastAsia"/>
          <w:color w:val="000000"/>
          <w:sz w:val="18"/>
          <w:szCs w:val="18"/>
        </w:rPr>
        <w:t>包括法人、其他组织，参选银行只能有一家分支机构参加竞争性选择；</w:t>
      </w:r>
      <w:r w:rsidRPr="007A52C4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:rsidR="003838F8" w:rsidRPr="007A52C4" w:rsidRDefault="00D7514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7A52C4">
        <w:rPr>
          <w:rFonts w:ascii="宋体" w:eastAsia="宋体" w:hAnsi="宋体"/>
          <w:color w:val="000000"/>
          <w:sz w:val="18"/>
          <w:szCs w:val="18"/>
        </w:rPr>
        <w:t>.3</w:t>
      </w:r>
      <w:r w:rsidR="003A5498" w:rsidRPr="007A52C4">
        <w:rPr>
          <w:rFonts w:ascii="宋体" w:eastAsia="宋体" w:hAnsi="宋体"/>
          <w:color w:val="000000"/>
          <w:sz w:val="18"/>
          <w:szCs w:val="18"/>
        </w:rPr>
        <w:t xml:space="preserve">符合《中华人民共和国政府采购法》第二十二条的规定，服务商须具有良好的商业信誉和健全的财务会计制度；具有履行合同所必需的设备和专业技术能力；有依法缴纳税收和社会保障资金的良好记录；法律、行政法规规定的其他条件，且必须为未被列入信用中国网站(www.creditchina.gov.cn)渠道信用记录失信被执行人、重大税收违法案件当事人名单、评选严重违法失信行为记录名单的服务商；   </w:t>
      </w:r>
    </w:p>
    <w:p w:rsidR="003838F8" w:rsidRPr="007A52C4" w:rsidRDefault="00D7514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7A52C4">
        <w:rPr>
          <w:rFonts w:ascii="宋体" w:eastAsia="宋体" w:hAnsi="宋体"/>
          <w:color w:val="000000"/>
          <w:sz w:val="18"/>
          <w:szCs w:val="18"/>
        </w:rPr>
        <w:t>.4</w:t>
      </w:r>
      <w:r w:rsidR="003A5498" w:rsidRPr="007A52C4">
        <w:rPr>
          <w:rFonts w:ascii="宋体" w:eastAsia="宋体" w:hAnsi="宋体"/>
          <w:color w:val="000000"/>
          <w:sz w:val="18"/>
          <w:szCs w:val="18"/>
        </w:rPr>
        <w:t>依法开展经营活动，近 3 年内在经营活动中无重大违法违规</w:t>
      </w:r>
      <w:r w:rsidR="003A5498" w:rsidRPr="007A52C4">
        <w:rPr>
          <w:rFonts w:ascii="宋体" w:eastAsia="宋体" w:hAnsi="宋体" w:hint="eastAsia"/>
          <w:color w:val="000000"/>
          <w:sz w:val="18"/>
          <w:szCs w:val="18"/>
        </w:rPr>
        <w:t>记录；</w:t>
      </w:r>
      <w:r w:rsidR="003A5498" w:rsidRPr="007A52C4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:rsidR="003838F8" w:rsidRPr="007A52C4" w:rsidRDefault="00D7514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7A52C4">
        <w:rPr>
          <w:rFonts w:ascii="宋体" w:eastAsia="宋体" w:hAnsi="宋体"/>
          <w:color w:val="000000"/>
          <w:sz w:val="18"/>
          <w:szCs w:val="18"/>
        </w:rPr>
        <w:t>.5</w:t>
      </w:r>
      <w:r w:rsidR="003A5498" w:rsidRPr="007A52C4">
        <w:rPr>
          <w:rFonts w:ascii="宋体" w:eastAsia="宋体" w:hAnsi="宋体"/>
          <w:color w:val="000000"/>
          <w:sz w:val="18"/>
          <w:szCs w:val="18"/>
        </w:rPr>
        <w:t xml:space="preserve">财务稳健，资本充足率、不良贷款率、流动性比例等指标达到监管标准； </w:t>
      </w:r>
    </w:p>
    <w:p w:rsidR="003838F8" w:rsidRDefault="00D75142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7A52C4">
        <w:rPr>
          <w:rFonts w:ascii="宋体" w:eastAsia="宋体" w:hAnsi="宋体"/>
          <w:color w:val="000000"/>
          <w:sz w:val="18"/>
          <w:szCs w:val="18"/>
        </w:rPr>
        <w:t>.6</w:t>
      </w:r>
      <w:r w:rsidR="003A5498" w:rsidRPr="007A52C4">
        <w:rPr>
          <w:rFonts w:ascii="宋体" w:eastAsia="宋体" w:hAnsi="宋体"/>
          <w:color w:val="000000"/>
          <w:sz w:val="18"/>
          <w:szCs w:val="18"/>
        </w:rPr>
        <w:t>内部管理机制健全，具有较强的风险控制能力，近 3 年内未发生金融风险及重大违约事件；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</w:t>
      </w:r>
      <w:r w:rsidR="00D75142">
        <w:rPr>
          <w:rFonts w:ascii="宋体" w:eastAsia="宋体" w:hAnsi="宋体"/>
          <w:color w:val="000000"/>
          <w:sz w:val="18"/>
          <w:szCs w:val="18"/>
        </w:rPr>
        <w:t>7</w:t>
      </w:r>
      <w:r>
        <w:rPr>
          <w:rFonts w:ascii="宋体" w:eastAsia="宋体" w:hAnsi="宋体" w:hint="eastAsia"/>
          <w:color w:val="000000"/>
          <w:sz w:val="18"/>
          <w:szCs w:val="18"/>
        </w:rPr>
        <w:t xml:space="preserve"> 不接受联合体投标。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</w:t>
      </w:r>
      <w:r w:rsidR="00D75142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 xml:space="preserve"> 必须向北京大学第一医院采购中心报名，并提供要求的资质文件参加资格预审。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:rsidR="003838F8" w:rsidRPr="00636809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6809"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 w:rsidRPr="00636809">
        <w:rPr>
          <w:rFonts w:ascii="宋体" w:eastAsia="宋体" w:hAnsi="宋体" w:hint="eastAsia"/>
          <w:sz w:val="18"/>
          <w:szCs w:val="18"/>
        </w:rPr>
        <w:t>公示期20</w:t>
      </w:r>
      <w:r w:rsidRPr="00636809">
        <w:rPr>
          <w:rFonts w:ascii="宋体" w:eastAsia="宋体" w:hAnsi="宋体"/>
          <w:sz w:val="18"/>
          <w:szCs w:val="18"/>
        </w:rPr>
        <w:t>23</w:t>
      </w:r>
      <w:r w:rsidRPr="00636809">
        <w:rPr>
          <w:rFonts w:ascii="宋体" w:eastAsia="宋体" w:hAnsi="宋体" w:hint="eastAsia"/>
          <w:sz w:val="18"/>
          <w:szCs w:val="18"/>
        </w:rPr>
        <w:t>年</w:t>
      </w:r>
      <w:r w:rsidR="00636809" w:rsidRPr="00636809">
        <w:rPr>
          <w:rFonts w:ascii="宋体" w:eastAsia="宋体" w:hAnsi="宋体"/>
          <w:sz w:val="18"/>
          <w:szCs w:val="18"/>
        </w:rPr>
        <w:t>2</w:t>
      </w:r>
      <w:r w:rsidRPr="00636809">
        <w:rPr>
          <w:rFonts w:ascii="宋体" w:eastAsia="宋体" w:hAnsi="宋体" w:hint="eastAsia"/>
          <w:sz w:val="18"/>
          <w:szCs w:val="18"/>
        </w:rPr>
        <w:t>月</w:t>
      </w:r>
      <w:r w:rsidR="00636809" w:rsidRPr="00636809">
        <w:rPr>
          <w:rFonts w:ascii="宋体" w:eastAsia="宋体" w:hAnsi="宋体" w:hint="eastAsia"/>
          <w:sz w:val="18"/>
          <w:szCs w:val="18"/>
        </w:rPr>
        <w:t>6</w:t>
      </w:r>
      <w:r w:rsidRPr="00636809">
        <w:rPr>
          <w:rFonts w:ascii="宋体" w:eastAsia="宋体" w:hAnsi="宋体" w:hint="eastAsia"/>
          <w:sz w:val="18"/>
          <w:szCs w:val="18"/>
        </w:rPr>
        <w:t>日-20</w:t>
      </w:r>
      <w:r w:rsidRPr="00636809">
        <w:rPr>
          <w:rFonts w:ascii="宋体" w:eastAsia="宋体" w:hAnsi="宋体"/>
          <w:sz w:val="18"/>
          <w:szCs w:val="18"/>
        </w:rPr>
        <w:t>23</w:t>
      </w:r>
      <w:r w:rsidRPr="00636809">
        <w:rPr>
          <w:rFonts w:ascii="宋体" w:eastAsia="宋体" w:hAnsi="宋体" w:hint="eastAsia"/>
          <w:sz w:val="18"/>
          <w:szCs w:val="18"/>
        </w:rPr>
        <w:t>年</w:t>
      </w:r>
      <w:r w:rsidR="00636809" w:rsidRPr="00636809">
        <w:rPr>
          <w:rFonts w:ascii="宋体" w:eastAsia="宋体" w:hAnsi="宋体"/>
          <w:sz w:val="18"/>
          <w:szCs w:val="18"/>
        </w:rPr>
        <w:t>2</w:t>
      </w:r>
      <w:r w:rsidRPr="00636809">
        <w:rPr>
          <w:rFonts w:ascii="宋体" w:eastAsia="宋体" w:hAnsi="宋体" w:hint="eastAsia"/>
          <w:sz w:val="18"/>
          <w:szCs w:val="18"/>
        </w:rPr>
        <w:t>月</w:t>
      </w:r>
      <w:r w:rsidR="00636809" w:rsidRPr="00636809">
        <w:rPr>
          <w:rFonts w:ascii="宋体" w:eastAsia="宋体" w:hAnsi="宋体" w:hint="eastAsia"/>
          <w:sz w:val="18"/>
          <w:szCs w:val="18"/>
        </w:rPr>
        <w:t>1</w:t>
      </w:r>
      <w:r w:rsidR="00636809" w:rsidRPr="00636809">
        <w:rPr>
          <w:rFonts w:ascii="宋体" w:eastAsia="宋体" w:hAnsi="宋体"/>
          <w:sz w:val="18"/>
          <w:szCs w:val="18"/>
        </w:rPr>
        <w:t>0</w:t>
      </w:r>
      <w:r w:rsidRPr="00636809"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 w:rsidRPr="00636809"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 w:rsidRPr="00636809">
        <w:rPr>
          <w:rFonts w:ascii="宋体" w:eastAsia="宋体" w:hAnsi="宋体" w:hint="eastAsia"/>
          <w:sz w:val="18"/>
          <w:szCs w:val="18"/>
        </w:rPr>
        <w:t>” 的邮件标题格式，发送至</w:t>
      </w:r>
      <w:r w:rsidRPr="00636809">
        <w:rPr>
          <w:rFonts w:ascii="宋体" w:eastAsia="宋体" w:hAnsi="宋体" w:hint="eastAsia"/>
          <w:b/>
          <w:sz w:val="18"/>
          <w:szCs w:val="18"/>
        </w:rPr>
        <w:t>CGZX@pkufh.com</w:t>
      </w:r>
      <w:r w:rsidRPr="00636809"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6809">
        <w:rPr>
          <w:rFonts w:ascii="宋体" w:eastAsia="宋体" w:hAnsi="宋体" w:hint="eastAsia"/>
          <w:sz w:val="18"/>
          <w:szCs w:val="18"/>
        </w:rPr>
        <w:t>3.2 供应商需在</w:t>
      </w:r>
      <w:bookmarkStart w:id="0" w:name="_Hlk116466592"/>
      <w:r w:rsidRPr="00636809">
        <w:rPr>
          <w:rFonts w:ascii="宋体" w:eastAsia="宋体" w:hAnsi="宋体" w:hint="eastAsia"/>
          <w:sz w:val="18"/>
          <w:szCs w:val="18"/>
        </w:rPr>
        <w:t>2023年</w:t>
      </w:r>
      <w:r w:rsidR="00636809" w:rsidRPr="00636809">
        <w:rPr>
          <w:rFonts w:ascii="宋体" w:eastAsia="宋体" w:hAnsi="宋体"/>
          <w:sz w:val="18"/>
          <w:szCs w:val="18"/>
        </w:rPr>
        <w:t>2</w:t>
      </w:r>
      <w:r w:rsidRPr="00636809">
        <w:rPr>
          <w:rFonts w:ascii="宋体" w:eastAsia="宋体" w:hAnsi="宋体" w:hint="eastAsia"/>
          <w:sz w:val="18"/>
          <w:szCs w:val="18"/>
        </w:rPr>
        <w:t>月</w:t>
      </w:r>
      <w:r w:rsidR="00636809" w:rsidRPr="00636809">
        <w:rPr>
          <w:rFonts w:ascii="宋体" w:eastAsia="宋体" w:hAnsi="宋体"/>
          <w:sz w:val="18"/>
          <w:szCs w:val="18"/>
        </w:rPr>
        <w:t>13</w:t>
      </w:r>
      <w:r w:rsidRPr="00636809">
        <w:rPr>
          <w:rFonts w:ascii="宋体" w:eastAsia="宋体" w:hAnsi="宋体" w:hint="eastAsia"/>
          <w:sz w:val="18"/>
          <w:szCs w:val="18"/>
        </w:rPr>
        <w:t>日</w:t>
      </w:r>
      <w:bookmarkEnd w:id="0"/>
      <w:r w:rsidRPr="00636809">
        <w:rPr>
          <w:rFonts w:ascii="宋体" w:eastAsia="宋体" w:hAnsi="宋体" w:hint="eastAsia"/>
          <w:sz w:val="18"/>
          <w:szCs w:val="18"/>
        </w:rPr>
        <w:t>上午</w:t>
      </w:r>
      <w:r w:rsidR="00F668D2">
        <w:rPr>
          <w:rFonts w:ascii="宋体" w:eastAsia="宋体" w:hAnsi="宋体"/>
          <w:sz w:val="18"/>
          <w:szCs w:val="18"/>
        </w:rPr>
        <w:t>9</w:t>
      </w:r>
      <w:r w:rsidRPr="00636809">
        <w:rPr>
          <w:rFonts w:ascii="宋体" w:eastAsia="宋体" w:hAnsi="宋体" w:hint="eastAsia"/>
          <w:sz w:val="18"/>
          <w:szCs w:val="18"/>
        </w:rPr>
        <w:t>:00-1</w:t>
      </w:r>
      <w:r w:rsidR="00F668D2">
        <w:rPr>
          <w:rFonts w:ascii="宋体" w:eastAsia="宋体" w:hAnsi="宋体"/>
          <w:sz w:val="18"/>
          <w:szCs w:val="18"/>
        </w:rPr>
        <w:t>0</w:t>
      </w:r>
      <w:bookmarkStart w:id="1" w:name="_GoBack"/>
      <w:bookmarkEnd w:id="1"/>
      <w:r w:rsidRPr="00636809">
        <w:rPr>
          <w:rFonts w:ascii="宋体" w:eastAsia="宋体" w:hAnsi="宋体" w:hint="eastAsia"/>
          <w:sz w:val="18"/>
          <w:szCs w:val="18"/>
        </w:rPr>
        <w:t>:00到北京大学</w:t>
      </w:r>
      <w:r>
        <w:rPr>
          <w:rFonts w:ascii="宋体" w:eastAsia="宋体" w:hAnsi="宋体" w:hint="eastAsia"/>
          <w:sz w:val="18"/>
          <w:szCs w:val="18"/>
        </w:rPr>
        <w:t>第一医院采购中心进行现场报名，逾期无效。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3.3报名时需提供资格预审要求的供应商资质及相关资料。</w:t>
      </w:r>
    </w:p>
    <w:p w:rsidR="003838F8" w:rsidRPr="007A52C4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3.4</w:t>
      </w:r>
      <w:r w:rsidRPr="007A52C4">
        <w:rPr>
          <w:rFonts w:ascii="宋体" w:eastAsia="宋体" w:hAnsi="宋体"/>
          <w:sz w:val="18"/>
          <w:szCs w:val="18"/>
        </w:rPr>
        <w:t>资格预审资质要求</w:t>
      </w:r>
      <w:r w:rsidRPr="007A52C4">
        <w:rPr>
          <w:rFonts w:ascii="宋体" w:eastAsia="宋体" w:hAnsi="宋体" w:hint="eastAsia"/>
          <w:sz w:val="18"/>
          <w:szCs w:val="18"/>
        </w:rPr>
        <w:t>（包括但不限于）</w:t>
      </w:r>
      <w:r w:rsidRPr="007A52C4">
        <w:rPr>
          <w:rFonts w:ascii="宋体" w:eastAsia="宋体" w:hAnsi="宋体"/>
          <w:sz w:val="18"/>
          <w:szCs w:val="18"/>
        </w:rPr>
        <w:t>：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7A52C4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:rsidR="003838F8" w:rsidRDefault="003A549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3.4.2 法人授权书：</w:t>
      </w:r>
      <w:proofErr w:type="gramStart"/>
      <w:r>
        <w:rPr>
          <w:rFonts w:ascii="宋体" w:eastAsia="宋体" w:hAnsi="宋体"/>
          <w:sz w:val="18"/>
          <w:szCs w:val="18"/>
        </w:rPr>
        <w:t>授权书需法人</w:t>
      </w:r>
      <w:proofErr w:type="gramEnd"/>
      <w:r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>
        <w:rPr>
          <w:rFonts w:ascii="宋体" w:eastAsia="宋体" w:hAnsi="宋体"/>
          <w:sz w:val="18"/>
          <w:szCs w:val="18"/>
        </w:rPr>
        <w:t>授权书需包含</w:t>
      </w:r>
      <w:proofErr w:type="gramEnd"/>
      <w:r>
        <w:rPr>
          <w:rFonts w:ascii="宋体" w:eastAsia="宋体" w:hAnsi="宋体"/>
          <w:sz w:val="18"/>
          <w:szCs w:val="18"/>
        </w:rPr>
        <w:t>授权代表联系方式及邮箱地址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:rsidR="003838F8" w:rsidRPr="007A52C4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lastRenderedPageBreak/>
        <w:t>6.1地址：北京市西城</w:t>
      </w:r>
      <w:r w:rsidRPr="007A52C4">
        <w:rPr>
          <w:rFonts w:ascii="宋体" w:eastAsia="宋体" w:hAnsi="宋体" w:hint="eastAsia"/>
          <w:color w:val="000000"/>
          <w:sz w:val="18"/>
          <w:szCs w:val="18"/>
        </w:rPr>
        <w:t>区西什库大街8号北京大学第一医院急诊楼G层104房间 采购中心。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7A52C4"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Pr="007A52C4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Pr="007A52C4"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Pr="007A52C4">
        <w:rPr>
          <w:rFonts w:ascii="宋体" w:eastAsia="宋体" w:hAnsi="宋体"/>
          <w:color w:val="000000"/>
          <w:sz w:val="18"/>
          <w:szCs w:val="18"/>
        </w:rPr>
        <w:t>63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:rsidR="003838F8" w:rsidRDefault="003A549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</w:t>
      </w:r>
      <w:r w:rsidRPr="00636809">
        <w:rPr>
          <w:rFonts w:ascii="宋体" w:eastAsia="宋体" w:hAnsi="宋体" w:hint="eastAsia"/>
          <w:sz w:val="18"/>
          <w:szCs w:val="18"/>
        </w:rPr>
        <w:t>20</w:t>
      </w:r>
      <w:r w:rsidRPr="00636809">
        <w:rPr>
          <w:rFonts w:ascii="宋体" w:eastAsia="宋体" w:hAnsi="宋体"/>
          <w:sz w:val="18"/>
          <w:szCs w:val="18"/>
        </w:rPr>
        <w:t>23</w:t>
      </w:r>
      <w:r w:rsidRPr="00636809">
        <w:rPr>
          <w:rFonts w:ascii="宋体" w:eastAsia="宋体" w:hAnsi="宋体" w:hint="eastAsia"/>
          <w:sz w:val="18"/>
          <w:szCs w:val="18"/>
        </w:rPr>
        <w:t>年</w:t>
      </w:r>
      <w:r w:rsidR="00D75142" w:rsidRPr="00636809">
        <w:rPr>
          <w:rFonts w:ascii="宋体" w:eastAsia="宋体" w:hAnsi="宋体"/>
          <w:sz w:val="18"/>
          <w:szCs w:val="18"/>
        </w:rPr>
        <w:t>2</w:t>
      </w:r>
      <w:r w:rsidRPr="00636809">
        <w:rPr>
          <w:rFonts w:ascii="宋体" w:eastAsia="宋体" w:hAnsi="宋体" w:hint="eastAsia"/>
          <w:sz w:val="18"/>
          <w:szCs w:val="18"/>
        </w:rPr>
        <w:t>月</w:t>
      </w:r>
      <w:r w:rsidR="00636809">
        <w:rPr>
          <w:rFonts w:ascii="宋体" w:eastAsia="宋体" w:hAnsi="宋体"/>
          <w:sz w:val="18"/>
          <w:szCs w:val="18"/>
        </w:rPr>
        <w:t>6</w:t>
      </w:r>
      <w:r w:rsidRPr="00636809">
        <w:rPr>
          <w:rFonts w:ascii="宋体" w:eastAsia="宋体" w:hAnsi="宋体" w:hint="eastAsia"/>
          <w:sz w:val="18"/>
          <w:szCs w:val="18"/>
        </w:rPr>
        <w:t>日</w:t>
      </w:r>
    </w:p>
    <w:sectPr w:rsidR="003838F8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7445F"/>
    <w:multiLevelType w:val="multilevel"/>
    <w:tmpl w:val="36B7445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  <w:docVar w:name="KSO_WPS_MARK_KEY" w:val="69ed8de0-cbf7-494e-90bf-a6b7903d4323"/>
  </w:docVars>
  <w:rsids>
    <w:rsidRoot w:val="007F27D8"/>
    <w:rsid w:val="00003818"/>
    <w:rsid w:val="00017117"/>
    <w:rsid w:val="00037702"/>
    <w:rsid w:val="0005577D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B5B90"/>
    <w:rsid w:val="002E1A71"/>
    <w:rsid w:val="00303740"/>
    <w:rsid w:val="00327FAF"/>
    <w:rsid w:val="00370720"/>
    <w:rsid w:val="00376202"/>
    <w:rsid w:val="003838F8"/>
    <w:rsid w:val="00392641"/>
    <w:rsid w:val="003A1F03"/>
    <w:rsid w:val="003A5498"/>
    <w:rsid w:val="004015D8"/>
    <w:rsid w:val="00405F2B"/>
    <w:rsid w:val="0041320A"/>
    <w:rsid w:val="004400FF"/>
    <w:rsid w:val="00446381"/>
    <w:rsid w:val="00446838"/>
    <w:rsid w:val="004674B8"/>
    <w:rsid w:val="004905B1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0ACC"/>
    <w:rsid w:val="00611CFB"/>
    <w:rsid w:val="0063199E"/>
    <w:rsid w:val="00636809"/>
    <w:rsid w:val="00655B76"/>
    <w:rsid w:val="006562B9"/>
    <w:rsid w:val="00662262"/>
    <w:rsid w:val="00697701"/>
    <w:rsid w:val="006B321C"/>
    <w:rsid w:val="006F2A10"/>
    <w:rsid w:val="007000DC"/>
    <w:rsid w:val="0072169A"/>
    <w:rsid w:val="007312EB"/>
    <w:rsid w:val="0078572B"/>
    <w:rsid w:val="0078724D"/>
    <w:rsid w:val="007A52C4"/>
    <w:rsid w:val="007A6342"/>
    <w:rsid w:val="007E4C50"/>
    <w:rsid w:val="007F27D8"/>
    <w:rsid w:val="007F4F3B"/>
    <w:rsid w:val="008171CF"/>
    <w:rsid w:val="0082049B"/>
    <w:rsid w:val="00830E4F"/>
    <w:rsid w:val="00837DAE"/>
    <w:rsid w:val="00842BE5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229DB"/>
    <w:rsid w:val="00952EAB"/>
    <w:rsid w:val="00953C7B"/>
    <w:rsid w:val="009714BE"/>
    <w:rsid w:val="00974F2A"/>
    <w:rsid w:val="00984E31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75142"/>
    <w:rsid w:val="00DC1070"/>
    <w:rsid w:val="00DC3F17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5DE2"/>
    <w:rsid w:val="00ED049C"/>
    <w:rsid w:val="00EF7148"/>
    <w:rsid w:val="00F35B5A"/>
    <w:rsid w:val="00F41A7A"/>
    <w:rsid w:val="00F5172C"/>
    <w:rsid w:val="00F668D2"/>
    <w:rsid w:val="00F734C6"/>
    <w:rsid w:val="00F75ACD"/>
    <w:rsid w:val="00F85219"/>
    <w:rsid w:val="00F87A09"/>
    <w:rsid w:val="00FA068B"/>
    <w:rsid w:val="00FC0967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398A4CFD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D7178"/>
  <w15:docId w15:val="{B97FA9C7-0B43-4354-8857-C4FCE54C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46</cp:revision>
  <cp:lastPrinted>2022-09-22T05:53:00Z</cp:lastPrinted>
  <dcterms:created xsi:type="dcterms:W3CDTF">2022-10-12T03:26:00Z</dcterms:created>
  <dcterms:modified xsi:type="dcterms:W3CDTF">2023-02-06T08:38:00Z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7BC3A55FAFBD415A9092F1D057394271</vt:lpwstr>
  </property>
</Properties>
</file>