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F8" w:rsidRDefault="003A549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院采购中心定期资金存放银行</w:t>
      </w:r>
      <w:r w:rsidR="00D75142">
        <w:rPr>
          <w:rFonts w:ascii="宋体" w:eastAsia="宋体" w:hAnsi="宋体" w:hint="eastAsia"/>
          <w:b/>
          <w:color w:val="000000"/>
          <w:sz w:val="18"/>
          <w:szCs w:val="18"/>
        </w:rPr>
        <w:t>入围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3838F8" w:rsidRDefault="003A549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>
        <w:rPr>
          <w:rFonts w:ascii="宋体" w:eastAsia="宋体" w:hAnsi="宋体" w:hint="eastAsia"/>
          <w:sz w:val="18"/>
          <w:szCs w:val="18"/>
        </w:rPr>
        <w:t>采购中心定期资金存放银行</w:t>
      </w:r>
      <w:r w:rsidR="007A52C4">
        <w:rPr>
          <w:rFonts w:ascii="宋体" w:eastAsia="宋体" w:hAnsi="宋体" w:hint="eastAsia"/>
          <w:sz w:val="18"/>
          <w:szCs w:val="18"/>
        </w:rPr>
        <w:t>入围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</w:t>
      </w:r>
      <w:r w:rsidRPr="0041320A">
        <w:rPr>
          <w:rFonts w:ascii="宋体" w:eastAsia="宋体" w:hAnsi="宋体"/>
          <w:sz w:val="18"/>
          <w:szCs w:val="18"/>
        </w:rPr>
        <w:t>号：CGZX-FW-2023-</w:t>
      </w:r>
      <w:r w:rsidR="0041320A" w:rsidRPr="0041320A">
        <w:rPr>
          <w:rFonts w:ascii="宋体" w:eastAsia="宋体" w:hAnsi="宋体"/>
          <w:sz w:val="18"/>
          <w:szCs w:val="18"/>
        </w:rPr>
        <w:t>0081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</w:t>
      </w:r>
      <w:r w:rsidRPr="007A52C4">
        <w:rPr>
          <w:rFonts w:ascii="宋体" w:eastAsia="宋体" w:hAnsi="宋体"/>
          <w:sz w:val="18"/>
          <w:szCs w:val="18"/>
        </w:rPr>
        <w:t>：010-83572663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1.5评分办法：综合因素评定法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1.6采购内容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3838F8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Default="003A549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Default="003A54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3838F8">
        <w:trPr>
          <w:trHeight w:hRule="exact" w:val="91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Pr="007A52C4" w:rsidRDefault="003A54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A52C4">
              <w:rPr>
                <w:rFonts w:ascii="宋体" w:eastAsia="宋体" w:hAnsi="宋体" w:hint="eastAsia"/>
                <w:sz w:val="18"/>
                <w:szCs w:val="18"/>
              </w:rPr>
              <w:t>定期资金存放银行</w:t>
            </w:r>
            <w:r w:rsidR="00D75142" w:rsidRPr="007A52C4">
              <w:rPr>
                <w:rFonts w:ascii="宋体" w:eastAsia="宋体" w:hAnsi="宋体" w:hint="eastAsia"/>
                <w:sz w:val="18"/>
                <w:szCs w:val="18"/>
              </w:rPr>
              <w:t>入围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Pr="007A52C4" w:rsidRDefault="003A549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A52C4">
              <w:rPr>
                <w:rFonts w:ascii="宋体" w:eastAsia="宋体" w:hAnsi="宋体" w:hint="eastAsia"/>
                <w:sz w:val="18"/>
                <w:szCs w:val="18"/>
              </w:rPr>
              <w:t>计划存款资金详见论证文件；</w:t>
            </w:r>
          </w:p>
          <w:p w:rsidR="003838F8" w:rsidRPr="007A52C4" w:rsidRDefault="003A549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A52C4">
              <w:rPr>
                <w:rFonts w:ascii="宋体" w:eastAsia="宋体" w:hAnsi="宋体" w:hint="eastAsia"/>
                <w:sz w:val="18"/>
                <w:szCs w:val="18"/>
              </w:rPr>
              <w:t>定期存款期限不超过2年；</w:t>
            </w:r>
            <w:r w:rsidRPr="007A52C4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:rsidR="003838F8" w:rsidRPr="007A52C4" w:rsidRDefault="003A5498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A52C4">
              <w:rPr>
                <w:rFonts w:ascii="宋体" w:eastAsia="宋体" w:hAnsi="宋体" w:hint="eastAsia"/>
                <w:sz w:val="18"/>
                <w:szCs w:val="18"/>
              </w:rPr>
              <w:t>拟</w:t>
            </w:r>
            <w:r w:rsidR="00D75142" w:rsidRPr="007A52C4">
              <w:rPr>
                <w:rFonts w:ascii="宋体" w:eastAsia="宋体" w:hAnsi="宋体" w:hint="eastAsia"/>
                <w:sz w:val="18"/>
                <w:szCs w:val="18"/>
              </w:rPr>
              <w:t>入围</w:t>
            </w:r>
            <w:r w:rsidR="007A52C4" w:rsidRPr="007A52C4">
              <w:rPr>
                <w:rFonts w:ascii="宋体" w:eastAsia="宋体" w:hAnsi="宋体"/>
                <w:sz w:val="18"/>
                <w:szCs w:val="18"/>
              </w:rPr>
              <w:t>4</w:t>
            </w:r>
            <w:r w:rsidRPr="007A52C4">
              <w:rPr>
                <w:rFonts w:ascii="宋体" w:eastAsia="宋体" w:hAnsi="宋体" w:hint="eastAsia"/>
                <w:sz w:val="18"/>
                <w:szCs w:val="18"/>
              </w:rPr>
              <w:t>家银行；</w:t>
            </w:r>
          </w:p>
        </w:tc>
      </w:tr>
    </w:tbl>
    <w:p w:rsidR="003838F8" w:rsidRDefault="003838F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.2 在中华人民共和国境内依法成立的商业银行，并在北京设有分支机构，能够独立承担民事责任，有生产或供应能力的</w:t>
      </w:r>
      <w:proofErr w:type="gramStart"/>
      <w:r w:rsidRPr="007A52C4">
        <w:rPr>
          <w:rFonts w:ascii="宋体" w:eastAsia="宋体" w:hAnsi="宋体"/>
          <w:color w:val="000000"/>
          <w:sz w:val="18"/>
          <w:szCs w:val="18"/>
        </w:rPr>
        <w:t>本国服务</w:t>
      </w:r>
      <w:proofErr w:type="gramEnd"/>
      <w:r w:rsidRPr="007A52C4">
        <w:rPr>
          <w:rFonts w:ascii="宋体" w:eastAsia="宋体" w:hAnsi="宋体"/>
          <w:color w:val="000000"/>
          <w:sz w:val="18"/>
          <w:szCs w:val="18"/>
        </w:rPr>
        <w:t>商，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>包括法人、其他组织，参选银行只能有一家分支机构参加竞争性选择；</w:t>
      </w:r>
      <w:r w:rsidRPr="007A52C4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.3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符合《中华人民共和国政府采购法》第二十二条的规定，服务商须具有良好的商业信誉和健全的财务会计制度；具有履行合同所必需的设备和专业技术能力；有依法缴纳税收和社会保障资金的良好记录；法律、行政法规规定的其他条件，且必须为未被列入信用中国网站(www.creditchina.gov.cn)渠道信用记录失信被执行人、重大税收违法案件当事人名单、评选严重违法失信行为记录名单的服务商；  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.4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>依法开展经营活动，近 3 年内在经营活动中无重大违法违规</w:t>
      </w:r>
      <w:r w:rsidR="003A5498" w:rsidRPr="007A52C4">
        <w:rPr>
          <w:rFonts w:ascii="宋体" w:eastAsia="宋体" w:hAnsi="宋体" w:hint="eastAsia"/>
          <w:color w:val="000000"/>
          <w:sz w:val="18"/>
          <w:szCs w:val="18"/>
        </w:rPr>
        <w:t>记录；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.5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财务稳健，资本充足率、不良贷款率、流动性比例等指标达到监管标准； </w:t>
      </w:r>
    </w:p>
    <w:p w:rsidR="003838F8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.6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>内部管理机制健全，具有较强的风险控制能力，近 3 年内未发生金融风险及重大违约事件；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</w:t>
      </w:r>
      <w:r w:rsidR="00D75142">
        <w:rPr>
          <w:rFonts w:ascii="宋体" w:eastAsia="宋体" w:hAnsi="宋体"/>
          <w:color w:val="000000"/>
          <w:sz w:val="18"/>
          <w:szCs w:val="18"/>
        </w:rPr>
        <w:t>7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不接受联合体投标。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</w:t>
      </w:r>
      <w:r w:rsidR="00D7514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 xml:space="preserve"> 必须向北京大学第一医院采购中心报名，并提供要求的资质文件参加资格预审。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3838F8" w:rsidRPr="00636809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6809"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 w:rsidRPr="00636809">
        <w:rPr>
          <w:rFonts w:ascii="宋体" w:eastAsia="宋体" w:hAnsi="宋体" w:hint="eastAsia"/>
          <w:sz w:val="18"/>
          <w:szCs w:val="18"/>
        </w:rPr>
        <w:t>公示期20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636809" w:rsidRPr="00636809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636809" w:rsidRPr="00636809">
        <w:rPr>
          <w:rFonts w:ascii="宋体" w:eastAsia="宋体" w:hAnsi="宋体" w:hint="eastAsia"/>
          <w:sz w:val="18"/>
          <w:szCs w:val="18"/>
        </w:rPr>
        <w:t>6</w:t>
      </w:r>
      <w:r w:rsidRPr="00636809">
        <w:rPr>
          <w:rFonts w:ascii="宋体" w:eastAsia="宋体" w:hAnsi="宋体" w:hint="eastAsia"/>
          <w:sz w:val="18"/>
          <w:szCs w:val="18"/>
        </w:rPr>
        <w:t>日-20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636809" w:rsidRPr="00636809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636809" w:rsidRPr="00636809">
        <w:rPr>
          <w:rFonts w:ascii="宋体" w:eastAsia="宋体" w:hAnsi="宋体" w:hint="eastAsia"/>
          <w:sz w:val="18"/>
          <w:szCs w:val="18"/>
        </w:rPr>
        <w:t>1</w:t>
      </w:r>
      <w:r w:rsidR="00636809" w:rsidRPr="00636809">
        <w:rPr>
          <w:rFonts w:ascii="宋体" w:eastAsia="宋体" w:hAnsi="宋体"/>
          <w:sz w:val="18"/>
          <w:szCs w:val="18"/>
        </w:rPr>
        <w:t>0</w:t>
      </w:r>
      <w:r w:rsidRPr="00636809"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 w:rsidRPr="00636809"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 w:rsidRPr="00636809">
        <w:rPr>
          <w:rFonts w:ascii="宋体" w:eastAsia="宋体" w:hAnsi="宋体" w:hint="eastAsia"/>
          <w:sz w:val="18"/>
          <w:szCs w:val="18"/>
        </w:rPr>
        <w:t>” 的邮件标题格式，发送至</w:t>
      </w:r>
      <w:r w:rsidRPr="00636809">
        <w:rPr>
          <w:rFonts w:ascii="宋体" w:eastAsia="宋体" w:hAnsi="宋体" w:hint="eastAsia"/>
          <w:b/>
          <w:sz w:val="18"/>
          <w:szCs w:val="18"/>
        </w:rPr>
        <w:t>CGZX@pkufh.com</w:t>
      </w:r>
      <w:r w:rsidRPr="00636809"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6809"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636809">
        <w:rPr>
          <w:rFonts w:ascii="宋体" w:eastAsia="宋体" w:hAnsi="宋体" w:hint="eastAsia"/>
          <w:sz w:val="18"/>
          <w:szCs w:val="18"/>
        </w:rPr>
        <w:t>2023年</w:t>
      </w:r>
      <w:r w:rsidR="00636809" w:rsidRPr="00636809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636809" w:rsidRPr="00636809">
        <w:rPr>
          <w:rFonts w:ascii="宋体" w:eastAsia="宋体" w:hAnsi="宋体"/>
          <w:sz w:val="18"/>
          <w:szCs w:val="18"/>
        </w:rPr>
        <w:t>13</w:t>
      </w:r>
      <w:r w:rsidRPr="00636809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636809">
        <w:rPr>
          <w:rFonts w:ascii="宋体" w:eastAsia="宋体" w:hAnsi="宋体" w:hint="eastAsia"/>
          <w:sz w:val="18"/>
          <w:szCs w:val="18"/>
        </w:rPr>
        <w:t>上午</w:t>
      </w:r>
      <w:r w:rsidR="00F668D2">
        <w:rPr>
          <w:rFonts w:ascii="宋体" w:eastAsia="宋体" w:hAnsi="宋体"/>
          <w:sz w:val="18"/>
          <w:szCs w:val="18"/>
        </w:rPr>
        <w:t>9</w:t>
      </w:r>
      <w:r w:rsidRPr="00636809">
        <w:rPr>
          <w:rFonts w:ascii="宋体" w:eastAsia="宋体" w:hAnsi="宋体" w:hint="eastAsia"/>
          <w:sz w:val="18"/>
          <w:szCs w:val="18"/>
        </w:rPr>
        <w:t>:00-1</w:t>
      </w:r>
      <w:r w:rsidR="00F668D2">
        <w:rPr>
          <w:rFonts w:ascii="宋体" w:eastAsia="宋体" w:hAnsi="宋体"/>
          <w:sz w:val="18"/>
          <w:szCs w:val="18"/>
        </w:rPr>
        <w:t>0</w:t>
      </w:r>
      <w:bookmarkStart w:id="1" w:name="_GoBack"/>
      <w:bookmarkEnd w:id="1"/>
      <w:r w:rsidRPr="00636809">
        <w:rPr>
          <w:rFonts w:ascii="宋体" w:eastAsia="宋体" w:hAnsi="宋体" w:hint="eastAsia"/>
          <w:sz w:val="18"/>
          <w:szCs w:val="18"/>
        </w:rPr>
        <w:t>:00到北京大学</w:t>
      </w:r>
      <w:r>
        <w:rPr>
          <w:rFonts w:ascii="宋体" w:eastAsia="宋体" w:hAnsi="宋体" w:hint="eastAsia"/>
          <w:sz w:val="18"/>
          <w:szCs w:val="18"/>
        </w:rPr>
        <w:t>第一医院采购中心进行现场报名，逾期无效。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3.3报名时需提供资格预审要求的供应商资质及相关资料。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 w:rsidRPr="007A52C4">
        <w:rPr>
          <w:rFonts w:ascii="宋体" w:eastAsia="宋体" w:hAnsi="宋体"/>
          <w:sz w:val="18"/>
          <w:szCs w:val="18"/>
        </w:rPr>
        <w:t>资格预审资质要求</w:t>
      </w:r>
      <w:r w:rsidRPr="007A52C4">
        <w:rPr>
          <w:rFonts w:ascii="宋体" w:eastAsia="宋体" w:hAnsi="宋体" w:hint="eastAsia"/>
          <w:sz w:val="18"/>
          <w:szCs w:val="18"/>
        </w:rPr>
        <w:t>（包括但不限于）</w:t>
      </w:r>
      <w:r w:rsidRPr="007A52C4">
        <w:rPr>
          <w:rFonts w:ascii="宋体" w:eastAsia="宋体" w:hAnsi="宋体"/>
          <w:sz w:val="18"/>
          <w:szCs w:val="18"/>
        </w:rPr>
        <w:t>：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7A52C4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6.1地址：北京市西城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>区西什库大街8号北京大学第一医院急诊楼G层104房间 采购中心。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Pr="007A52C4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Pr="007A52C4">
        <w:rPr>
          <w:rFonts w:ascii="宋体" w:eastAsia="宋体" w:hAnsi="宋体"/>
          <w:color w:val="000000"/>
          <w:sz w:val="18"/>
          <w:szCs w:val="18"/>
        </w:rPr>
        <w:t>63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636809">
        <w:rPr>
          <w:rFonts w:ascii="宋体" w:eastAsia="宋体" w:hAnsi="宋体" w:hint="eastAsia"/>
          <w:sz w:val="18"/>
          <w:szCs w:val="18"/>
        </w:rPr>
        <w:t>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D75142" w:rsidRPr="00636809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636809">
        <w:rPr>
          <w:rFonts w:ascii="宋体" w:eastAsia="宋体" w:hAnsi="宋体"/>
          <w:sz w:val="18"/>
          <w:szCs w:val="18"/>
        </w:rPr>
        <w:t>6</w:t>
      </w:r>
      <w:r w:rsidRPr="00636809">
        <w:rPr>
          <w:rFonts w:ascii="宋体" w:eastAsia="宋体" w:hAnsi="宋体" w:hint="eastAsia"/>
          <w:sz w:val="18"/>
          <w:szCs w:val="18"/>
        </w:rPr>
        <w:t>日</w:t>
      </w:r>
    </w:p>
    <w:sectPr w:rsidR="003838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  <w:docVar w:name="KSO_WPS_MARK_KEY" w:val="69ed8de0-cbf7-494e-90bf-a6b7903d4323"/>
  </w:docVars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B5B90"/>
    <w:rsid w:val="002E1A71"/>
    <w:rsid w:val="00303740"/>
    <w:rsid w:val="00327FAF"/>
    <w:rsid w:val="00370720"/>
    <w:rsid w:val="00376202"/>
    <w:rsid w:val="003838F8"/>
    <w:rsid w:val="00392641"/>
    <w:rsid w:val="003A1F03"/>
    <w:rsid w:val="003A5498"/>
    <w:rsid w:val="004015D8"/>
    <w:rsid w:val="00405F2B"/>
    <w:rsid w:val="0041320A"/>
    <w:rsid w:val="004400FF"/>
    <w:rsid w:val="00446381"/>
    <w:rsid w:val="00446838"/>
    <w:rsid w:val="004674B8"/>
    <w:rsid w:val="004905B1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0ACC"/>
    <w:rsid w:val="00611CFB"/>
    <w:rsid w:val="0063199E"/>
    <w:rsid w:val="00636809"/>
    <w:rsid w:val="00655B76"/>
    <w:rsid w:val="006562B9"/>
    <w:rsid w:val="00662262"/>
    <w:rsid w:val="00697701"/>
    <w:rsid w:val="006B321C"/>
    <w:rsid w:val="006F2A10"/>
    <w:rsid w:val="007000DC"/>
    <w:rsid w:val="0072169A"/>
    <w:rsid w:val="007312EB"/>
    <w:rsid w:val="0078572B"/>
    <w:rsid w:val="0078724D"/>
    <w:rsid w:val="007A52C4"/>
    <w:rsid w:val="007A6342"/>
    <w:rsid w:val="007E4C50"/>
    <w:rsid w:val="007F27D8"/>
    <w:rsid w:val="007F4F3B"/>
    <w:rsid w:val="008171CF"/>
    <w:rsid w:val="0082049B"/>
    <w:rsid w:val="00830E4F"/>
    <w:rsid w:val="00837DAE"/>
    <w:rsid w:val="00842BE5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84E31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142"/>
    <w:rsid w:val="00DC1070"/>
    <w:rsid w:val="00DC3F17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5DE2"/>
    <w:rsid w:val="00ED049C"/>
    <w:rsid w:val="00EF7148"/>
    <w:rsid w:val="00F35B5A"/>
    <w:rsid w:val="00F41A7A"/>
    <w:rsid w:val="00F5172C"/>
    <w:rsid w:val="00F668D2"/>
    <w:rsid w:val="00F734C6"/>
    <w:rsid w:val="00F75ACD"/>
    <w:rsid w:val="00F85219"/>
    <w:rsid w:val="00F87A09"/>
    <w:rsid w:val="00FA068B"/>
    <w:rsid w:val="00FC0967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98A4CFD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D7178"/>
  <w15:docId w15:val="{B97FA9C7-0B43-4354-8857-C4FCE54C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46</cp:revision>
  <cp:lastPrinted>2022-09-22T05:53:00Z</cp:lastPrinted>
  <dcterms:created xsi:type="dcterms:W3CDTF">2022-10-12T03:26:00Z</dcterms:created>
  <dcterms:modified xsi:type="dcterms:W3CDTF">2023-02-06T08:38:00Z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7BC3A55FAFBD415A9092F1D057394271</vt:lpwstr>
  </property>
</Properties>
</file>