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hint="eastAsia" w:cs="宋体"/>
          <w:b/>
          <w:color w:val="auto"/>
          <w:kern w:val="0"/>
          <w:sz w:val="28"/>
        </w:rPr>
      </w:pPr>
    </w:p>
    <w:p>
      <w:pPr>
        <w:widowControl/>
        <w:spacing w:before="100" w:beforeAutospacing="1" w:after="100" w:afterAutospacing="1"/>
        <w:jc w:val="center"/>
        <w:rPr>
          <w:rFonts w:hint="eastAsia" w:cs="宋体"/>
          <w:b/>
          <w:color w:val="auto"/>
          <w:kern w:val="0"/>
          <w:sz w:val="28"/>
        </w:rPr>
      </w:pPr>
    </w:p>
    <w:p>
      <w:pPr>
        <w:widowControl/>
        <w:spacing w:before="100" w:beforeAutospacing="1" w:after="100" w:afterAutospacing="1"/>
        <w:jc w:val="center"/>
        <w:rPr>
          <w:rFonts w:cs="宋体"/>
          <w:color w:val="auto"/>
          <w:kern w:val="0"/>
          <w:sz w:val="28"/>
        </w:rPr>
      </w:pPr>
      <w:r>
        <w:rPr>
          <w:rFonts w:hint="eastAsia" w:cs="宋体"/>
          <w:b/>
          <w:color w:val="auto"/>
          <w:kern w:val="0"/>
          <w:sz w:val="28"/>
        </w:rPr>
        <w:t>【采购中心结果公示】北京大学第一医院采购中心供应科门诊采血室智</w:t>
      </w:r>
      <w:bookmarkStart w:id="0" w:name="_GoBack"/>
      <w:bookmarkEnd w:id="0"/>
      <w:r>
        <w:rPr>
          <w:rFonts w:hint="eastAsia" w:cs="宋体"/>
          <w:b/>
          <w:color w:val="auto"/>
          <w:kern w:val="0"/>
          <w:sz w:val="28"/>
        </w:rPr>
        <w:t>能打包机热敏标签项目论证结果公示</w:t>
      </w:r>
    </w:p>
    <w:p>
      <w:pPr>
        <w:widowControl/>
        <w:spacing w:before="100" w:beforeAutospacing="1" w:after="100" w:afterAutospacing="1"/>
        <w:ind w:firstLine="560" w:firstLineChars="200"/>
        <w:jc w:val="left"/>
        <w:rPr>
          <w:rFonts w:cs="宋体"/>
          <w:color w:val="auto"/>
          <w:kern w:val="0"/>
          <w:sz w:val="28"/>
        </w:rPr>
      </w:pPr>
      <w:r>
        <w:rPr>
          <w:rFonts w:hint="eastAsia" w:cs="宋体"/>
          <w:color w:val="auto"/>
          <w:kern w:val="0"/>
          <w:sz w:val="28"/>
        </w:rPr>
        <w:t>经过北京大学第一医院招标评标专家组评审，在</w:t>
      </w:r>
      <w:r>
        <w:rPr>
          <w:rFonts w:cs="宋体"/>
          <w:color w:val="auto"/>
          <w:kern w:val="0"/>
          <w:sz w:val="28"/>
        </w:rPr>
        <w:t>20</w:t>
      </w:r>
      <w:r>
        <w:rPr>
          <w:rFonts w:hint="eastAsia" w:cs="宋体"/>
          <w:color w:val="auto"/>
          <w:kern w:val="0"/>
          <w:sz w:val="28"/>
        </w:rPr>
        <w:t>2</w:t>
      </w:r>
      <w:r>
        <w:rPr>
          <w:rFonts w:cs="宋体"/>
          <w:color w:val="auto"/>
          <w:kern w:val="0"/>
          <w:sz w:val="28"/>
        </w:rPr>
        <w:t>3</w:t>
      </w:r>
      <w:r>
        <w:rPr>
          <w:rFonts w:hint="eastAsia" w:cs="宋体"/>
          <w:color w:val="auto"/>
          <w:kern w:val="0"/>
          <w:sz w:val="28"/>
        </w:rPr>
        <w:t>年</w:t>
      </w:r>
      <w:r>
        <w:rPr>
          <w:rFonts w:hint="eastAsia" w:cs="宋体"/>
          <w:color w:val="auto"/>
          <w:kern w:val="0"/>
          <w:sz w:val="28"/>
          <w:lang w:val="en-US" w:eastAsia="zh-CN"/>
        </w:rPr>
        <w:t>2</w:t>
      </w:r>
      <w:r>
        <w:rPr>
          <w:rFonts w:hint="eastAsia" w:cs="宋体"/>
          <w:color w:val="auto"/>
          <w:kern w:val="0"/>
          <w:sz w:val="28"/>
        </w:rPr>
        <w:t>月1</w:t>
      </w:r>
      <w:r>
        <w:rPr>
          <w:rFonts w:hint="eastAsia" w:cs="宋体"/>
          <w:color w:val="auto"/>
          <w:kern w:val="0"/>
          <w:sz w:val="28"/>
          <w:lang w:val="en-US" w:eastAsia="zh-CN"/>
        </w:rPr>
        <w:t>5</w:t>
      </w:r>
      <w:r>
        <w:rPr>
          <w:rFonts w:hint="eastAsia" w:cs="宋体"/>
          <w:color w:val="auto"/>
          <w:kern w:val="0"/>
          <w:sz w:val="28"/>
        </w:rPr>
        <w:t>日召开的北京大学第一医院采购中心供应科门诊采血室智能打包机热敏标签项目院内论证会中，确定中标单位如下：</w:t>
      </w:r>
      <w:r>
        <w:rPr>
          <w:rFonts w:hint="eastAsia" w:cs="宋体"/>
          <w:color w:val="auto"/>
          <w:kern w:val="0"/>
          <w:sz w:val="28"/>
          <w:lang w:val="en-US" w:eastAsia="zh-CN"/>
        </w:rPr>
        <w:t>北京博创汇金科技发展有限公司</w:t>
      </w:r>
      <w:r>
        <w:rPr>
          <w:rFonts w:hint="eastAsia" w:cs="宋体"/>
          <w:color w:val="auto"/>
          <w:kern w:val="0"/>
          <w:sz w:val="28"/>
        </w:rPr>
        <w:t>。</w:t>
      </w:r>
    </w:p>
    <w:p>
      <w:pPr>
        <w:widowControl/>
        <w:spacing w:before="100" w:beforeAutospacing="1" w:after="100" w:afterAutospacing="1"/>
        <w:ind w:firstLine="560" w:firstLineChars="200"/>
        <w:jc w:val="left"/>
        <w:rPr>
          <w:rFonts w:cs="宋体"/>
          <w:color w:val="auto"/>
          <w:kern w:val="0"/>
          <w:sz w:val="28"/>
        </w:rPr>
      </w:pPr>
      <w:r>
        <w:rPr>
          <w:rFonts w:hint="eastAsia" w:cs="宋体"/>
          <w:color w:val="auto"/>
          <w:kern w:val="0"/>
          <w:sz w:val="28"/>
        </w:rPr>
        <w:t>特此公示，公示期为202</w:t>
      </w:r>
      <w:r>
        <w:rPr>
          <w:rFonts w:cs="宋体"/>
          <w:color w:val="auto"/>
          <w:kern w:val="0"/>
          <w:sz w:val="28"/>
        </w:rPr>
        <w:t>3</w:t>
      </w:r>
      <w:r>
        <w:rPr>
          <w:rFonts w:hint="eastAsia" w:cs="宋体"/>
          <w:color w:val="auto"/>
          <w:kern w:val="0"/>
          <w:sz w:val="28"/>
        </w:rPr>
        <w:t>年</w:t>
      </w:r>
      <w:r>
        <w:rPr>
          <w:rFonts w:hint="eastAsia" w:cs="宋体"/>
          <w:color w:val="auto"/>
          <w:kern w:val="0"/>
          <w:sz w:val="28"/>
          <w:lang w:val="en-US" w:eastAsia="zh-CN"/>
        </w:rPr>
        <w:t>2</w:t>
      </w:r>
      <w:r>
        <w:rPr>
          <w:rFonts w:hint="eastAsia" w:cs="宋体"/>
          <w:color w:val="auto"/>
          <w:kern w:val="0"/>
          <w:sz w:val="28"/>
        </w:rPr>
        <w:t>月1</w:t>
      </w:r>
      <w:r>
        <w:rPr>
          <w:rFonts w:hint="eastAsia" w:cs="宋体"/>
          <w:color w:val="auto"/>
          <w:kern w:val="0"/>
          <w:sz w:val="28"/>
          <w:lang w:val="en-US" w:eastAsia="zh-CN"/>
        </w:rPr>
        <w:t>5</w:t>
      </w:r>
      <w:r>
        <w:rPr>
          <w:rFonts w:hint="eastAsia" w:cs="宋体"/>
          <w:color w:val="auto"/>
          <w:kern w:val="0"/>
          <w:sz w:val="28"/>
        </w:rPr>
        <w:t>日—202</w:t>
      </w:r>
      <w:r>
        <w:rPr>
          <w:rFonts w:cs="宋体"/>
          <w:color w:val="auto"/>
          <w:kern w:val="0"/>
          <w:sz w:val="28"/>
        </w:rPr>
        <w:t>3</w:t>
      </w:r>
      <w:r>
        <w:rPr>
          <w:rFonts w:hint="eastAsia" w:cs="宋体"/>
          <w:color w:val="auto"/>
          <w:kern w:val="0"/>
          <w:sz w:val="28"/>
        </w:rPr>
        <w:t>年</w:t>
      </w:r>
      <w:r>
        <w:rPr>
          <w:rFonts w:hint="eastAsia" w:cs="宋体"/>
          <w:color w:val="auto"/>
          <w:kern w:val="0"/>
          <w:sz w:val="28"/>
          <w:lang w:val="en-US" w:eastAsia="zh-CN"/>
        </w:rPr>
        <w:t>2</w:t>
      </w:r>
      <w:r>
        <w:rPr>
          <w:rFonts w:hint="eastAsia" w:cs="宋体"/>
          <w:color w:val="auto"/>
          <w:kern w:val="0"/>
          <w:sz w:val="28"/>
        </w:rPr>
        <w:t>月</w:t>
      </w:r>
      <w:r>
        <w:rPr>
          <w:rFonts w:hint="eastAsia" w:cs="宋体"/>
          <w:color w:val="auto"/>
          <w:kern w:val="0"/>
          <w:sz w:val="28"/>
          <w:lang w:val="en-US" w:eastAsia="zh-CN"/>
        </w:rPr>
        <w:t>17</w:t>
      </w:r>
      <w:r>
        <w:rPr>
          <w:rFonts w:hint="eastAsia" w:cs="宋体"/>
          <w:color w:val="auto"/>
          <w:kern w:val="0"/>
          <w:sz w:val="28"/>
        </w:rPr>
        <w:t>日</w:t>
      </w:r>
      <w:r>
        <w:rPr>
          <w:rFonts w:hint="eastAsia" w:cs="宋体"/>
          <w:color w:val="auto"/>
          <w:kern w:val="0"/>
          <w:sz w:val="28"/>
        </w:rPr>
        <w:t>。</w:t>
      </w:r>
    </w:p>
    <w:p>
      <w:pPr>
        <w:widowControl/>
        <w:ind w:firstLine="560" w:firstLineChars="200"/>
        <w:jc w:val="left"/>
        <w:rPr>
          <w:rFonts w:cs="宋体"/>
          <w:color w:val="auto"/>
          <w:kern w:val="0"/>
          <w:sz w:val="28"/>
        </w:rPr>
      </w:pPr>
    </w:p>
    <w:p>
      <w:pPr>
        <w:widowControl/>
        <w:spacing w:line="360" w:lineRule="auto"/>
        <w:ind w:firstLine="560" w:firstLineChars="200"/>
        <w:jc w:val="right"/>
        <w:rPr>
          <w:rFonts w:cs="宋体"/>
          <w:color w:val="auto"/>
          <w:kern w:val="0"/>
          <w:sz w:val="28"/>
        </w:rPr>
      </w:pPr>
      <w:r>
        <w:rPr>
          <w:rFonts w:hint="eastAsia" w:cs="宋体"/>
          <w:color w:val="auto"/>
          <w:kern w:val="0"/>
          <w:sz w:val="28"/>
        </w:rPr>
        <w:t>北京大学第一医院采购中心</w:t>
      </w:r>
    </w:p>
    <w:p>
      <w:pPr>
        <w:widowControl/>
        <w:wordWrap w:val="0"/>
        <w:spacing w:line="360" w:lineRule="auto"/>
        <w:ind w:firstLine="560" w:firstLineChars="200"/>
        <w:jc w:val="right"/>
        <w:rPr>
          <w:rFonts w:cs="宋体"/>
          <w:color w:val="auto"/>
          <w:kern w:val="0"/>
          <w:sz w:val="28"/>
        </w:rPr>
      </w:pPr>
      <w:r>
        <w:rPr>
          <w:rFonts w:hint="eastAsia" w:cs="宋体"/>
          <w:color w:val="auto"/>
          <w:kern w:val="0"/>
          <w:sz w:val="28"/>
        </w:rPr>
        <w:t>202</w:t>
      </w:r>
      <w:r>
        <w:rPr>
          <w:rFonts w:cs="宋体"/>
          <w:color w:val="auto"/>
          <w:kern w:val="0"/>
          <w:sz w:val="28"/>
        </w:rPr>
        <w:t>3</w:t>
      </w:r>
      <w:r>
        <w:rPr>
          <w:rFonts w:hint="eastAsia" w:cs="宋体"/>
          <w:color w:val="auto"/>
          <w:kern w:val="0"/>
          <w:sz w:val="28"/>
        </w:rPr>
        <w:t>年</w:t>
      </w:r>
      <w:r>
        <w:rPr>
          <w:rFonts w:hint="eastAsia" w:cs="宋体"/>
          <w:color w:val="auto"/>
          <w:kern w:val="0"/>
          <w:sz w:val="28"/>
          <w:lang w:val="en-US" w:eastAsia="zh-CN"/>
        </w:rPr>
        <w:t>2</w:t>
      </w:r>
      <w:r>
        <w:rPr>
          <w:rFonts w:hint="eastAsia" w:cs="宋体"/>
          <w:color w:val="auto"/>
          <w:kern w:val="0"/>
          <w:sz w:val="28"/>
        </w:rPr>
        <w:t>月1</w:t>
      </w:r>
      <w:r>
        <w:rPr>
          <w:rFonts w:hint="eastAsia" w:cs="宋体"/>
          <w:color w:val="auto"/>
          <w:kern w:val="0"/>
          <w:sz w:val="28"/>
          <w:lang w:val="en-US" w:eastAsia="zh-CN"/>
        </w:rPr>
        <w:t>5</w:t>
      </w:r>
      <w:r>
        <w:rPr>
          <w:rFonts w:hint="eastAsia" w:cs="宋体"/>
          <w:color w:val="auto"/>
          <w:kern w:val="0"/>
          <w:sz w:val="28"/>
        </w:rPr>
        <w:t xml:space="preserve">日 </w:t>
      </w:r>
      <w:r>
        <w:rPr>
          <w:rFonts w:hint="eastAsia" w:cs="宋体"/>
          <w:color w:val="auto"/>
          <w:kern w:val="0"/>
          <w:sz w:val="28"/>
        </w:rPr>
        <w:t xml:space="preserve">   </w:t>
      </w:r>
    </w:p>
    <w:p>
      <w:pPr>
        <w:widowControl/>
        <w:wordWrap w:val="0"/>
        <w:spacing w:line="360" w:lineRule="auto"/>
        <w:ind w:firstLine="560" w:firstLineChars="200"/>
        <w:jc w:val="right"/>
        <w:rPr>
          <w:rFonts w:cs="宋体"/>
          <w:color w:val="auto"/>
          <w:kern w:val="0"/>
          <w:sz w:val="28"/>
        </w:rPr>
      </w:pPr>
      <w:r>
        <w:rPr>
          <w:rFonts w:hint="eastAsia" w:cs="宋体"/>
          <w:color w:val="auto"/>
          <w:kern w:val="0"/>
          <w:sz w:val="28"/>
        </w:rPr>
        <w:t xml:space="preserve"> </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F676A"/>
    <w:rsid w:val="000205C8"/>
    <w:rsid w:val="000373F6"/>
    <w:rsid w:val="00065A00"/>
    <w:rsid w:val="00096ACF"/>
    <w:rsid w:val="000A19E3"/>
    <w:rsid w:val="000A71F2"/>
    <w:rsid w:val="000C1114"/>
    <w:rsid w:val="000D4BBF"/>
    <w:rsid w:val="000F130C"/>
    <w:rsid w:val="00102FA2"/>
    <w:rsid w:val="001869E5"/>
    <w:rsid w:val="00187AE7"/>
    <w:rsid w:val="0019254B"/>
    <w:rsid w:val="001C509A"/>
    <w:rsid w:val="001E3E71"/>
    <w:rsid w:val="001F12D9"/>
    <w:rsid w:val="001F6DAA"/>
    <w:rsid w:val="00204E64"/>
    <w:rsid w:val="00236A0F"/>
    <w:rsid w:val="0029437A"/>
    <w:rsid w:val="002B745F"/>
    <w:rsid w:val="002C0C81"/>
    <w:rsid w:val="002E4881"/>
    <w:rsid w:val="0030474C"/>
    <w:rsid w:val="003219F4"/>
    <w:rsid w:val="00332F50"/>
    <w:rsid w:val="0038646F"/>
    <w:rsid w:val="00387EF7"/>
    <w:rsid w:val="003A2311"/>
    <w:rsid w:val="003A7135"/>
    <w:rsid w:val="003B7971"/>
    <w:rsid w:val="003F0821"/>
    <w:rsid w:val="00410646"/>
    <w:rsid w:val="00415C4C"/>
    <w:rsid w:val="00427718"/>
    <w:rsid w:val="00437FDA"/>
    <w:rsid w:val="0047462E"/>
    <w:rsid w:val="00476353"/>
    <w:rsid w:val="00491C01"/>
    <w:rsid w:val="00492159"/>
    <w:rsid w:val="004A20AF"/>
    <w:rsid w:val="004C253A"/>
    <w:rsid w:val="004D25C9"/>
    <w:rsid w:val="004F0980"/>
    <w:rsid w:val="004F676A"/>
    <w:rsid w:val="00502352"/>
    <w:rsid w:val="00520881"/>
    <w:rsid w:val="0054491F"/>
    <w:rsid w:val="005463CF"/>
    <w:rsid w:val="00550544"/>
    <w:rsid w:val="00565C7E"/>
    <w:rsid w:val="00565D58"/>
    <w:rsid w:val="0057723F"/>
    <w:rsid w:val="005A778A"/>
    <w:rsid w:val="005E164B"/>
    <w:rsid w:val="005F29A6"/>
    <w:rsid w:val="00605361"/>
    <w:rsid w:val="00624399"/>
    <w:rsid w:val="0062516C"/>
    <w:rsid w:val="00625BB0"/>
    <w:rsid w:val="00627D27"/>
    <w:rsid w:val="0063544C"/>
    <w:rsid w:val="00674DCC"/>
    <w:rsid w:val="006C5785"/>
    <w:rsid w:val="006C5AC3"/>
    <w:rsid w:val="006C67EA"/>
    <w:rsid w:val="006D4658"/>
    <w:rsid w:val="00700BCC"/>
    <w:rsid w:val="0072547C"/>
    <w:rsid w:val="00746447"/>
    <w:rsid w:val="007613D6"/>
    <w:rsid w:val="007838D9"/>
    <w:rsid w:val="007A69FC"/>
    <w:rsid w:val="007B5C82"/>
    <w:rsid w:val="007C5E1D"/>
    <w:rsid w:val="007E5158"/>
    <w:rsid w:val="00812875"/>
    <w:rsid w:val="00835AC7"/>
    <w:rsid w:val="00846592"/>
    <w:rsid w:val="00880E56"/>
    <w:rsid w:val="008C074B"/>
    <w:rsid w:val="008D7F7F"/>
    <w:rsid w:val="0091153C"/>
    <w:rsid w:val="009401BB"/>
    <w:rsid w:val="00963973"/>
    <w:rsid w:val="00973E92"/>
    <w:rsid w:val="00976E0B"/>
    <w:rsid w:val="00982AC9"/>
    <w:rsid w:val="0098788D"/>
    <w:rsid w:val="009E439B"/>
    <w:rsid w:val="009F3AEB"/>
    <w:rsid w:val="00A45E5A"/>
    <w:rsid w:val="00A6037D"/>
    <w:rsid w:val="00A725CA"/>
    <w:rsid w:val="00A875BA"/>
    <w:rsid w:val="00AF5265"/>
    <w:rsid w:val="00B06219"/>
    <w:rsid w:val="00B13614"/>
    <w:rsid w:val="00B2564F"/>
    <w:rsid w:val="00B31E6A"/>
    <w:rsid w:val="00B374FB"/>
    <w:rsid w:val="00B45A07"/>
    <w:rsid w:val="00B47036"/>
    <w:rsid w:val="00B75899"/>
    <w:rsid w:val="00BC2EB8"/>
    <w:rsid w:val="00BD06B9"/>
    <w:rsid w:val="00BD4CA4"/>
    <w:rsid w:val="00C07BCA"/>
    <w:rsid w:val="00C35BBF"/>
    <w:rsid w:val="00C44BEB"/>
    <w:rsid w:val="00C670A8"/>
    <w:rsid w:val="00C80BB6"/>
    <w:rsid w:val="00C97350"/>
    <w:rsid w:val="00CB7338"/>
    <w:rsid w:val="00CF0BCB"/>
    <w:rsid w:val="00D10B1D"/>
    <w:rsid w:val="00D22E83"/>
    <w:rsid w:val="00D27A02"/>
    <w:rsid w:val="00D41603"/>
    <w:rsid w:val="00D45985"/>
    <w:rsid w:val="00D537B7"/>
    <w:rsid w:val="00D53EC3"/>
    <w:rsid w:val="00D63789"/>
    <w:rsid w:val="00D776F7"/>
    <w:rsid w:val="00D90430"/>
    <w:rsid w:val="00DC38B6"/>
    <w:rsid w:val="00DD2139"/>
    <w:rsid w:val="00DE6B61"/>
    <w:rsid w:val="00DF6F95"/>
    <w:rsid w:val="00E114DB"/>
    <w:rsid w:val="00E44324"/>
    <w:rsid w:val="00E67245"/>
    <w:rsid w:val="00E72BB1"/>
    <w:rsid w:val="00E910BD"/>
    <w:rsid w:val="00E9385F"/>
    <w:rsid w:val="00E94E6B"/>
    <w:rsid w:val="00EA5E85"/>
    <w:rsid w:val="00EA6687"/>
    <w:rsid w:val="00EE3D54"/>
    <w:rsid w:val="00EF3C6D"/>
    <w:rsid w:val="00F14505"/>
    <w:rsid w:val="00F47B20"/>
    <w:rsid w:val="00F701B2"/>
    <w:rsid w:val="00F75D84"/>
    <w:rsid w:val="00FB06C4"/>
    <w:rsid w:val="00FC0E32"/>
    <w:rsid w:val="00FC112C"/>
    <w:rsid w:val="00FD1A31"/>
    <w:rsid w:val="00FE6251"/>
    <w:rsid w:val="00FF1A0B"/>
    <w:rsid w:val="0EE8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2"/>
    <w:semiHidden/>
    <w:unhideWhenUsed/>
    <w:uiPriority w:val="99"/>
    <w:pPr>
      <w:ind w:left="100" w:leftChars="2500"/>
    </w:pPr>
  </w:style>
  <w:style w:type="paragraph" w:styleId="4">
    <w:name w:val="Balloon Text"/>
    <w:basedOn w:val="1"/>
    <w:link w:val="11"/>
    <w:semiHidden/>
    <w:unhideWhenUsed/>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uiPriority w:val="99"/>
    <w:rPr>
      <w:sz w:val="18"/>
      <w:szCs w:val="18"/>
    </w:rPr>
  </w:style>
  <w:style w:type="character" w:customStyle="1" w:styleId="11">
    <w:name w:val="批注框文本 字符"/>
    <w:basedOn w:val="8"/>
    <w:link w:val="4"/>
    <w:semiHidden/>
    <w:uiPriority w:val="99"/>
    <w:rPr>
      <w:sz w:val="18"/>
      <w:szCs w:val="18"/>
    </w:rPr>
  </w:style>
  <w:style w:type="character" w:customStyle="1" w:styleId="12">
    <w:name w:val="日期 字符"/>
    <w:basedOn w:val="8"/>
    <w:link w:val="3"/>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127</Words>
  <Characters>144</Characters>
  <Lines>1</Lines>
  <Paragraphs>1</Paragraphs>
  <TotalTime>253</TotalTime>
  <ScaleCrop>false</ScaleCrop>
  <LinksUpToDate>false</LinksUpToDate>
  <CharactersWithSpaces>149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2020-09-24T07:38:00Z</dcterms:created>
  <dc:creator>dell</dc:creator>
  <cp:lastModifiedBy>DCC</cp:lastModifiedBy>
  <cp:lastPrinted>2021-03-31T02:21:00Z</cp:lastPrinted>
  <dcterms:modified xsi:type="dcterms:W3CDTF">2023-02-15T08:51:02Z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CB29175787964C91865D01DF557063DD</vt:lpwstr>
  </property>
</Properties>
</file>