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E459CE" w:rsidRPr="00E459CE">
        <w:rPr>
          <w:rFonts w:cs="宋体" w:hint="eastAsia"/>
          <w:b/>
          <w:kern w:val="0"/>
          <w:sz w:val="28"/>
        </w:rPr>
        <w:t>西南</w:t>
      </w:r>
      <w:proofErr w:type="gramStart"/>
      <w:r w:rsidR="00E459CE" w:rsidRPr="00E459CE">
        <w:rPr>
          <w:rFonts w:cs="宋体" w:hint="eastAsia"/>
          <w:b/>
          <w:kern w:val="0"/>
          <w:sz w:val="28"/>
        </w:rPr>
        <w:t>楼工业</w:t>
      </w:r>
      <w:proofErr w:type="gramEnd"/>
      <w:r w:rsidR="00E459CE" w:rsidRPr="00E459CE">
        <w:rPr>
          <w:rFonts w:cs="宋体" w:hint="eastAsia"/>
          <w:b/>
          <w:kern w:val="0"/>
          <w:sz w:val="28"/>
        </w:rPr>
        <w:t>洗衣机、烘干机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日召开的北京大学第一医院</w:t>
      </w:r>
      <w:r w:rsidR="00E459CE" w:rsidRPr="00E459CE">
        <w:rPr>
          <w:rFonts w:cs="宋体" w:hint="eastAsia"/>
          <w:kern w:val="0"/>
          <w:sz w:val="28"/>
        </w:rPr>
        <w:t>西南楼工业洗衣机、烘干机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E459CE" w:rsidRPr="00E459CE">
        <w:rPr>
          <w:rFonts w:cs="宋体" w:hint="eastAsia"/>
          <w:kern w:val="0"/>
          <w:sz w:val="28"/>
        </w:rPr>
        <w:t>北京东方福顿科技发展有限公司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 w:hint="eastAsia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21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34476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3423B4"/>
    <w:rsid w:val="006E4A41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962B1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4</cp:revision>
  <dcterms:created xsi:type="dcterms:W3CDTF">2023-02-06T00:31:00Z</dcterms:created>
  <dcterms:modified xsi:type="dcterms:W3CDTF">2023-02-17T03:09:00Z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