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8A562E0" w:rsidR="002E1A71" w:rsidRPr="006B1504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6B1504">
        <w:rPr>
          <w:rFonts w:ascii="宋体" w:eastAsia="宋体" w:hAnsi="宋体"/>
          <w:b/>
          <w:sz w:val="18"/>
          <w:szCs w:val="18"/>
        </w:rPr>
        <w:t>北京大学第一医</w:t>
      </w:r>
      <w:r w:rsidRPr="006B1504">
        <w:rPr>
          <w:rFonts w:ascii="宋体" w:eastAsia="宋体" w:hAnsi="宋体" w:hint="eastAsia"/>
          <w:b/>
          <w:sz w:val="18"/>
          <w:szCs w:val="18"/>
        </w:rPr>
        <w:t>院</w:t>
      </w:r>
      <w:r w:rsidR="00E94BC8" w:rsidRPr="00E94BC8">
        <w:rPr>
          <w:rFonts w:ascii="宋体" w:eastAsia="宋体" w:hAnsi="宋体" w:hint="eastAsia"/>
          <w:b/>
          <w:sz w:val="18"/>
          <w:szCs w:val="18"/>
        </w:rPr>
        <w:t>呼吸内科</w:t>
      </w:r>
      <w:r w:rsidR="00CF5EDD" w:rsidRPr="00CF5EDD">
        <w:rPr>
          <w:rFonts w:ascii="宋体" w:eastAsia="宋体" w:hAnsi="宋体" w:hint="eastAsia"/>
          <w:b/>
          <w:sz w:val="18"/>
          <w:szCs w:val="18"/>
        </w:rPr>
        <w:t>转运呼吸机</w:t>
      </w:r>
      <w:r w:rsidR="006B1504" w:rsidRPr="006B1504">
        <w:rPr>
          <w:rFonts w:ascii="宋体" w:eastAsia="宋体" w:hAnsi="宋体" w:hint="eastAsia"/>
          <w:b/>
          <w:sz w:val="18"/>
          <w:szCs w:val="18"/>
        </w:rPr>
        <w:t>项目</w:t>
      </w:r>
      <w:r w:rsidRPr="006B150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6B150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1.论证简介</w:t>
      </w:r>
    </w:p>
    <w:p w14:paraId="5E5E4DF9" w14:textId="38868209" w:rsidR="002E1A71" w:rsidRPr="006B1504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1.1项目名称：</w:t>
      </w:r>
      <w:r w:rsidR="00CF5EDD">
        <w:rPr>
          <w:rFonts w:ascii="宋体" w:eastAsia="宋体" w:hAnsi="宋体" w:hint="eastAsia"/>
          <w:sz w:val="18"/>
          <w:szCs w:val="18"/>
        </w:rPr>
        <w:t>呼吸内科</w:t>
      </w:r>
      <w:r w:rsidR="00E94BC8" w:rsidRPr="00E94BC8">
        <w:rPr>
          <w:rFonts w:ascii="宋体" w:eastAsia="宋体" w:hAnsi="宋体" w:hint="eastAsia"/>
          <w:sz w:val="18"/>
          <w:szCs w:val="18"/>
        </w:rPr>
        <w:t>转运呼吸机</w:t>
      </w:r>
      <w:r w:rsidR="006B1504" w:rsidRPr="006B150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746B43F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1.2采购论证编号：</w:t>
      </w:r>
      <w:r w:rsidR="00CF5EDD" w:rsidRPr="00CF5EDD">
        <w:rPr>
          <w:rFonts w:ascii="宋体" w:eastAsia="宋体" w:hAnsi="宋体"/>
          <w:sz w:val="18"/>
          <w:szCs w:val="18"/>
        </w:rPr>
        <w:t>CGZX-HW-2023-0104</w:t>
      </w:r>
    </w:p>
    <w:p w14:paraId="18DB4780" w14:textId="743FDFC3" w:rsidR="00E368E5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1.3使用科室：北京大学第一医院</w:t>
      </w:r>
      <w:r w:rsidR="00CF5EDD" w:rsidRPr="00CF5EDD">
        <w:rPr>
          <w:rFonts w:ascii="宋体" w:eastAsia="宋体" w:hAnsi="宋体" w:hint="eastAsia"/>
          <w:sz w:val="18"/>
          <w:szCs w:val="18"/>
        </w:rPr>
        <w:t>呼吸内科</w:t>
      </w:r>
    </w:p>
    <w:p w14:paraId="2F52AD80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</w:t>
      </w:r>
      <w:r w:rsidR="004015D8" w:rsidRPr="006B150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BA6EDA3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1.5资金来源：</w:t>
      </w:r>
      <w:r w:rsidR="00CF5EDD">
        <w:rPr>
          <w:rFonts w:ascii="宋体" w:eastAsia="宋体" w:hAnsi="宋体" w:hint="eastAsia"/>
          <w:sz w:val="18"/>
          <w:szCs w:val="18"/>
        </w:rPr>
        <w:t>医院</w:t>
      </w:r>
      <w:r w:rsidRPr="006B15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6B1504" w:rsidRPr="006B1504" w14:paraId="77D814FA" w14:textId="77777777" w:rsidTr="001B5793">
        <w:trPr>
          <w:trHeight w:hRule="exact" w:val="39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6B150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6B150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6B1504" w:rsidRPr="006B1504" w14:paraId="4F091B64" w14:textId="77777777" w:rsidTr="00CF5EDD">
        <w:trPr>
          <w:trHeight w:hRule="exact" w:val="1119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47FC5358" w:rsidR="00DA10FB" w:rsidRPr="006B1504" w:rsidRDefault="00CF5ED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5EDD">
              <w:rPr>
                <w:rFonts w:ascii="宋体" w:eastAsia="宋体" w:hAnsi="宋体" w:hint="eastAsia"/>
                <w:sz w:val="18"/>
                <w:szCs w:val="18"/>
              </w:rPr>
              <w:t>转运呼吸机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0738FF18" w:rsidR="00DA10FB" w:rsidRPr="006B150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CF5EDD">
              <w:rPr>
                <w:rFonts w:ascii="宋体" w:eastAsia="宋体" w:hAnsi="宋体" w:hint="eastAsia"/>
                <w:sz w:val="18"/>
                <w:szCs w:val="18"/>
              </w:rPr>
              <w:t>具有万能通气模式</w:t>
            </w:r>
          </w:p>
          <w:p w14:paraId="30198D70" w14:textId="181F1834" w:rsidR="00DA10FB" w:rsidRPr="006B150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2、</w:t>
            </w:r>
            <w:r w:rsidR="00CF5EDD">
              <w:rPr>
                <w:rFonts w:ascii="宋体" w:eastAsia="宋体" w:hAnsi="宋体" w:hint="eastAsia"/>
                <w:sz w:val="18"/>
                <w:szCs w:val="18"/>
              </w:rPr>
              <w:t>具有NIV无创功能</w:t>
            </w:r>
          </w:p>
          <w:p w14:paraId="056767B5" w14:textId="2B9D1CB1" w:rsidR="00DA10FB" w:rsidRPr="006B150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3、</w:t>
            </w:r>
            <w:r w:rsidR="00CF5EDD">
              <w:rPr>
                <w:rFonts w:ascii="宋体" w:eastAsia="宋体" w:hAnsi="宋体" w:hint="eastAsia"/>
                <w:sz w:val="18"/>
                <w:szCs w:val="18"/>
              </w:rPr>
              <w:t>运行时长8h以上</w:t>
            </w:r>
          </w:p>
        </w:tc>
      </w:tr>
    </w:tbl>
    <w:p w14:paraId="31AEF59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6B150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3.供应商报名</w:t>
      </w:r>
    </w:p>
    <w:p w14:paraId="2253620A" w14:textId="382F6EEA" w:rsidR="00D74851" w:rsidRPr="006B150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3.1供应商需在公示期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2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F44E8">
        <w:rPr>
          <w:rFonts w:ascii="宋体" w:eastAsia="宋体" w:hAnsi="宋体"/>
          <w:color w:val="FF0000"/>
          <w:sz w:val="18"/>
          <w:szCs w:val="18"/>
        </w:rPr>
        <w:t>24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F44E8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F44E8">
        <w:rPr>
          <w:rFonts w:ascii="宋体" w:eastAsia="宋体" w:hAnsi="宋体"/>
          <w:color w:val="FF0000"/>
          <w:sz w:val="18"/>
          <w:szCs w:val="18"/>
        </w:rPr>
        <w:t>2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6B1504">
        <w:rPr>
          <w:rFonts w:ascii="宋体" w:eastAsia="宋体" w:hAnsi="宋体" w:hint="eastAsia"/>
          <w:sz w:val="18"/>
          <w:szCs w:val="18"/>
        </w:rPr>
        <w:t>下</w:t>
      </w:r>
      <w:r w:rsidRPr="006B1504">
        <w:rPr>
          <w:rFonts w:ascii="宋体" w:eastAsia="宋体" w:hAnsi="宋体"/>
          <w:sz w:val="18"/>
          <w:szCs w:val="18"/>
        </w:rPr>
        <w:t>午16</w:t>
      </w:r>
      <w:r w:rsidRPr="006B1504">
        <w:rPr>
          <w:rFonts w:ascii="宋体" w:eastAsia="宋体" w:hAnsi="宋体" w:hint="eastAsia"/>
          <w:sz w:val="18"/>
          <w:szCs w:val="18"/>
        </w:rPr>
        <w:t>:00前</w:t>
      </w:r>
      <w:r w:rsidRPr="006B1504">
        <w:rPr>
          <w:rFonts w:ascii="宋体" w:eastAsia="宋体" w:hAnsi="宋体"/>
          <w:sz w:val="18"/>
          <w:szCs w:val="18"/>
        </w:rPr>
        <w:t>，将供应商资质</w:t>
      </w:r>
      <w:r w:rsidRPr="006B150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6B1504">
        <w:rPr>
          <w:rFonts w:ascii="宋体" w:eastAsia="宋体" w:hAnsi="宋体"/>
          <w:sz w:val="18"/>
          <w:szCs w:val="18"/>
        </w:rPr>
        <w:t>及相关资料</w:t>
      </w:r>
      <w:r w:rsidRPr="006B1504">
        <w:rPr>
          <w:rFonts w:ascii="宋体" w:eastAsia="宋体" w:hAnsi="宋体" w:hint="eastAsia"/>
          <w:sz w:val="18"/>
          <w:szCs w:val="18"/>
        </w:rPr>
        <w:t>按照“</w:t>
      </w:r>
      <w:r w:rsidRPr="006B1504">
        <w:rPr>
          <w:rFonts w:ascii="宋体" w:eastAsia="宋体" w:hAnsi="宋体" w:hint="eastAsia"/>
          <w:b/>
          <w:sz w:val="18"/>
          <w:szCs w:val="18"/>
        </w:rPr>
        <w:t>项目名称</w:t>
      </w:r>
      <w:r w:rsidRPr="006B1504">
        <w:rPr>
          <w:rFonts w:ascii="宋体" w:eastAsia="宋体" w:hAnsi="宋体"/>
          <w:b/>
          <w:sz w:val="18"/>
          <w:szCs w:val="18"/>
        </w:rPr>
        <w:t>-报名单位名称</w:t>
      </w:r>
      <w:r w:rsidRPr="006B1504">
        <w:rPr>
          <w:rFonts w:ascii="宋体" w:eastAsia="宋体" w:hAnsi="宋体"/>
          <w:sz w:val="18"/>
          <w:szCs w:val="18"/>
        </w:rPr>
        <w:t>”</w:t>
      </w:r>
      <w:r w:rsidRPr="006B150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6B1504">
        <w:rPr>
          <w:rFonts w:ascii="宋体" w:eastAsia="宋体" w:hAnsi="宋体"/>
          <w:b/>
          <w:sz w:val="18"/>
          <w:szCs w:val="18"/>
        </w:rPr>
        <w:t>CGZX@pkufh.com</w:t>
      </w:r>
      <w:r w:rsidRPr="006B1504">
        <w:rPr>
          <w:rFonts w:ascii="宋体" w:eastAsia="宋体" w:hAnsi="宋体" w:hint="eastAsia"/>
          <w:sz w:val="18"/>
          <w:szCs w:val="18"/>
        </w:rPr>
        <w:t>进行</w:t>
      </w:r>
      <w:r w:rsidRPr="006B1504">
        <w:rPr>
          <w:rFonts w:ascii="宋体" w:eastAsia="宋体" w:hAnsi="宋体"/>
          <w:b/>
          <w:sz w:val="18"/>
          <w:szCs w:val="18"/>
        </w:rPr>
        <w:t>线上报名</w:t>
      </w:r>
      <w:r w:rsidRPr="006B1504">
        <w:rPr>
          <w:rFonts w:ascii="宋体" w:eastAsia="宋体" w:hAnsi="宋体" w:hint="eastAsia"/>
          <w:sz w:val="18"/>
          <w:szCs w:val="18"/>
        </w:rPr>
        <w:t>，</w:t>
      </w:r>
      <w:r w:rsidR="004015D8" w:rsidRPr="006B150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DD8FA7E" w:rsidR="009F14F1" w:rsidRPr="006B150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</w:t>
      </w:r>
      <w:r w:rsidR="0087120D" w:rsidRPr="006B1504">
        <w:rPr>
          <w:rFonts w:ascii="宋体" w:eastAsia="宋体" w:hAnsi="宋体"/>
          <w:sz w:val="18"/>
          <w:szCs w:val="18"/>
        </w:rPr>
        <w:t>2</w:t>
      </w:r>
      <w:r w:rsidR="004015D8" w:rsidRPr="006B1504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F44E8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F44E8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4015D8" w:rsidRPr="006B1504">
        <w:rPr>
          <w:rFonts w:ascii="宋体" w:eastAsia="宋体" w:hAnsi="宋体"/>
          <w:color w:val="FF0000"/>
          <w:sz w:val="18"/>
          <w:szCs w:val="18"/>
        </w:rPr>
        <w:t>9:00-</w:t>
      </w:r>
      <w:r w:rsidR="006B1504">
        <w:rPr>
          <w:rFonts w:ascii="宋体" w:eastAsia="宋体" w:hAnsi="宋体"/>
          <w:color w:val="FF0000"/>
          <w:sz w:val="18"/>
          <w:szCs w:val="18"/>
        </w:rPr>
        <w:t>11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:00</w:t>
      </w:r>
      <w:r w:rsidR="004015D8" w:rsidRPr="006B150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6B150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6B15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445931B4" w:rsidR="009F14F1" w:rsidRPr="006B150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3.3报名时需提供资格预审要求的供应商资质及相关资料，另附一份技术参数及彩页。</w:t>
      </w:r>
    </w:p>
    <w:p w14:paraId="421C317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3.4资格预审资质要求：</w:t>
      </w:r>
    </w:p>
    <w:p w14:paraId="4EA17BB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2414EAA3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17A350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370A46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370A46">
        <w:rPr>
          <w:rFonts w:ascii="宋体" w:eastAsia="宋体" w:hAnsi="宋体"/>
          <w:sz w:val="18"/>
          <w:szCs w:val="18"/>
        </w:rPr>
        <w:t>授权代表联系方式及邮箱地址</w:t>
      </w:r>
    </w:p>
    <w:p w14:paraId="5851F249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370A46">
        <w:rPr>
          <w:rFonts w:ascii="宋体" w:eastAsia="宋体" w:hAnsi="宋体"/>
          <w:sz w:val="18"/>
          <w:szCs w:val="18"/>
        </w:rPr>
        <w:t>若参</w:t>
      </w:r>
      <w:proofErr w:type="gramEnd"/>
      <w:r w:rsidRPr="00370A46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5AC8CE0F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3.4.5.1 医疗器械注册证或备案</w:t>
      </w:r>
    </w:p>
    <w:p w14:paraId="6495F2B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678DF59B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4C1416F2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39C1216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 制造商出具的授权函：</w:t>
      </w:r>
    </w:p>
    <w:p w14:paraId="412A231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3.4.6.1 授权时间不得少于1年</w:t>
      </w:r>
    </w:p>
    <w:p w14:paraId="0890DA3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38100D94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5AE5B6F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39A7FCAA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 计量器类器具需要提供:</w:t>
      </w:r>
    </w:p>
    <w:p w14:paraId="7C94D9A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756FAC78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40DFBA1C" w14:textId="583863B7" w:rsidR="00A71B5A" w:rsidRPr="001544B0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3.4.10 压力容器类设备必须有特种设备生产许可证</w:t>
      </w:r>
      <w:bookmarkStart w:id="1" w:name="_GoBack"/>
      <w:bookmarkEnd w:id="1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CDFF8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1B5793">
        <w:rPr>
          <w:rFonts w:ascii="宋体" w:eastAsia="宋体" w:hAnsi="宋体" w:hint="eastAsia"/>
          <w:color w:val="000000"/>
          <w:sz w:val="18"/>
          <w:szCs w:val="18"/>
        </w:rPr>
        <w:t>（乘</w:t>
      </w:r>
      <w:r w:rsidR="0012298F" w:rsidRPr="0012298F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125C40C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1B5793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>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B5C3B85" w:rsidR="00861886" w:rsidRPr="001B5793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1B5793">
        <w:rPr>
          <w:rFonts w:ascii="宋体" w:eastAsia="宋体" w:hAnsi="宋体"/>
          <w:sz w:val="18"/>
          <w:szCs w:val="18"/>
        </w:rPr>
        <w:t xml:space="preserve"> 202</w:t>
      </w:r>
      <w:r w:rsidR="001B5793" w:rsidRPr="001B5793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年</w:t>
      </w:r>
      <w:r w:rsidR="001B5793" w:rsidRPr="001B5793">
        <w:rPr>
          <w:rFonts w:ascii="宋体" w:eastAsia="宋体" w:hAnsi="宋体"/>
          <w:sz w:val="18"/>
          <w:szCs w:val="18"/>
        </w:rPr>
        <w:t>2</w:t>
      </w:r>
      <w:r w:rsidRPr="001B5793">
        <w:rPr>
          <w:rFonts w:ascii="宋体" w:eastAsia="宋体" w:hAnsi="宋体" w:hint="eastAsia"/>
          <w:sz w:val="18"/>
          <w:szCs w:val="18"/>
        </w:rPr>
        <w:t>月</w:t>
      </w:r>
      <w:r w:rsidR="001F44E8">
        <w:rPr>
          <w:rFonts w:ascii="宋体" w:eastAsia="宋体" w:hAnsi="宋体"/>
          <w:sz w:val="18"/>
          <w:szCs w:val="18"/>
        </w:rPr>
        <w:t>23</w:t>
      </w:r>
      <w:r w:rsidRPr="001B5793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1B579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B94AD" w14:textId="77777777" w:rsidR="006B3EB0" w:rsidRDefault="006B3EB0" w:rsidP="00250272">
      <w:r>
        <w:separator/>
      </w:r>
    </w:p>
  </w:endnote>
  <w:endnote w:type="continuationSeparator" w:id="0">
    <w:p w14:paraId="76CE5BD4" w14:textId="77777777" w:rsidR="006B3EB0" w:rsidRDefault="006B3EB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6ADDF" w14:textId="77777777" w:rsidR="006B3EB0" w:rsidRDefault="006B3EB0" w:rsidP="00250272">
      <w:r>
        <w:separator/>
      </w:r>
    </w:p>
  </w:footnote>
  <w:footnote w:type="continuationSeparator" w:id="0">
    <w:p w14:paraId="66AB77D7" w14:textId="77777777" w:rsidR="006B3EB0" w:rsidRDefault="006B3EB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20D3C"/>
    <w:rsid w:val="0012298F"/>
    <w:rsid w:val="001544B0"/>
    <w:rsid w:val="00174E1E"/>
    <w:rsid w:val="001A0344"/>
    <w:rsid w:val="001A0984"/>
    <w:rsid w:val="001B5028"/>
    <w:rsid w:val="001B5793"/>
    <w:rsid w:val="001E39E5"/>
    <w:rsid w:val="001F44E8"/>
    <w:rsid w:val="001F485B"/>
    <w:rsid w:val="0020088C"/>
    <w:rsid w:val="00216C0E"/>
    <w:rsid w:val="002448ED"/>
    <w:rsid w:val="00250272"/>
    <w:rsid w:val="002B1B02"/>
    <w:rsid w:val="002B2208"/>
    <w:rsid w:val="002E1A71"/>
    <w:rsid w:val="002E6BDB"/>
    <w:rsid w:val="00327FAF"/>
    <w:rsid w:val="00370A46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B1504"/>
    <w:rsid w:val="006B3EB0"/>
    <w:rsid w:val="006F2A10"/>
    <w:rsid w:val="0072169A"/>
    <w:rsid w:val="007312EB"/>
    <w:rsid w:val="0078724D"/>
    <w:rsid w:val="007C7C3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CF5EDD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9333D"/>
    <w:rsid w:val="00E94BC8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22</cp:revision>
  <cp:lastPrinted>2022-09-22T05:53:00Z</cp:lastPrinted>
  <dcterms:created xsi:type="dcterms:W3CDTF">2022-10-12T03:26:00Z</dcterms:created>
  <dcterms:modified xsi:type="dcterms:W3CDTF">2023-02-23T03:14:00Z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