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穿通导管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穿通导管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36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  <w:bookmarkStart w:id="2" w:name="_GoBack"/>
      <w:bookmarkEnd w:id="2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穿通导管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1.用于注入治疗性药剂及导丝交换，可满足更多复杂病变和CTO病变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2.通过性佳，头端显影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5C46E1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A8751E4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474316"/>
    <w:rsid w:val="66CB3C28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996</Words>
  <Characters>1237</Characters>
  <Lines>9</Lines>
  <Paragraphs>2</Paragraphs>
  <TotalTime>16</TotalTime>
  <ScaleCrop>false</ScaleCrop>
  <LinksUpToDate>false</LinksUpToDate>
  <CharactersWithSpaces>1382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2023-03-10T03:47:36Z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