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827AFF" w:rsidRPr="00827AFF">
        <w:rPr>
          <w:rFonts w:cs="宋体" w:hint="eastAsia"/>
          <w:b/>
          <w:kern w:val="0"/>
          <w:sz w:val="28"/>
        </w:rPr>
        <w:t>门诊院前急救方舱改造项目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827AFF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月</w:t>
      </w:r>
      <w:r w:rsidR="00827AFF"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日召开的北京大学第一医院</w:t>
      </w:r>
      <w:r w:rsidR="00827AFF" w:rsidRPr="00827AFF">
        <w:rPr>
          <w:rFonts w:cs="宋体" w:hint="eastAsia"/>
          <w:kern w:val="0"/>
          <w:sz w:val="28"/>
        </w:rPr>
        <w:t>门诊院前急救方舱改造项目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827AFF" w:rsidRPr="00827AFF">
        <w:rPr>
          <w:rFonts w:cs="宋体" w:hint="eastAsia"/>
          <w:kern w:val="0"/>
          <w:sz w:val="28"/>
        </w:rPr>
        <w:t>唐山市起航集成房屋有限公司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827AFF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月</w:t>
      </w:r>
      <w:r w:rsidR="00827AFF"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827AFF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月</w:t>
      </w:r>
      <w:r w:rsidR="00E459CE">
        <w:rPr>
          <w:rFonts w:cs="宋体"/>
          <w:kern w:val="0"/>
          <w:sz w:val="28"/>
        </w:rPr>
        <w:t>2</w:t>
      </w:r>
      <w:r w:rsidR="00827AFF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827AFF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月</w:t>
      </w:r>
      <w:r w:rsidR="00827AFF"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>
      <w:bookmarkStart w:id="0" w:name="_GoBack"/>
      <w:bookmarkEnd w:id="0"/>
    </w:p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3423B4"/>
    <w:rsid w:val="006E4A41"/>
    <w:rsid w:val="00827AFF"/>
    <w:rsid w:val="00B34476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6A54D5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5</cp:revision>
  <dcterms:created xsi:type="dcterms:W3CDTF">2023-02-06T00:31:00Z</dcterms:created>
  <dcterms:modified xsi:type="dcterms:W3CDTF">2023-03-20T07:35:00Z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