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一部食堂灶具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</w:rPr>
        <w:t>一部食堂灶具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CGZX-HW-2023-0273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总务处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  <w:bookmarkStart w:id="2" w:name="_GoBack"/>
      <w:bookmarkEnd w:id="2"/>
    </w:p>
    <w:tbl>
      <w:tblPr>
        <w:tblStyle w:val="6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221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设备/货物名称（服务内容）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一部食堂灶具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21台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--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1.8 主要技术要求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1、双眼灶1800*1050*800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 （清真间）</w:t>
            </w:r>
          </w:p>
          <w:p>
            <w:p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）</w:t>
            </w:r>
          </w:p>
          <w:p>
            <w:p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1800*1050*800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rPr>
                <w:rFonts w:hint="default" w:ascii="宋体" w:hAnsi="宋体" w:eastAsia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2、单眼灶1100*1050*800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 （清真间）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三门蒸箱900*1100*1900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1台（清真间）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4、四眼煲仔炉600*800*800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1台（清真间）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5、双眼灶1800*1050*800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3台（辅食间）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6、单眼灶1100*1300*800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1台（辅食间）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7、850地锅1100*1300*800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6台（辅食间）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8、双头 低汤灶1200*800*500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1台（辅食间）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9、四眼煲仔炉600*780*800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1台（辅食间）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10、20屉双门蒸箱屉64*40*55 1200*900*1850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3台（主食间）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11、100 大地锅1200*1400*800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2台（主食间）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1200*1400*800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ascii="宋体" w:hAnsi="宋体" w:eastAsia="宋体"/>
          <w:color w:val="auto"/>
          <w:sz w:val="18"/>
          <w:szCs w:val="18"/>
        </w:rPr>
        <w:t>.1企业法人营业执照(三证合一)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ascii="宋体" w:hAnsi="宋体" w:eastAsia="宋体"/>
          <w:color w:val="auto"/>
          <w:sz w:val="18"/>
          <w:szCs w:val="18"/>
        </w:rPr>
        <w:t>.2法人授权书：授权书需法人签字;授权书后附法人、授权参会销售的身份证正反面复印件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ascii="宋体" w:hAnsi="宋体" w:eastAsia="宋体"/>
          <w:color w:val="auto"/>
          <w:sz w:val="18"/>
          <w:szCs w:val="18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出具原厂售后服务承诺书。若供应商做售后，则要出具原厂授予供应商的售后授权，同时出具供应商的售后服务承诺书。(附在产品彩页之前)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线下</w:t>
      </w:r>
      <w:r>
        <w:rPr>
          <w:rFonts w:hint="eastAsia" w:ascii="宋体" w:hAnsi="宋体" w:eastAsia="宋体"/>
          <w:color w:val="auto"/>
          <w:sz w:val="18"/>
          <w:szCs w:val="18"/>
        </w:rPr>
        <w:t>现场</w:t>
      </w:r>
      <w:r>
        <w:rPr>
          <w:rFonts w:ascii="宋体" w:hAnsi="宋体" w:eastAsia="宋体"/>
          <w:color w:val="auto"/>
          <w:sz w:val="18"/>
          <w:szCs w:val="18"/>
        </w:rPr>
        <w:t>会议的形式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A5E7A"/>
    <w:multiLevelType w:val="singleLevel"/>
    <w:tmpl w:val="B9EA5E7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AD66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1029</Words>
  <Characters>1279</Characters>
  <Lines>9</Lines>
  <Paragraphs>2</Paragraphs>
  <TotalTime>21</TotalTime>
  <ScaleCrop>false</ScaleCrop>
  <LinksUpToDate>false</LinksUpToDate>
  <CharactersWithSpaces>1429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2023-04-03T07:38:13Z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AE0A4811032A433B8E0864CE58666B99</vt:lpwstr>
  </property>
</Properties>
</file>