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C865B8" w:rsidRPr="00C865B8">
        <w:rPr>
          <w:rFonts w:cs="宋体" w:hint="eastAsia"/>
          <w:b/>
          <w:kern w:val="0"/>
          <w:sz w:val="28"/>
        </w:rPr>
        <w:t>小儿外科一次性使用包皮切割吻合器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日召开的北京大学第一医院</w:t>
      </w:r>
      <w:r w:rsidR="00C865B8" w:rsidRPr="00C865B8">
        <w:rPr>
          <w:rFonts w:cs="宋体" w:hint="eastAsia"/>
          <w:kern w:val="0"/>
          <w:sz w:val="28"/>
        </w:rPr>
        <w:t>小儿外科一次性使用包皮切割吻合器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865B8" w:rsidRPr="00C865B8">
        <w:rPr>
          <w:rFonts w:cs="宋体" w:hint="eastAsia"/>
          <w:kern w:val="0"/>
          <w:sz w:val="28"/>
        </w:rPr>
        <w:t>北京捷立达医疗用品有限公司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C865B8">
        <w:rPr>
          <w:rFonts w:cs="宋体"/>
          <w:kern w:val="0"/>
          <w:sz w:val="28"/>
        </w:rPr>
        <w:t>26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6E4A41"/>
    <w:rsid w:val="0078761F"/>
    <w:rsid w:val="008D2382"/>
    <w:rsid w:val="00AE46AA"/>
    <w:rsid w:val="00B34476"/>
    <w:rsid w:val="00C865B8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97C5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10</cp:revision>
  <dcterms:created xsi:type="dcterms:W3CDTF">2023-02-06T00:31:00Z</dcterms:created>
  <dcterms:modified xsi:type="dcterms:W3CDTF">2023-05-25T02:11:00Z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