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AEAA2F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检验科（大兴院区）免疫印迹法自动操作</w:t>
      </w:r>
      <w:proofErr w:type="gramStart"/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仪项目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E2140D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E24DA" w:rsidRPr="00CE24DA">
        <w:rPr>
          <w:rFonts w:ascii="宋体" w:eastAsia="宋体" w:hAnsi="宋体" w:hint="eastAsia"/>
          <w:sz w:val="18"/>
          <w:szCs w:val="18"/>
        </w:rPr>
        <w:t>检验科（大兴院区）免疫印迹法自动操作仪项目</w:t>
      </w:r>
    </w:p>
    <w:p w14:paraId="62E22611" w14:textId="4320A34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CE24DA">
        <w:rPr>
          <w:rFonts w:ascii="宋体" w:eastAsia="宋体" w:hAnsi="宋体"/>
          <w:sz w:val="18"/>
          <w:szCs w:val="18"/>
        </w:rPr>
        <w:t>0561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E24DA">
        <w:trPr>
          <w:trHeight w:hRule="exact" w:val="10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1372BB3" w:rsidR="00E603E1" w:rsidRDefault="00CE24D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E24DA">
              <w:rPr>
                <w:rFonts w:ascii="宋体" w:eastAsia="宋体" w:hAnsi="宋体" w:hint="eastAsia"/>
                <w:sz w:val="18"/>
                <w:szCs w:val="18"/>
              </w:rPr>
              <w:t>免疫印迹法自动操作仪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4CC3" w14:textId="7C94542E" w:rsidR="000F640D" w:rsidRDefault="006B1B41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  <w:r w:rsidR="009667BB">
              <w:rPr>
                <w:rFonts w:ascii="宋体" w:eastAsia="宋体" w:hAnsi="宋体" w:hint="eastAsia"/>
                <w:sz w:val="18"/>
                <w:szCs w:val="18"/>
              </w:rPr>
              <w:t>3台</w:t>
            </w:r>
          </w:p>
          <w:p w14:paraId="6EFE6507" w14:textId="14AD50D4" w:rsidR="00CE24DA" w:rsidRPr="00CE24DA" w:rsidRDefault="00CE24DA" w:rsidP="00CE24D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CE24DA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 w:rsidRPr="00CE24DA">
              <w:rPr>
                <w:rFonts w:ascii="宋体" w:eastAsia="宋体" w:hAnsi="宋体" w:hint="eastAsia"/>
                <w:sz w:val="18"/>
                <w:szCs w:val="18"/>
              </w:rPr>
              <w:t>体式全自动，免疫印迹法的加样、温育及清洗、到信号识别及结果分析全自动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02F13A8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CE24DA">
        <w:rPr>
          <w:rFonts w:ascii="宋体" w:eastAsia="宋体" w:hAnsi="宋体"/>
          <w:color w:val="FF0000"/>
          <w:sz w:val="18"/>
          <w:szCs w:val="18"/>
        </w:rPr>
        <w:t>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CE24DA">
        <w:rPr>
          <w:rFonts w:ascii="宋体" w:eastAsia="宋体" w:hAnsi="宋体" w:hint="eastAsia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02B14106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CE24DA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9667BB">
        <w:rPr>
          <w:rFonts w:ascii="宋体" w:eastAsia="宋体" w:hAnsi="宋体" w:hint="eastAsia"/>
          <w:color w:val="FF0000"/>
          <w:sz w:val="18"/>
          <w:szCs w:val="18"/>
        </w:rPr>
        <w:t>下</w:t>
      </w:r>
      <w:r>
        <w:rPr>
          <w:rFonts w:ascii="宋体" w:eastAsia="宋体" w:hAnsi="宋体" w:hint="eastAsia"/>
          <w:color w:val="FF0000"/>
          <w:sz w:val="18"/>
          <w:szCs w:val="18"/>
        </w:rPr>
        <w:t>午1</w:t>
      </w:r>
      <w:r w:rsidR="009667BB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9667BB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bookmarkStart w:id="0" w:name="_GoBack"/>
      <w:bookmarkEnd w:id="0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2A7B0F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CE24D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52FB0" w14:textId="77777777" w:rsidR="00B92723" w:rsidRDefault="00B92723" w:rsidP="00250272">
      <w:r>
        <w:separator/>
      </w:r>
    </w:p>
  </w:endnote>
  <w:endnote w:type="continuationSeparator" w:id="0">
    <w:p w14:paraId="2FB400BE" w14:textId="77777777" w:rsidR="00B92723" w:rsidRDefault="00B9272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CC650" w14:textId="77777777" w:rsidR="00B92723" w:rsidRDefault="00B92723" w:rsidP="00250272">
      <w:r>
        <w:separator/>
      </w:r>
    </w:p>
  </w:footnote>
  <w:footnote w:type="continuationSeparator" w:id="0">
    <w:p w14:paraId="14460A22" w14:textId="77777777" w:rsidR="00B92723" w:rsidRDefault="00B9272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81867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44</cp:revision>
  <cp:lastPrinted>2022-09-22T05:53:00Z</cp:lastPrinted>
  <dcterms:created xsi:type="dcterms:W3CDTF">2022-10-12T03:26:00Z</dcterms:created>
  <dcterms:modified xsi:type="dcterms:W3CDTF">2023-06-01T02:34:00Z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