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239F0" w:rsidRPr="00A239F0">
        <w:rPr>
          <w:rFonts w:cs="宋体" w:hint="eastAsia"/>
          <w:b/>
          <w:kern w:val="0"/>
          <w:sz w:val="28"/>
        </w:rPr>
        <w:t>手术室一次性使用无菌保护罩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A239F0" w:rsidRPr="00A239F0">
        <w:rPr>
          <w:rFonts w:cs="宋体" w:hint="eastAsia"/>
          <w:kern w:val="0"/>
          <w:sz w:val="28"/>
        </w:rPr>
        <w:t>手术室一次性使用无菌保护罩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239F0" w:rsidRPr="00A239F0">
        <w:rPr>
          <w:rFonts w:cs="宋体" w:hint="eastAsia"/>
          <w:kern w:val="0"/>
          <w:sz w:val="28"/>
        </w:rPr>
        <w:t>国药控股北京华鸿有限公司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E4A41"/>
    <w:rsid w:val="0078761F"/>
    <w:rsid w:val="008D2382"/>
    <w:rsid w:val="00A239F0"/>
    <w:rsid w:val="00AE46AA"/>
    <w:rsid w:val="00B34476"/>
    <w:rsid w:val="00B53C27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7F409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16</cp:revision>
  <dcterms:created xsi:type="dcterms:W3CDTF">2023-02-06T00:31:00Z</dcterms:created>
  <dcterms:modified xsi:type="dcterms:W3CDTF">2023-06-08T07:38:00Z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