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37DC3D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2B2CAB" w:rsidRPr="002B2CAB">
        <w:rPr>
          <w:rFonts w:ascii="宋体" w:eastAsia="宋体" w:hAnsi="宋体" w:hint="eastAsia"/>
          <w:b/>
          <w:color w:val="000000"/>
          <w:sz w:val="18"/>
          <w:szCs w:val="18"/>
        </w:rPr>
        <w:t>荧光定量</w:t>
      </w:r>
      <w:r w:rsidR="002B2CAB" w:rsidRPr="002B2CAB">
        <w:rPr>
          <w:rFonts w:ascii="宋体" w:eastAsia="宋体" w:hAnsi="宋体"/>
          <w:b/>
          <w:color w:val="000000"/>
          <w:sz w:val="18"/>
          <w:szCs w:val="18"/>
        </w:rPr>
        <w:t>PCR监测</w:t>
      </w:r>
      <w:proofErr w:type="gramStart"/>
      <w:r w:rsidR="002B2CAB" w:rsidRPr="002B2CAB">
        <w:rPr>
          <w:rFonts w:ascii="宋体" w:eastAsia="宋体" w:hAnsi="宋体"/>
          <w:b/>
          <w:color w:val="000000"/>
          <w:sz w:val="18"/>
          <w:szCs w:val="18"/>
        </w:rPr>
        <w:t>系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223AA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2B2CAB" w:rsidRPr="002B2CAB">
        <w:rPr>
          <w:rFonts w:ascii="宋体" w:eastAsia="宋体" w:hAnsi="宋体" w:hint="eastAsia"/>
          <w:sz w:val="18"/>
          <w:szCs w:val="18"/>
        </w:rPr>
        <w:t>荧光定量</w:t>
      </w:r>
      <w:r w:rsidR="002B2CAB" w:rsidRPr="002B2CAB">
        <w:rPr>
          <w:rFonts w:ascii="宋体" w:eastAsia="宋体" w:hAnsi="宋体"/>
          <w:sz w:val="18"/>
          <w:szCs w:val="18"/>
        </w:rPr>
        <w:t>PCR监测系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56E95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</w:t>
      </w:r>
      <w:r w:rsidR="00E83429">
        <w:rPr>
          <w:rFonts w:ascii="宋体" w:eastAsia="宋体" w:hAnsi="宋体"/>
          <w:sz w:val="18"/>
          <w:szCs w:val="18"/>
        </w:rPr>
        <w:t>8</w:t>
      </w:r>
      <w:r w:rsidR="002B2CAB">
        <w:rPr>
          <w:rFonts w:ascii="宋体" w:eastAsia="宋体" w:hAnsi="宋体"/>
          <w:sz w:val="18"/>
          <w:szCs w:val="18"/>
        </w:rPr>
        <w:t>9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44374">
        <w:trPr>
          <w:trHeight w:hRule="exact" w:val="10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AD619C5" w:rsidR="00E603E1" w:rsidRDefault="002B2C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B2CAB">
              <w:rPr>
                <w:rFonts w:ascii="宋体" w:eastAsia="宋体" w:hAnsi="宋体" w:hint="eastAsia"/>
                <w:sz w:val="18"/>
                <w:szCs w:val="18"/>
              </w:rPr>
              <w:t>荧光定量</w:t>
            </w:r>
            <w:r w:rsidRPr="002B2CAB">
              <w:rPr>
                <w:rFonts w:ascii="宋体" w:eastAsia="宋体" w:hAnsi="宋体"/>
                <w:sz w:val="18"/>
                <w:szCs w:val="18"/>
              </w:rPr>
              <w:t>PCR监测系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A4A3" w14:textId="77777777" w:rsidR="00544374" w:rsidRDefault="00544374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44374">
              <w:rPr>
                <w:rFonts w:ascii="宋体" w:eastAsia="宋体" w:hAnsi="宋体" w:hint="eastAsia"/>
                <w:sz w:val="18"/>
                <w:szCs w:val="18"/>
              </w:rPr>
              <w:t>可开展超敏</w:t>
            </w:r>
            <w:r w:rsidRPr="00544374">
              <w:rPr>
                <w:rFonts w:ascii="宋体" w:eastAsia="宋体" w:hAnsi="宋体"/>
                <w:sz w:val="18"/>
                <w:szCs w:val="18"/>
              </w:rPr>
              <w:t>HBV/HCV核酸定量</w:t>
            </w:r>
          </w:p>
          <w:p w14:paraId="48708602" w14:textId="77777777" w:rsidR="007D2A28" w:rsidRDefault="002B2CAB" w:rsidP="00606B8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B2CAB">
              <w:rPr>
                <w:rFonts w:ascii="宋体" w:eastAsia="宋体" w:hAnsi="宋体" w:hint="eastAsia"/>
                <w:sz w:val="18"/>
                <w:szCs w:val="18"/>
              </w:rPr>
              <w:t>完成样本提取、核</w:t>
            </w:r>
            <w:r w:rsidR="00576B94">
              <w:rPr>
                <w:rFonts w:ascii="宋体" w:eastAsia="宋体" w:hAnsi="宋体" w:hint="eastAsia"/>
                <w:sz w:val="18"/>
                <w:szCs w:val="18"/>
              </w:rPr>
              <w:t>酸</w:t>
            </w:r>
            <w:r w:rsidRPr="002B2CAB">
              <w:rPr>
                <w:rFonts w:ascii="宋体" w:eastAsia="宋体" w:hAnsi="宋体" w:hint="eastAsia"/>
                <w:sz w:val="18"/>
                <w:szCs w:val="18"/>
              </w:rPr>
              <w:t>扩增监测的全自动一体机</w:t>
            </w:r>
          </w:p>
          <w:p w14:paraId="6EFE6507" w14:textId="6A009593" w:rsidR="00294EF4" w:rsidRPr="00606B86" w:rsidRDefault="00294EF4" w:rsidP="00606B8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配备</w:t>
            </w:r>
            <w:r w:rsidRPr="00294EF4">
              <w:rPr>
                <w:rFonts w:ascii="宋体" w:eastAsia="宋体" w:hAnsi="宋体" w:hint="eastAsia"/>
                <w:sz w:val="18"/>
                <w:szCs w:val="18"/>
              </w:rPr>
              <w:t>不间断电源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60EE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19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9E126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26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035BE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A28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26242" w14:textId="77777777" w:rsidR="001D66DB" w:rsidRDefault="001D66DB" w:rsidP="00250272">
      <w:r>
        <w:separator/>
      </w:r>
    </w:p>
  </w:endnote>
  <w:endnote w:type="continuationSeparator" w:id="0">
    <w:p w14:paraId="415FC8F2" w14:textId="77777777" w:rsidR="001D66DB" w:rsidRDefault="001D66D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42B86" w14:textId="77777777" w:rsidR="001D66DB" w:rsidRDefault="001D66DB" w:rsidP="00250272">
      <w:r>
        <w:separator/>
      </w:r>
    </w:p>
  </w:footnote>
  <w:footnote w:type="continuationSeparator" w:id="0">
    <w:p w14:paraId="580EA4F5" w14:textId="77777777" w:rsidR="001D66DB" w:rsidRDefault="001D66D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94EF4"/>
    <w:rsid w:val="002B1B02"/>
    <w:rsid w:val="002B2208"/>
    <w:rsid w:val="002B2CAB"/>
    <w:rsid w:val="002C0BF4"/>
    <w:rsid w:val="002E1A71"/>
    <w:rsid w:val="00303740"/>
    <w:rsid w:val="00327FA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50</cp:revision>
  <cp:lastPrinted>2022-09-22T05:53:00Z</cp:lastPrinted>
  <dcterms:created xsi:type="dcterms:W3CDTF">2022-10-12T03:26:00Z</dcterms:created>
  <dcterms:modified xsi:type="dcterms:W3CDTF">2023-06-19T07:08:00Z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