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A038AB" w:rsidRPr="00A038AB">
        <w:rPr>
          <w:rFonts w:cs="宋体" w:hint="eastAsia"/>
          <w:b/>
          <w:kern w:val="0"/>
          <w:sz w:val="28"/>
        </w:rPr>
        <w:t>检验科全自动血液流变测试仪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A038AB"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A038AB">
        <w:rPr>
          <w:rFonts w:cs="宋体"/>
          <w:color w:val="FF0000"/>
          <w:kern w:val="0"/>
          <w:sz w:val="28"/>
        </w:rPr>
        <w:t>20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A038AB" w:rsidRPr="00A038AB">
        <w:rPr>
          <w:rFonts w:cs="宋体" w:hint="eastAsia"/>
          <w:kern w:val="0"/>
          <w:sz w:val="28"/>
        </w:rPr>
        <w:t>检验科全自动血液流变测试仪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A038AB">
        <w:rPr>
          <w:rFonts w:cs="宋体" w:hint="eastAsia"/>
          <w:kern w:val="0"/>
          <w:sz w:val="28"/>
        </w:rPr>
        <w:t>北京瀚邦生物科技有限公</w:t>
      </w:r>
      <w:r w:rsidR="003347E0" w:rsidRPr="003347E0">
        <w:rPr>
          <w:rFonts w:cs="宋体" w:hint="eastAsia"/>
          <w:kern w:val="0"/>
          <w:sz w:val="28"/>
        </w:rPr>
        <w:t>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21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26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21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02" w:rsidRDefault="00E35D02" w:rsidP="004F676A">
      <w:r>
        <w:separator/>
      </w:r>
    </w:p>
  </w:endnote>
  <w:endnote w:type="continuationSeparator" w:id="0">
    <w:p w:rsidR="00E35D02" w:rsidRDefault="00E35D0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02" w:rsidRDefault="00E35D02" w:rsidP="004F676A">
      <w:r>
        <w:separator/>
      </w:r>
    </w:p>
  </w:footnote>
  <w:footnote w:type="continuationSeparator" w:id="0">
    <w:p w:rsidR="00E35D02" w:rsidRDefault="00E35D0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418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E6AD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15</cp:revision>
  <cp:lastPrinted>2021-03-31T02:21:00Z</cp:lastPrinted>
  <dcterms:created xsi:type="dcterms:W3CDTF">2022-11-10T02:09:00Z</dcterms:created>
  <dcterms:modified xsi:type="dcterms:W3CDTF">2023-06-21T03:34:00Z</dcterms:modified>
</cp:coreProperties>
</file>