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8A0BF5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47AB7" w:rsidRPr="00E47AB7">
        <w:rPr>
          <w:rFonts w:ascii="宋体" w:eastAsia="宋体" w:hAnsi="宋体" w:hint="eastAsia"/>
          <w:b/>
          <w:color w:val="000000"/>
          <w:sz w:val="18"/>
          <w:szCs w:val="18"/>
        </w:rPr>
        <w:t>病理科显微镜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CACA7C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E47AB7" w:rsidRPr="00E47AB7">
        <w:rPr>
          <w:rFonts w:ascii="宋体" w:eastAsia="宋体" w:hAnsi="宋体" w:hint="eastAsia"/>
          <w:sz w:val="18"/>
          <w:szCs w:val="18"/>
        </w:rPr>
        <w:t>病理科显微镜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77260A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ZX-HW-2023-0344</w:t>
      </w:r>
      <w:r w:rsidR="001A1348">
        <w:rPr>
          <w:rFonts w:ascii="宋体" w:eastAsia="宋体" w:hAnsi="宋体"/>
          <w:sz w:val="18"/>
          <w:szCs w:val="18"/>
        </w:rPr>
        <w:t>+</w:t>
      </w:r>
      <w:r w:rsidR="00E72EAC" w:rsidRPr="00E72EAC">
        <w:rPr>
          <w:rFonts w:ascii="宋体" w:eastAsia="宋体" w:hAnsi="宋体"/>
          <w:sz w:val="18"/>
          <w:szCs w:val="18"/>
        </w:rPr>
        <w:t>0345</w:t>
      </w:r>
    </w:p>
    <w:p w14:paraId="18DB4780" w14:textId="4E76AFC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47AB7">
        <w:rPr>
          <w:rFonts w:ascii="宋体" w:eastAsia="宋体" w:hAnsi="宋体" w:hint="eastAsia"/>
          <w:sz w:val="18"/>
          <w:szCs w:val="18"/>
        </w:rPr>
        <w:t>病理科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B41">
        <w:trPr>
          <w:trHeight w:hRule="exact" w:val="10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36EEAEA" w:rsidR="00E603E1" w:rsidRDefault="00E72E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72EAC">
              <w:rPr>
                <w:rFonts w:ascii="宋体" w:eastAsia="宋体" w:hAnsi="宋体" w:hint="eastAsia"/>
                <w:sz w:val="18"/>
                <w:szCs w:val="18"/>
              </w:rPr>
              <w:t>显微镜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4CC3" w14:textId="3E4DFB6F" w:rsidR="000F640D" w:rsidRDefault="009667BB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667BB">
              <w:rPr>
                <w:rFonts w:ascii="宋体" w:eastAsia="宋体" w:hAnsi="宋体" w:hint="eastAsia"/>
                <w:sz w:val="18"/>
                <w:szCs w:val="18"/>
              </w:rPr>
              <w:t>观察普通染色切片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显微镜</w:t>
            </w:r>
            <w:r w:rsidR="006B1B41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B1B41" w:rsidRPr="009667BB">
              <w:rPr>
                <w:rFonts w:ascii="宋体" w:eastAsia="宋体" w:hAnsi="宋体" w:hint="eastAsia"/>
                <w:sz w:val="18"/>
                <w:szCs w:val="18"/>
              </w:rPr>
              <w:t>齐焦距离为</w:t>
            </w:r>
            <w:r w:rsidR="006B1B41" w:rsidRPr="009667BB">
              <w:rPr>
                <w:rFonts w:ascii="宋体" w:eastAsia="宋体" w:hAnsi="宋体"/>
                <w:sz w:val="18"/>
                <w:szCs w:val="18"/>
              </w:rPr>
              <w:t>45mm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B1B41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3台</w:t>
            </w:r>
          </w:p>
          <w:p w14:paraId="6EFE6507" w14:textId="43628A4E" w:rsidR="009667BB" w:rsidRPr="009667BB" w:rsidRDefault="009667BB" w:rsidP="009667B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667BB">
              <w:rPr>
                <w:rFonts w:ascii="宋体" w:eastAsia="宋体" w:hAnsi="宋体" w:hint="eastAsia"/>
                <w:sz w:val="18"/>
                <w:szCs w:val="18"/>
              </w:rPr>
              <w:t>研究级正置</w:t>
            </w:r>
            <w:proofErr w:type="gramEnd"/>
            <w:r w:rsidRPr="009667BB">
              <w:rPr>
                <w:rFonts w:ascii="宋体" w:eastAsia="宋体" w:hAnsi="宋体" w:hint="eastAsia"/>
                <w:sz w:val="18"/>
                <w:szCs w:val="18"/>
              </w:rPr>
              <w:t>显微镜，可作明场和偏光的观察</w:t>
            </w:r>
            <w:r w:rsidR="006B1B41">
              <w:rPr>
                <w:rFonts w:ascii="宋体" w:eastAsia="宋体" w:hAnsi="宋体" w:hint="eastAsia"/>
                <w:sz w:val="18"/>
                <w:szCs w:val="18"/>
              </w:rPr>
              <w:t>，配</w:t>
            </w:r>
            <w:r w:rsidR="006B1B41" w:rsidRPr="009667BB">
              <w:rPr>
                <w:rFonts w:ascii="宋体" w:eastAsia="宋体" w:hAnsi="宋体" w:hint="eastAsia"/>
                <w:sz w:val="18"/>
                <w:szCs w:val="18"/>
              </w:rPr>
              <w:t>显微专用数码相机</w:t>
            </w:r>
            <w:r w:rsidR="006B1B41">
              <w:rPr>
                <w:rFonts w:ascii="宋体" w:eastAsia="宋体" w:hAnsi="宋体" w:hint="eastAsia"/>
                <w:sz w:val="18"/>
                <w:szCs w:val="18"/>
              </w:rPr>
              <w:t>及</w:t>
            </w:r>
            <w:r w:rsidR="006B1B41" w:rsidRPr="009667BB">
              <w:rPr>
                <w:rFonts w:ascii="宋体" w:eastAsia="宋体" w:hAnsi="宋体" w:hint="eastAsia"/>
                <w:sz w:val="18"/>
                <w:szCs w:val="18"/>
              </w:rPr>
              <w:t>分析成像软件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B1B41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1台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1BD6B8C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1A1348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1A1348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A1348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A1348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C0769B0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B5606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B5606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48F8663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809140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B5606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bookmarkStart w:id="0" w:name="_GoBack"/>
      <w:bookmarkEnd w:id="0"/>
      <w:r w:rsidR="006B1B41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C9A07" w14:textId="77777777" w:rsidR="00F14AF1" w:rsidRDefault="00F14AF1" w:rsidP="00250272">
      <w:r>
        <w:separator/>
      </w:r>
    </w:p>
  </w:endnote>
  <w:endnote w:type="continuationSeparator" w:id="0">
    <w:p w14:paraId="1F94FB58" w14:textId="77777777" w:rsidR="00F14AF1" w:rsidRDefault="00F14AF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D9760" w14:textId="77777777" w:rsidR="00F14AF1" w:rsidRDefault="00F14AF1" w:rsidP="00250272">
      <w:r>
        <w:separator/>
      </w:r>
    </w:p>
  </w:footnote>
  <w:footnote w:type="continuationSeparator" w:id="0">
    <w:p w14:paraId="5281FAA1" w14:textId="77777777" w:rsidR="00F14AF1" w:rsidRDefault="00F14AF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1348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76DAC"/>
    <w:rsid w:val="002B1B02"/>
    <w:rsid w:val="002B2208"/>
    <w:rsid w:val="002B5606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B6775"/>
    <w:rsid w:val="00ED049C"/>
    <w:rsid w:val="00EF7148"/>
    <w:rsid w:val="00F14AF1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44</cp:revision>
  <cp:lastPrinted>2022-09-22T05:53:00Z</cp:lastPrinted>
  <dcterms:created xsi:type="dcterms:W3CDTF">2022-10-12T03:26:00Z</dcterms:created>
  <dcterms:modified xsi:type="dcterms:W3CDTF">2023-07-05T07:52:00Z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