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【采购中心公告】北京大学第一医院大兴院区食堂冷库及配套设备项目院内论证公告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北京大学第一医院大兴院区食堂冷库及配套设备项目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CGZX-HW-2023-0808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总务处餐饮管理中心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6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0"/>
                <w:szCs w:val="20"/>
                <w:lang w:val="en-US" w:eastAsia="zh-CN" w:bidi="ar-SA"/>
              </w:rPr>
              <w:t>冷库及配套设备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内容包括：高温冷库、低温冷库、压缩机组、冷风机、四层货架、四门高身雪柜、双门平台雪柜、双门展示柜（玻璃）等；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免费保修不少于2年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bookmarkStart w:id="1" w:name="_GoBack"/>
      <w:bookmarkEnd w:id="1"/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4C3BC"/>
    <w:multiLevelType w:val="singleLevel"/>
    <w:tmpl w:val="9FE4C3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9633DCF"/>
    <w:rsid w:val="0A3470A0"/>
    <w:rsid w:val="12C423BB"/>
    <w:rsid w:val="1C242C2D"/>
    <w:rsid w:val="2BC21038"/>
    <w:rsid w:val="318111C5"/>
    <w:rsid w:val="32266691"/>
    <w:rsid w:val="32543208"/>
    <w:rsid w:val="346040E6"/>
    <w:rsid w:val="34620EC7"/>
    <w:rsid w:val="35AB3E0F"/>
    <w:rsid w:val="36D317CE"/>
    <w:rsid w:val="38D94467"/>
    <w:rsid w:val="393F0644"/>
    <w:rsid w:val="3CB26DAC"/>
    <w:rsid w:val="3E5A1BA6"/>
    <w:rsid w:val="40487D7A"/>
    <w:rsid w:val="418F4889"/>
    <w:rsid w:val="434765EB"/>
    <w:rsid w:val="487D4E0F"/>
    <w:rsid w:val="4BBE0748"/>
    <w:rsid w:val="54D758A7"/>
    <w:rsid w:val="5BA760CF"/>
    <w:rsid w:val="5E6D648D"/>
    <w:rsid w:val="640D01D2"/>
    <w:rsid w:val="64A70DF2"/>
    <w:rsid w:val="696D4A39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1287</Characters>
  <Lines>0</Lines>
  <Paragraphs>0</Paragraphs>
  <TotalTime>2</TotalTime>
  <ScaleCrop>false</ScaleCrop>
  <LinksUpToDate>false</LinksUpToDate>
  <CharactersWithSpaces>1453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2023-07-13T03:00:11Z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E44C7D03E8F34C5481D32286F12FC6DE_13</vt:lpwstr>
  </property>
</Properties>
</file>