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D622FF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40EA9" w:rsidRPr="00240EA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麻醉科（大兴院区）视频喉镜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25D5A9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40EA9" w:rsidRPr="00240EA9">
        <w:rPr>
          <w:rFonts w:ascii="宋体" w:eastAsia="宋体" w:hAnsi="宋体" w:hint="eastAsia"/>
          <w:sz w:val="18"/>
          <w:szCs w:val="18"/>
        </w:rPr>
        <w:t>麻醉科（大兴院区）视频喉镜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FA905D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297F8A">
        <w:rPr>
          <w:rFonts w:ascii="宋体" w:eastAsia="宋体" w:hAnsi="宋体"/>
          <w:sz w:val="18"/>
          <w:szCs w:val="18"/>
        </w:rPr>
        <w:t>8</w:t>
      </w:r>
      <w:r w:rsidR="00240EA9">
        <w:rPr>
          <w:rFonts w:ascii="宋体" w:eastAsia="宋体" w:hAnsi="宋体"/>
          <w:sz w:val="18"/>
          <w:szCs w:val="18"/>
        </w:rPr>
        <w:t>88</w:t>
      </w:r>
    </w:p>
    <w:p w14:paraId="18DB4780" w14:textId="664FF5C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97F8A" w:rsidRPr="00297F8A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861F54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9F7BF9E" w:rsidR="00E603E1" w:rsidRPr="00007855" w:rsidRDefault="00240EA9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40EA9">
              <w:rPr>
                <w:rFonts w:ascii="宋体" w:eastAsia="宋体" w:hAnsi="宋体" w:hint="eastAsia"/>
                <w:sz w:val="18"/>
                <w:szCs w:val="18"/>
              </w:rPr>
              <w:t>视频喉镜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AA7DBA3" w:rsidR="00195C91" w:rsidRDefault="00240EA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40EA9">
              <w:rPr>
                <w:rFonts w:ascii="宋体" w:eastAsia="宋体" w:hAnsi="宋体" w:hint="eastAsia"/>
                <w:sz w:val="18"/>
                <w:szCs w:val="18"/>
              </w:rPr>
              <w:t>可兼容窥视叶片手柄、硬管手柄、软管手柄，无需转接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55EC93C1" w:rsidR="00B74492" w:rsidRDefault="00240EA9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40EA9">
              <w:rPr>
                <w:rFonts w:ascii="宋体" w:eastAsia="宋体" w:hAnsi="宋体" w:hint="eastAsia"/>
                <w:sz w:val="18"/>
                <w:szCs w:val="18"/>
              </w:rPr>
              <w:t>成像能力≥30</w:t>
            </w:r>
            <w:proofErr w:type="gramStart"/>
            <w:r w:rsidRPr="00240EA9">
              <w:rPr>
                <w:rFonts w:ascii="宋体" w:eastAsia="宋体" w:hAnsi="宋体" w:hint="eastAsia"/>
                <w:sz w:val="18"/>
                <w:szCs w:val="18"/>
              </w:rPr>
              <w:t>万像</w:t>
            </w:r>
            <w:proofErr w:type="gramEnd"/>
            <w:r w:rsidRPr="00240EA9">
              <w:rPr>
                <w:rFonts w:ascii="宋体" w:eastAsia="宋体" w:hAnsi="宋体" w:hint="eastAsia"/>
                <w:sz w:val="18"/>
                <w:szCs w:val="18"/>
              </w:rPr>
              <w:t>素，空间分辨率≥10.081p/mm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6D11A9CB" w:rsidR="00652C6A" w:rsidRDefault="00240EA9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40EA9">
              <w:rPr>
                <w:rFonts w:ascii="宋体" w:eastAsia="宋体" w:hAnsi="宋体" w:hint="eastAsia"/>
                <w:sz w:val="18"/>
                <w:szCs w:val="18"/>
              </w:rPr>
              <w:t>视角≥90°（DFOV 120°），空间分辨率≥10.101p/mm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2C63809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40EA9">
              <w:rPr>
                <w:rFonts w:ascii="宋体" w:eastAsia="宋体" w:hAnsi="宋体"/>
                <w:sz w:val="18"/>
                <w:szCs w:val="18"/>
              </w:rPr>
              <w:t>2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FC5575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A788E3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40EA9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06F1E1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0EA9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240EA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GoBack"/>
      <w:bookmarkEnd w:id="1"/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36431" w14:textId="77777777" w:rsidR="00DD12EC" w:rsidRDefault="00DD12EC" w:rsidP="00250272">
      <w:r>
        <w:separator/>
      </w:r>
    </w:p>
  </w:endnote>
  <w:endnote w:type="continuationSeparator" w:id="0">
    <w:p w14:paraId="610A0A39" w14:textId="77777777" w:rsidR="00DD12EC" w:rsidRDefault="00DD12E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C834" w14:textId="77777777" w:rsidR="00DD12EC" w:rsidRDefault="00DD12EC" w:rsidP="00250272">
      <w:r>
        <w:separator/>
      </w:r>
    </w:p>
  </w:footnote>
  <w:footnote w:type="continuationSeparator" w:id="0">
    <w:p w14:paraId="180D7BD4" w14:textId="77777777" w:rsidR="00DD12EC" w:rsidRDefault="00DD12E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66</cp:revision>
  <cp:lastPrinted>2022-09-22T05:53:00Z</cp:lastPrinted>
  <dcterms:created xsi:type="dcterms:W3CDTF">2022-10-12T03:26:00Z</dcterms:created>
  <dcterms:modified xsi:type="dcterms:W3CDTF">2023-08-04T01:46:00Z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