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hint="eastAsia" w:cs="宋体"/>
          <w:b/>
          <w:kern w:val="0"/>
          <w:sz w:val="28"/>
        </w:rPr>
        <w:t>【采购中心结果公示】北京大学第一医院</w:t>
      </w:r>
      <w:r>
        <w:rPr>
          <w:rFonts w:hint="eastAsia" w:cs="宋体"/>
          <w:b/>
          <w:kern w:val="0"/>
          <w:sz w:val="28"/>
          <w:lang w:val="en-US" w:eastAsia="zh-CN"/>
        </w:rPr>
        <w:t>实验中心生物安全柜项目</w:t>
      </w:r>
      <w:r>
        <w:rPr>
          <w:rFonts w:hint="eastAsia" w:cs="宋体"/>
          <w:b/>
          <w:kern w:val="0"/>
          <w:sz w:val="28"/>
        </w:rPr>
        <w:t>论证结果公示</w:t>
      </w:r>
    </w:p>
    <w:bookmarkEnd w:id="0"/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实验中心生物安全柜</w:t>
      </w:r>
      <w:r>
        <w:rPr>
          <w:rFonts w:hint="eastAsia" w:cs="宋体"/>
          <w:kern w:val="0"/>
          <w:sz w:val="28"/>
        </w:rPr>
        <w:t>项目院内论证会中，确定中标单位如下：</w:t>
      </w:r>
      <w:r>
        <w:rPr>
          <w:rFonts w:hint="eastAsia" w:cs="宋体"/>
          <w:kern w:val="0"/>
          <w:sz w:val="28"/>
          <w:lang w:val="en-US" w:eastAsia="zh-CN"/>
        </w:rPr>
        <w:t xml:space="preserve">北京博为高科生物科技有限公司 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日—202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9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CF91A23"/>
    <w:rsid w:val="242D4A2F"/>
    <w:rsid w:val="2BEE7009"/>
    <w:rsid w:val="39E24928"/>
    <w:rsid w:val="3DF246FE"/>
    <w:rsid w:val="3E1D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137</Characters>
  <Lines>1</Lines>
  <Paragraphs>1</Paragraphs>
  <TotalTime>1</TotalTime>
  <ScaleCrop>false</ScaleCrop>
  <LinksUpToDate>false</LinksUpToDate>
  <CharactersWithSpaces>145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2023-08-08T05:56:31Z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868DA72643E24529BDDB43B26A7F9873_13</vt:lpwstr>
  </property>
</Properties>
</file>