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53609CDB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bookmarkStart w:id="0" w:name="_GoBack"/>
      <w:r w:rsidR="00C562B0" w:rsidRPr="00C562B0">
        <w:rPr>
          <w:rFonts w:ascii="宋体" w:eastAsia="宋体" w:hAnsi="宋体" w:hint="eastAsia"/>
          <w:b/>
          <w:color w:val="000000"/>
          <w:sz w:val="18"/>
          <w:szCs w:val="18"/>
        </w:rPr>
        <w:t>中心院区网站安全建设</w:t>
      </w:r>
      <w:bookmarkEnd w:id="0"/>
      <w:r w:rsidR="00CF4F47" w:rsidRPr="00CF4F47">
        <w:rPr>
          <w:rFonts w:ascii="宋体" w:eastAsia="宋体" w:hAnsi="宋体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02EDA58" w:rsidR="002E1A71" w:rsidRPr="00C562B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C562B0" w:rsidRPr="00C562B0">
        <w:rPr>
          <w:rFonts w:ascii="宋体" w:eastAsia="宋体" w:hAnsi="宋体" w:hint="eastAsia"/>
          <w:sz w:val="18"/>
          <w:szCs w:val="18"/>
        </w:rPr>
        <w:t>中心院区网站安全建设</w:t>
      </w:r>
    </w:p>
    <w:p w14:paraId="62E22611" w14:textId="3B9E5F76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C02771">
        <w:rPr>
          <w:rFonts w:ascii="宋体" w:eastAsia="宋体" w:hAnsi="宋体" w:hint="eastAsia"/>
          <w:sz w:val="18"/>
          <w:szCs w:val="18"/>
        </w:rPr>
        <w:t>CG</w:t>
      </w:r>
      <w:r w:rsidR="00E72EAC" w:rsidRPr="00E72EAC">
        <w:rPr>
          <w:rFonts w:ascii="宋体" w:eastAsia="宋体" w:hAnsi="宋体"/>
          <w:sz w:val="18"/>
          <w:szCs w:val="18"/>
        </w:rPr>
        <w:t>ZX-</w:t>
      </w:r>
      <w:r w:rsidR="00995956">
        <w:rPr>
          <w:rFonts w:ascii="宋体" w:eastAsia="宋体" w:hAnsi="宋体"/>
          <w:sz w:val="18"/>
          <w:szCs w:val="18"/>
        </w:rPr>
        <w:t>F</w:t>
      </w:r>
      <w:r w:rsidR="00F3042A">
        <w:rPr>
          <w:rFonts w:ascii="宋体" w:eastAsia="宋体" w:hAnsi="宋体" w:hint="eastAsia"/>
          <w:sz w:val="18"/>
          <w:szCs w:val="18"/>
        </w:rPr>
        <w:t>W</w:t>
      </w:r>
      <w:r w:rsidR="00E72EAC" w:rsidRPr="00E72EAC">
        <w:rPr>
          <w:rFonts w:ascii="宋体" w:eastAsia="宋体" w:hAnsi="宋体"/>
          <w:sz w:val="18"/>
          <w:szCs w:val="18"/>
        </w:rPr>
        <w:t>-2023-</w:t>
      </w:r>
      <w:r w:rsidR="00384810">
        <w:rPr>
          <w:rFonts w:ascii="宋体" w:eastAsia="宋体" w:hAnsi="宋体"/>
          <w:sz w:val="18"/>
          <w:szCs w:val="18"/>
        </w:rPr>
        <w:t>1</w:t>
      </w:r>
      <w:r w:rsidR="00995956">
        <w:rPr>
          <w:rFonts w:ascii="宋体" w:eastAsia="宋体" w:hAnsi="宋体"/>
          <w:sz w:val="18"/>
          <w:szCs w:val="18"/>
        </w:rPr>
        <w:t>2</w:t>
      </w:r>
      <w:r w:rsidR="00564C02">
        <w:rPr>
          <w:rFonts w:ascii="宋体" w:eastAsia="宋体" w:hAnsi="宋体"/>
          <w:sz w:val="18"/>
          <w:szCs w:val="18"/>
        </w:rPr>
        <w:t>54</w:t>
      </w:r>
    </w:p>
    <w:p w14:paraId="18DB4780" w14:textId="5C5CC019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995956">
        <w:rPr>
          <w:rFonts w:ascii="宋体" w:eastAsia="宋体" w:hAnsi="宋体"/>
          <w:sz w:val="18"/>
          <w:szCs w:val="18"/>
        </w:rPr>
        <w:t>信息中心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505C05E3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</w:t>
      </w:r>
      <w:r w:rsidR="00C07EAF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3D508F64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384810">
        <w:rPr>
          <w:rFonts w:ascii="宋体" w:eastAsia="宋体" w:hAnsi="宋体" w:hint="eastAsia"/>
          <w:sz w:val="18"/>
          <w:szCs w:val="18"/>
        </w:rPr>
        <w:t>医院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6385"/>
      </w:tblGrid>
      <w:tr w:rsidR="00E603E1" w14:paraId="702216E0" w14:textId="77777777" w:rsidTr="000E7A80">
        <w:trPr>
          <w:trHeight w:hRule="exact" w:val="37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65EAC410" w:rsidR="00E603E1" w:rsidRDefault="00995956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服务内容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C562B0">
        <w:trPr>
          <w:trHeight w:hRule="exact" w:val="213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68FF2331" w:rsidR="00E603E1" w:rsidRDefault="00C562B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562B0">
              <w:rPr>
                <w:rFonts w:ascii="宋体" w:eastAsia="宋体" w:hAnsi="宋体" w:hint="eastAsia"/>
                <w:sz w:val="18"/>
                <w:szCs w:val="18"/>
              </w:rPr>
              <w:t>中心院区网站安全建设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33D98" w14:textId="77777777" w:rsidR="00C562B0" w:rsidRDefault="00775968" w:rsidP="00C562B0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75968">
              <w:rPr>
                <w:rFonts w:ascii="宋体" w:eastAsia="宋体" w:hAnsi="宋体" w:hint="eastAsia"/>
                <w:sz w:val="18"/>
                <w:szCs w:val="18"/>
              </w:rPr>
              <w:t>为官网主域名</w:t>
            </w:r>
            <w:r w:rsidRPr="00775968">
              <w:rPr>
                <w:rFonts w:ascii="宋体" w:eastAsia="宋体" w:hAnsi="宋体"/>
                <w:sz w:val="18"/>
                <w:szCs w:val="18"/>
              </w:rPr>
              <w:t>(pkufh.com)及其子域名(xxx.pkufh.com)部署云流量安全</w:t>
            </w:r>
            <w:r w:rsidR="00C562B0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="00C562B0">
              <w:rPr>
                <w:rFonts w:ascii="宋体" w:eastAsia="宋体" w:hAnsi="宋体"/>
                <w:sz w:val="18"/>
                <w:szCs w:val="18"/>
              </w:rPr>
              <w:t xml:space="preserve">  </w:t>
            </w:r>
          </w:p>
          <w:p w14:paraId="5C2F9E40" w14:textId="5233F60D" w:rsidR="00C562B0" w:rsidRDefault="00775968" w:rsidP="00C562B0">
            <w:pPr>
              <w:pStyle w:val="aa"/>
              <w:ind w:left="420" w:firstLineChars="0" w:firstLine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75968">
              <w:rPr>
                <w:rFonts w:ascii="宋体" w:eastAsia="宋体" w:hAnsi="宋体"/>
                <w:sz w:val="18"/>
                <w:szCs w:val="18"/>
              </w:rPr>
              <w:t>服务，授权数应至少包含1个官网主域名，及其对应的10个子域名</w:t>
            </w:r>
            <w:r w:rsidR="00C562B0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41531BCC" w14:textId="77777777" w:rsidR="00C562B0" w:rsidRDefault="00C562B0" w:rsidP="00651C92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562B0">
              <w:rPr>
                <w:rFonts w:ascii="宋体" w:eastAsia="宋体" w:hAnsi="宋体" w:hint="eastAsia"/>
                <w:sz w:val="18"/>
                <w:szCs w:val="18"/>
              </w:rPr>
              <w:t>流量安全服务需至少包括抗</w:t>
            </w:r>
            <w:r w:rsidRPr="00C562B0">
              <w:rPr>
                <w:rFonts w:ascii="宋体" w:eastAsia="宋体" w:hAnsi="宋体"/>
                <w:sz w:val="18"/>
                <w:szCs w:val="18"/>
              </w:rPr>
              <w:t>DDoS、访问策略控制、Web攻击防护、CC攻击防护、监控可视化、日志告警导出等</w:t>
            </w:r>
          </w:p>
          <w:p w14:paraId="7816272E" w14:textId="44927E8E" w:rsidR="00F115C0" w:rsidRDefault="00C562B0" w:rsidP="00651C92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562B0">
              <w:rPr>
                <w:rFonts w:ascii="宋体" w:eastAsia="宋体" w:hAnsi="宋体" w:hint="eastAsia"/>
                <w:sz w:val="18"/>
                <w:szCs w:val="18"/>
              </w:rPr>
              <w:t>需配属后台监测服务，包括网站连通性监测、网站可用性监测、安全事件监测</w:t>
            </w:r>
            <w:r w:rsidRPr="00C562B0">
              <w:rPr>
                <w:rFonts w:ascii="宋体" w:eastAsia="宋体" w:hAnsi="宋体"/>
                <w:sz w:val="18"/>
                <w:szCs w:val="18"/>
              </w:rPr>
              <w:t>/告警、网站漏洞监测，以及7*24小时的后台专家服务</w:t>
            </w:r>
          </w:p>
          <w:p w14:paraId="6EFE6507" w14:textId="521523EA" w:rsidR="00C562B0" w:rsidRPr="00651C92" w:rsidRDefault="00C562B0" w:rsidP="00651C92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562B0">
              <w:rPr>
                <w:rFonts w:ascii="宋体" w:eastAsia="宋体" w:hAnsi="宋体" w:hint="eastAsia"/>
                <w:sz w:val="18"/>
                <w:szCs w:val="18"/>
              </w:rPr>
              <w:t>此服务应含</w:t>
            </w:r>
            <w:r w:rsidRPr="00C562B0">
              <w:rPr>
                <w:rFonts w:ascii="宋体" w:eastAsia="宋体" w:hAnsi="宋体"/>
                <w:sz w:val="18"/>
                <w:szCs w:val="18"/>
              </w:rPr>
              <w:t>3年使用授权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5F2BE2A6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384810">
        <w:rPr>
          <w:rFonts w:ascii="宋体" w:eastAsia="宋体" w:hAnsi="宋体"/>
          <w:color w:val="FF0000"/>
          <w:sz w:val="18"/>
          <w:szCs w:val="18"/>
        </w:rPr>
        <w:t>9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F3042A">
        <w:rPr>
          <w:rFonts w:ascii="宋体" w:eastAsia="宋体" w:hAnsi="宋体"/>
          <w:color w:val="FF0000"/>
          <w:sz w:val="18"/>
          <w:szCs w:val="18"/>
        </w:rPr>
        <w:t>12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384810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F115C0">
        <w:rPr>
          <w:rFonts w:ascii="宋体" w:eastAsia="宋体" w:hAnsi="宋体"/>
          <w:color w:val="FF0000"/>
          <w:sz w:val="18"/>
          <w:szCs w:val="18"/>
        </w:rPr>
        <w:t>1</w:t>
      </w:r>
      <w:r w:rsidR="00F3042A">
        <w:rPr>
          <w:rFonts w:ascii="宋体" w:eastAsia="宋体" w:hAnsi="宋体"/>
          <w:color w:val="FF0000"/>
          <w:sz w:val="18"/>
          <w:szCs w:val="18"/>
        </w:rPr>
        <w:t>8</w:t>
      </w:r>
      <w:r>
        <w:rPr>
          <w:rFonts w:ascii="宋体" w:eastAsia="宋体" w:hAnsi="宋体" w:hint="eastAsia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5E575D76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384810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F115C0">
        <w:rPr>
          <w:rFonts w:ascii="宋体" w:eastAsia="宋体" w:hAnsi="宋体"/>
          <w:color w:val="FF0000"/>
          <w:sz w:val="18"/>
          <w:szCs w:val="18"/>
        </w:rPr>
        <w:t>1</w:t>
      </w:r>
      <w:r w:rsidR="00C07EAF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5C29FD">
        <w:rPr>
          <w:rFonts w:ascii="宋体" w:eastAsia="宋体" w:hAnsi="宋体" w:hint="eastAsia"/>
          <w:color w:val="FF0000"/>
          <w:sz w:val="18"/>
          <w:szCs w:val="18"/>
        </w:rPr>
        <w:t>上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5C29FD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：00-1</w:t>
      </w:r>
      <w:r w:rsidR="005C29FD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4EDEBDBD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1E08D1DF" w14:textId="77777777" w:rsidR="00F115C0" w:rsidRPr="00F115C0" w:rsidRDefault="00F115C0" w:rsidP="00F115C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F115C0">
        <w:rPr>
          <w:rFonts w:ascii="宋体" w:eastAsia="宋体" w:hAnsi="宋体"/>
          <w:sz w:val="18"/>
          <w:szCs w:val="18"/>
        </w:rPr>
        <w:t>3.4.1、企业法人营业执照</w:t>
      </w:r>
      <w:r w:rsidRPr="00F115C0">
        <w:rPr>
          <w:rFonts w:ascii="MS Gothic" w:eastAsia="MS Gothic" w:hAnsi="MS Gothic" w:cs="MS Gothic" w:hint="eastAsia"/>
          <w:sz w:val="18"/>
          <w:szCs w:val="18"/>
        </w:rPr>
        <w:t> </w:t>
      </w:r>
      <w:r w:rsidRPr="00F115C0">
        <w:rPr>
          <w:rFonts w:ascii="宋体" w:eastAsia="宋体" w:hAnsi="宋体"/>
          <w:sz w:val="18"/>
          <w:szCs w:val="18"/>
        </w:rPr>
        <w:t>(三证合一版)</w:t>
      </w:r>
    </w:p>
    <w:p w14:paraId="5368251D" w14:textId="23B0E39E" w:rsidR="00F115C0" w:rsidRPr="00F115C0" w:rsidRDefault="00F115C0" w:rsidP="00F115C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F115C0">
        <w:rPr>
          <w:rFonts w:ascii="宋体" w:eastAsia="宋体" w:hAnsi="宋体"/>
          <w:sz w:val="18"/>
          <w:szCs w:val="18"/>
        </w:rPr>
        <w:t>3.4.2、法人授权书：授权书需法人签字</w:t>
      </w:r>
      <w:r w:rsidR="005F3647">
        <w:rPr>
          <w:rFonts w:ascii="宋体" w:eastAsia="宋体" w:hAnsi="宋体" w:hint="eastAsia"/>
          <w:sz w:val="18"/>
          <w:szCs w:val="18"/>
        </w:rPr>
        <w:t>；</w:t>
      </w:r>
      <w:r w:rsidRPr="00F115C0">
        <w:rPr>
          <w:rFonts w:ascii="宋体" w:eastAsia="宋体" w:hAnsi="宋体"/>
          <w:sz w:val="18"/>
          <w:szCs w:val="18"/>
        </w:rPr>
        <w:t>授权书后附法人、授权</w:t>
      </w:r>
      <w:r w:rsidR="005F3647">
        <w:rPr>
          <w:rFonts w:ascii="宋体" w:eastAsia="宋体" w:hAnsi="宋体" w:hint="eastAsia"/>
          <w:sz w:val="18"/>
          <w:szCs w:val="18"/>
        </w:rPr>
        <w:t>代表</w:t>
      </w:r>
      <w:r w:rsidRPr="00F115C0">
        <w:rPr>
          <w:rFonts w:ascii="宋体" w:eastAsia="宋体" w:hAnsi="宋体"/>
          <w:sz w:val="18"/>
          <w:szCs w:val="18"/>
        </w:rPr>
        <w:t>的身份证正反面复印件；授权书需包含</w:t>
      </w:r>
      <w:r w:rsidR="005F3647">
        <w:rPr>
          <w:rFonts w:ascii="宋体" w:eastAsia="宋体" w:hAnsi="宋体" w:hint="eastAsia"/>
          <w:sz w:val="18"/>
          <w:szCs w:val="18"/>
        </w:rPr>
        <w:t>授权</w:t>
      </w:r>
      <w:r w:rsidRPr="00F115C0">
        <w:rPr>
          <w:rFonts w:ascii="宋体" w:eastAsia="宋体" w:hAnsi="宋体"/>
          <w:sz w:val="18"/>
          <w:szCs w:val="18"/>
        </w:rPr>
        <w:t>代表联系方式及邮箱地址</w:t>
      </w:r>
    </w:p>
    <w:p w14:paraId="5D649FDA" w14:textId="77777777" w:rsidR="00F115C0" w:rsidRPr="00F115C0" w:rsidRDefault="00F115C0" w:rsidP="00F115C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F115C0">
        <w:rPr>
          <w:rFonts w:ascii="宋体" w:eastAsia="宋体" w:hAnsi="宋体"/>
          <w:sz w:val="18"/>
          <w:szCs w:val="18"/>
        </w:rPr>
        <w:t>3.4.3、若报名供应商是境外厂家在中国的总公司或办事处，请</w:t>
      </w:r>
      <w:proofErr w:type="gramStart"/>
      <w:r w:rsidRPr="00F115C0">
        <w:rPr>
          <w:rFonts w:ascii="宋体" w:eastAsia="宋体" w:hAnsi="宋体"/>
          <w:sz w:val="18"/>
          <w:szCs w:val="18"/>
        </w:rPr>
        <w:t>提供提供</w:t>
      </w:r>
      <w:proofErr w:type="gramEnd"/>
      <w:r w:rsidRPr="00F115C0">
        <w:rPr>
          <w:rFonts w:ascii="宋体" w:eastAsia="宋体" w:hAnsi="宋体"/>
          <w:sz w:val="18"/>
          <w:szCs w:val="18"/>
        </w:rPr>
        <w:t>证明文件证明境外厂家与国内总公司或办事处的关系</w:t>
      </w:r>
    </w:p>
    <w:p w14:paraId="7855519F" w14:textId="77777777" w:rsidR="00F115C0" w:rsidRPr="00F115C0" w:rsidRDefault="00F115C0" w:rsidP="00F115C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F115C0">
        <w:rPr>
          <w:rFonts w:ascii="宋体" w:eastAsia="宋体" w:hAnsi="宋体"/>
          <w:sz w:val="18"/>
          <w:szCs w:val="18"/>
        </w:rPr>
        <w:t>3.4.4、提供厂家资质（若报名供应商是厂家，则无需重复提供）</w:t>
      </w:r>
    </w:p>
    <w:p w14:paraId="7C294262" w14:textId="77777777" w:rsidR="00F115C0" w:rsidRPr="00F115C0" w:rsidRDefault="00F115C0" w:rsidP="00F115C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F115C0">
        <w:rPr>
          <w:rFonts w:ascii="宋体" w:eastAsia="宋体" w:hAnsi="宋体"/>
          <w:sz w:val="18"/>
          <w:szCs w:val="18"/>
        </w:rPr>
        <w:t>3.4.4.1 企业法人营业执照</w:t>
      </w:r>
      <w:r w:rsidRPr="00F115C0">
        <w:rPr>
          <w:rFonts w:ascii="MS Gothic" w:eastAsia="MS Gothic" w:hAnsi="MS Gothic" w:cs="MS Gothic" w:hint="eastAsia"/>
          <w:sz w:val="18"/>
          <w:szCs w:val="18"/>
        </w:rPr>
        <w:t> </w:t>
      </w:r>
      <w:r w:rsidRPr="00F115C0">
        <w:rPr>
          <w:rFonts w:ascii="宋体" w:eastAsia="宋体" w:hAnsi="宋体"/>
          <w:sz w:val="18"/>
          <w:szCs w:val="18"/>
        </w:rPr>
        <w:t>(三证合一版)</w:t>
      </w:r>
    </w:p>
    <w:p w14:paraId="55E4B318" w14:textId="77777777" w:rsidR="00F115C0" w:rsidRPr="00F115C0" w:rsidRDefault="00F115C0" w:rsidP="00F115C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F115C0">
        <w:rPr>
          <w:rFonts w:ascii="宋体" w:eastAsia="宋体" w:hAnsi="宋体"/>
          <w:sz w:val="18"/>
          <w:szCs w:val="18"/>
        </w:rPr>
        <w:t>3.4.4.2 原厂出具的售后服务/技术服务授权</w:t>
      </w:r>
    </w:p>
    <w:p w14:paraId="41B7858C" w14:textId="77777777" w:rsidR="00F115C0" w:rsidRPr="00F115C0" w:rsidRDefault="00F115C0" w:rsidP="00F115C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F115C0">
        <w:rPr>
          <w:rFonts w:ascii="宋体" w:eastAsia="宋体" w:hAnsi="宋体"/>
          <w:sz w:val="18"/>
          <w:szCs w:val="18"/>
        </w:rPr>
        <w:t>3.4.4.3 若原厂授权是境外厂家在中国的总公司或办事处出具的，请额外提供证明文件证明境外厂家与国内总公司或办事处的关系</w:t>
      </w:r>
    </w:p>
    <w:p w14:paraId="388B1FEE" w14:textId="77777777" w:rsidR="00F115C0" w:rsidRPr="00F115C0" w:rsidRDefault="00F115C0" w:rsidP="00F115C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F115C0">
        <w:rPr>
          <w:rFonts w:ascii="宋体" w:eastAsia="宋体" w:hAnsi="宋体"/>
          <w:sz w:val="18"/>
          <w:szCs w:val="18"/>
        </w:rPr>
        <w:t>3.4.5、服务工程师名单及工龄,并提供工程师认证书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lastRenderedPageBreak/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6852986C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564C02">
        <w:rPr>
          <w:rFonts w:ascii="宋体" w:eastAsia="宋体" w:hAnsi="宋体" w:hint="eastAsia"/>
          <w:color w:val="000000"/>
          <w:sz w:val="18"/>
          <w:szCs w:val="18"/>
        </w:rPr>
        <w:t>马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</w:t>
      </w:r>
      <w:r w:rsidR="00564C02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3F3B4131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B56D2F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月</w:t>
      </w:r>
      <w:r w:rsidR="00564C02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6C4A1" w14:textId="77777777" w:rsidR="008E09F7" w:rsidRDefault="008E09F7" w:rsidP="00250272">
      <w:r>
        <w:separator/>
      </w:r>
    </w:p>
  </w:endnote>
  <w:endnote w:type="continuationSeparator" w:id="0">
    <w:p w14:paraId="3CA80962" w14:textId="77777777" w:rsidR="008E09F7" w:rsidRDefault="008E09F7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FFA18" w14:textId="77777777" w:rsidR="008E09F7" w:rsidRDefault="008E09F7" w:rsidP="00250272">
      <w:r>
        <w:separator/>
      </w:r>
    </w:p>
  </w:footnote>
  <w:footnote w:type="continuationSeparator" w:id="0">
    <w:p w14:paraId="5FE05C8C" w14:textId="77777777" w:rsidR="008E09F7" w:rsidRDefault="008E09F7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EED1F98"/>
    <w:multiLevelType w:val="hybridMultilevel"/>
    <w:tmpl w:val="6388E9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6607A"/>
    <w:rsid w:val="00081A4E"/>
    <w:rsid w:val="00087CCC"/>
    <w:rsid w:val="000A20D9"/>
    <w:rsid w:val="000C2621"/>
    <w:rsid w:val="000C6525"/>
    <w:rsid w:val="000D67E9"/>
    <w:rsid w:val="000E7A80"/>
    <w:rsid w:val="000F00FD"/>
    <w:rsid w:val="000F640D"/>
    <w:rsid w:val="000F6EAC"/>
    <w:rsid w:val="00114BFD"/>
    <w:rsid w:val="001544B0"/>
    <w:rsid w:val="00174E1E"/>
    <w:rsid w:val="001A0344"/>
    <w:rsid w:val="001A0984"/>
    <w:rsid w:val="001A5541"/>
    <w:rsid w:val="001B5028"/>
    <w:rsid w:val="001E39E5"/>
    <w:rsid w:val="001F485B"/>
    <w:rsid w:val="00216136"/>
    <w:rsid w:val="00216C0E"/>
    <w:rsid w:val="00222AF7"/>
    <w:rsid w:val="002448ED"/>
    <w:rsid w:val="0024525B"/>
    <w:rsid w:val="00250272"/>
    <w:rsid w:val="002537CF"/>
    <w:rsid w:val="002567DC"/>
    <w:rsid w:val="002638DC"/>
    <w:rsid w:val="00276DAC"/>
    <w:rsid w:val="00297B17"/>
    <w:rsid w:val="002B1B02"/>
    <w:rsid w:val="002B2208"/>
    <w:rsid w:val="002C0BF4"/>
    <w:rsid w:val="002C50CC"/>
    <w:rsid w:val="002E1A71"/>
    <w:rsid w:val="00303740"/>
    <w:rsid w:val="00327FAF"/>
    <w:rsid w:val="00370720"/>
    <w:rsid w:val="00384810"/>
    <w:rsid w:val="00396D78"/>
    <w:rsid w:val="003A1F03"/>
    <w:rsid w:val="003C7523"/>
    <w:rsid w:val="003F206D"/>
    <w:rsid w:val="004015D8"/>
    <w:rsid w:val="00405F2B"/>
    <w:rsid w:val="00421ADC"/>
    <w:rsid w:val="004400FF"/>
    <w:rsid w:val="00446838"/>
    <w:rsid w:val="004674B8"/>
    <w:rsid w:val="00497A41"/>
    <w:rsid w:val="00497E86"/>
    <w:rsid w:val="004E0113"/>
    <w:rsid w:val="00504A29"/>
    <w:rsid w:val="00510F78"/>
    <w:rsid w:val="00516415"/>
    <w:rsid w:val="00535838"/>
    <w:rsid w:val="00537D4F"/>
    <w:rsid w:val="00554C44"/>
    <w:rsid w:val="0056288E"/>
    <w:rsid w:val="00564C02"/>
    <w:rsid w:val="0057031F"/>
    <w:rsid w:val="005877DE"/>
    <w:rsid w:val="005963C5"/>
    <w:rsid w:val="005B1CB7"/>
    <w:rsid w:val="005B5A0B"/>
    <w:rsid w:val="005C29FD"/>
    <w:rsid w:val="005D49C1"/>
    <w:rsid w:val="005E3E85"/>
    <w:rsid w:val="005F3647"/>
    <w:rsid w:val="00605530"/>
    <w:rsid w:val="00611CFB"/>
    <w:rsid w:val="0063199E"/>
    <w:rsid w:val="00651C92"/>
    <w:rsid w:val="00655569"/>
    <w:rsid w:val="00655B76"/>
    <w:rsid w:val="006562B9"/>
    <w:rsid w:val="00662262"/>
    <w:rsid w:val="00697701"/>
    <w:rsid w:val="006B1B41"/>
    <w:rsid w:val="006B321C"/>
    <w:rsid w:val="006E327B"/>
    <w:rsid w:val="006F2A10"/>
    <w:rsid w:val="0072169A"/>
    <w:rsid w:val="007312EB"/>
    <w:rsid w:val="007544B6"/>
    <w:rsid w:val="00775968"/>
    <w:rsid w:val="00781867"/>
    <w:rsid w:val="0078572B"/>
    <w:rsid w:val="0078724D"/>
    <w:rsid w:val="00787BE4"/>
    <w:rsid w:val="007A6342"/>
    <w:rsid w:val="007D20E7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E09F7"/>
    <w:rsid w:val="008E5931"/>
    <w:rsid w:val="008E7FB1"/>
    <w:rsid w:val="008F10BA"/>
    <w:rsid w:val="008F4E86"/>
    <w:rsid w:val="00903309"/>
    <w:rsid w:val="00952EAB"/>
    <w:rsid w:val="00953C7B"/>
    <w:rsid w:val="009667BB"/>
    <w:rsid w:val="009714BE"/>
    <w:rsid w:val="00974F2A"/>
    <w:rsid w:val="00975BC6"/>
    <w:rsid w:val="00990E62"/>
    <w:rsid w:val="009952C1"/>
    <w:rsid w:val="00995956"/>
    <w:rsid w:val="009A62A6"/>
    <w:rsid w:val="009B0E53"/>
    <w:rsid w:val="009C0907"/>
    <w:rsid w:val="009D5665"/>
    <w:rsid w:val="009E24ED"/>
    <w:rsid w:val="009E29A2"/>
    <w:rsid w:val="009E7953"/>
    <w:rsid w:val="009F14F1"/>
    <w:rsid w:val="009F3330"/>
    <w:rsid w:val="009F4FB0"/>
    <w:rsid w:val="00A00348"/>
    <w:rsid w:val="00A421F2"/>
    <w:rsid w:val="00A502A5"/>
    <w:rsid w:val="00A655C6"/>
    <w:rsid w:val="00A67324"/>
    <w:rsid w:val="00A71B5A"/>
    <w:rsid w:val="00AA0D43"/>
    <w:rsid w:val="00AB0931"/>
    <w:rsid w:val="00AB42E9"/>
    <w:rsid w:val="00AD2140"/>
    <w:rsid w:val="00AE414E"/>
    <w:rsid w:val="00AF4083"/>
    <w:rsid w:val="00B063FA"/>
    <w:rsid w:val="00B36782"/>
    <w:rsid w:val="00B56D2F"/>
    <w:rsid w:val="00B66D7D"/>
    <w:rsid w:val="00B73F43"/>
    <w:rsid w:val="00B76DDF"/>
    <w:rsid w:val="00B92723"/>
    <w:rsid w:val="00B93D07"/>
    <w:rsid w:val="00BB1B5A"/>
    <w:rsid w:val="00BB2D0B"/>
    <w:rsid w:val="00C02771"/>
    <w:rsid w:val="00C07EAF"/>
    <w:rsid w:val="00C2060A"/>
    <w:rsid w:val="00C20C3A"/>
    <w:rsid w:val="00C257AE"/>
    <w:rsid w:val="00C41F6E"/>
    <w:rsid w:val="00C562B0"/>
    <w:rsid w:val="00C81FFE"/>
    <w:rsid w:val="00C840E1"/>
    <w:rsid w:val="00C86897"/>
    <w:rsid w:val="00C90F5A"/>
    <w:rsid w:val="00CB7CA0"/>
    <w:rsid w:val="00CE24DA"/>
    <w:rsid w:val="00CF4F47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293A"/>
    <w:rsid w:val="00DD5188"/>
    <w:rsid w:val="00DF183E"/>
    <w:rsid w:val="00DF194D"/>
    <w:rsid w:val="00DF6C23"/>
    <w:rsid w:val="00E14B21"/>
    <w:rsid w:val="00E27498"/>
    <w:rsid w:val="00E368E5"/>
    <w:rsid w:val="00E4135B"/>
    <w:rsid w:val="00E41827"/>
    <w:rsid w:val="00E47AB7"/>
    <w:rsid w:val="00E603E1"/>
    <w:rsid w:val="00E610CB"/>
    <w:rsid w:val="00E72EAC"/>
    <w:rsid w:val="00E93C1A"/>
    <w:rsid w:val="00EA36A8"/>
    <w:rsid w:val="00EB6775"/>
    <w:rsid w:val="00EC16D4"/>
    <w:rsid w:val="00ED049C"/>
    <w:rsid w:val="00ED6C08"/>
    <w:rsid w:val="00EF7148"/>
    <w:rsid w:val="00F115C0"/>
    <w:rsid w:val="00F27A7A"/>
    <w:rsid w:val="00F3042A"/>
    <w:rsid w:val="00F35B5A"/>
    <w:rsid w:val="00F41A7A"/>
    <w:rsid w:val="00F46F19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2023-09-12T02:27:00Z</dcterms:created>
  <dcterms:modified xsi:type="dcterms:W3CDTF">2023-09-12T02:27:00Z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