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20D884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42B36" w:rsidRPr="00C42B36">
        <w:rPr>
          <w:rFonts w:ascii="宋体" w:eastAsia="宋体" w:hAnsi="宋体" w:hint="eastAsia"/>
          <w:b/>
          <w:color w:val="000000"/>
          <w:sz w:val="18"/>
          <w:szCs w:val="18"/>
        </w:rPr>
        <w:t>皮科单细胞悬浮液制备</w:t>
      </w:r>
      <w:proofErr w:type="gramStart"/>
      <w:r w:rsidR="00C42B36" w:rsidRPr="00C42B36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02BC2D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C42B36" w:rsidRPr="00C42B36">
        <w:rPr>
          <w:rFonts w:ascii="宋体" w:eastAsia="宋体" w:hAnsi="宋体" w:hint="eastAsia"/>
          <w:sz w:val="18"/>
          <w:szCs w:val="18"/>
        </w:rPr>
        <w:t>皮科单细胞悬浮液制备仪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DDB4D3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</w:t>
      </w:r>
      <w:r w:rsidR="00104082">
        <w:rPr>
          <w:rFonts w:ascii="宋体" w:eastAsia="宋体" w:hAnsi="宋体"/>
          <w:sz w:val="18"/>
          <w:szCs w:val="18"/>
        </w:rPr>
        <w:t>7</w:t>
      </w:r>
      <w:r w:rsidR="00C42B36">
        <w:rPr>
          <w:rFonts w:ascii="宋体" w:eastAsia="宋体" w:hAnsi="宋体"/>
          <w:sz w:val="18"/>
          <w:szCs w:val="18"/>
        </w:rPr>
        <w:t>4</w:t>
      </w:r>
    </w:p>
    <w:p w14:paraId="18DB4780" w14:textId="09A3930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04082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37EEF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A9B837B" w:rsidR="00E603E1" w:rsidRPr="00007855" w:rsidRDefault="00C42B3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2B36">
              <w:rPr>
                <w:rFonts w:ascii="宋体" w:eastAsia="宋体" w:hAnsi="宋体" w:hint="eastAsia"/>
                <w:sz w:val="18"/>
                <w:szCs w:val="18"/>
              </w:rPr>
              <w:t>单细胞悬浮液制备仪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0E28D0E" w:rsidR="00195C91" w:rsidRDefault="00C42B3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42B36">
              <w:rPr>
                <w:rFonts w:ascii="宋体" w:eastAsia="宋体" w:hAnsi="宋体" w:hint="eastAsia"/>
                <w:sz w:val="18"/>
                <w:szCs w:val="18"/>
              </w:rPr>
              <w:t>单次样本处理量: 20-4000 mg</w:t>
            </w:r>
            <w:r w:rsidR="00104082" w:rsidRP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3BB4F4D" w:rsidR="00B74492" w:rsidRDefault="00C42B3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42B36">
              <w:rPr>
                <w:rFonts w:ascii="宋体" w:eastAsia="宋体" w:hAnsi="宋体" w:hint="eastAsia"/>
                <w:sz w:val="18"/>
                <w:szCs w:val="18"/>
              </w:rPr>
              <w:t>8通道独立工作，每次可同时处理≥8 种不同组织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F86F7A4" w14:textId="0B470D4C" w:rsidR="0045660C" w:rsidRDefault="00C42B3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42B36">
              <w:rPr>
                <w:rFonts w:ascii="宋体" w:eastAsia="宋体" w:hAnsi="宋体" w:hint="eastAsia"/>
                <w:sz w:val="18"/>
                <w:szCs w:val="18"/>
              </w:rPr>
              <w:t>可同时制备单细胞悬液样本和组织匀浆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2AB79D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04082">
              <w:rPr>
                <w:rFonts w:ascii="宋体" w:eastAsia="宋体" w:hAnsi="宋体"/>
                <w:sz w:val="18"/>
                <w:szCs w:val="18"/>
              </w:rPr>
              <w:t>1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949970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B33895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B33895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6AE44C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B33895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8998" w14:textId="77777777" w:rsidR="006F512B" w:rsidRDefault="006F512B" w:rsidP="00250272">
      <w:r>
        <w:separator/>
      </w:r>
    </w:p>
  </w:endnote>
  <w:endnote w:type="continuationSeparator" w:id="0">
    <w:p w14:paraId="530B89FC" w14:textId="77777777" w:rsidR="006F512B" w:rsidRDefault="006F512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7DAD" w14:textId="77777777" w:rsidR="006F512B" w:rsidRDefault="006F512B" w:rsidP="00250272">
      <w:r>
        <w:separator/>
      </w:r>
    </w:p>
  </w:footnote>
  <w:footnote w:type="continuationSeparator" w:id="0">
    <w:p w14:paraId="06AE594E" w14:textId="77777777" w:rsidR="006F512B" w:rsidRDefault="006F512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6F512B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3895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78</cp:revision>
  <cp:lastPrinted>2022-09-22T05:53:00Z</cp:lastPrinted>
  <dcterms:created xsi:type="dcterms:W3CDTF">2022-10-12T03:26:00Z</dcterms:created>
  <dcterms:modified xsi:type="dcterms:W3CDTF">2023-10-11T06:29:00Z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