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13C" w:rsidRDefault="00DC7151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院儿科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（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大兴院区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病人监护仪项目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:rsidR="00FD113C" w:rsidRDefault="00DC715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</w:t>
      </w:r>
      <w:r>
        <w:rPr>
          <w:rFonts w:ascii="宋体" w:eastAsia="宋体" w:hAnsi="宋体"/>
          <w:color w:val="000000"/>
          <w:sz w:val="18"/>
          <w:szCs w:val="18"/>
        </w:rPr>
        <w:t>论证简介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</w:t>
      </w:r>
      <w:r>
        <w:rPr>
          <w:rFonts w:ascii="宋体" w:eastAsia="宋体" w:hAnsi="宋体"/>
          <w:sz w:val="18"/>
          <w:szCs w:val="18"/>
        </w:rPr>
        <w:t>项目名称：北京大学第一医院</w:t>
      </w:r>
      <w:r>
        <w:rPr>
          <w:rFonts w:ascii="宋体" w:eastAsia="宋体" w:hAnsi="宋体" w:hint="eastAsia"/>
          <w:sz w:val="18"/>
          <w:szCs w:val="18"/>
        </w:rPr>
        <w:t>儿科（大兴院区）病人监护仪项目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</w:t>
      </w:r>
      <w:r>
        <w:rPr>
          <w:rFonts w:ascii="宋体" w:eastAsia="宋体" w:hAnsi="宋体"/>
          <w:sz w:val="18"/>
          <w:szCs w:val="18"/>
        </w:rPr>
        <w:t>采购论证编号：</w:t>
      </w:r>
      <w:r>
        <w:rPr>
          <w:rFonts w:ascii="宋体" w:eastAsia="宋体" w:hAnsi="宋体"/>
          <w:sz w:val="18"/>
          <w:szCs w:val="18"/>
        </w:rPr>
        <w:t>CGZX-HW-2023-</w:t>
      </w:r>
      <w:r>
        <w:rPr>
          <w:rFonts w:ascii="宋体" w:eastAsia="宋体" w:hAnsi="宋体" w:hint="eastAsia"/>
          <w:sz w:val="18"/>
          <w:szCs w:val="18"/>
        </w:rPr>
        <w:t>1339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</w:t>
      </w:r>
      <w:r>
        <w:rPr>
          <w:rFonts w:ascii="宋体" w:eastAsia="宋体" w:hAnsi="宋体"/>
          <w:sz w:val="18"/>
          <w:szCs w:val="18"/>
        </w:rPr>
        <w:t>使用科室：北京大学第一医院</w:t>
      </w:r>
      <w:r>
        <w:rPr>
          <w:rFonts w:ascii="宋体" w:eastAsia="宋体" w:hAnsi="宋体" w:hint="eastAsia"/>
          <w:sz w:val="18"/>
          <w:szCs w:val="18"/>
        </w:rPr>
        <w:t>儿</w:t>
      </w:r>
      <w:r>
        <w:rPr>
          <w:rFonts w:ascii="宋体" w:eastAsia="宋体" w:hAnsi="宋体" w:hint="eastAsia"/>
          <w:sz w:val="18"/>
          <w:szCs w:val="18"/>
        </w:rPr>
        <w:t>科（大兴院区）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</w:t>
      </w:r>
      <w:r>
        <w:rPr>
          <w:rFonts w:ascii="宋体" w:eastAsia="宋体" w:hAnsi="宋体"/>
          <w:sz w:val="18"/>
          <w:szCs w:val="18"/>
        </w:rPr>
        <w:t>地址：北京市西城区西什库大街</w:t>
      </w:r>
      <w:r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/>
          <w:sz w:val="18"/>
          <w:szCs w:val="18"/>
        </w:rPr>
        <w:t>号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</w:t>
      </w:r>
      <w:r>
        <w:rPr>
          <w:rFonts w:ascii="宋体" w:eastAsia="宋体" w:hAnsi="宋体"/>
          <w:sz w:val="18"/>
          <w:szCs w:val="18"/>
        </w:rPr>
        <w:t>电话：</w:t>
      </w:r>
      <w:r>
        <w:rPr>
          <w:rFonts w:ascii="宋体" w:eastAsia="宋体" w:hAnsi="宋体"/>
          <w:sz w:val="18"/>
          <w:szCs w:val="18"/>
        </w:rPr>
        <w:t>010-83576835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</w:t>
      </w:r>
      <w:r>
        <w:rPr>
          <w:rFonts w:ascii="宋体" w:eastAsia="宋体" w:hAnsi="宋体"/>
          <w:sz w:val="18"/>
          <w:szCs w:val="18"/>
        </w:rPr>
        <w:t>采购论证性质：院内论证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</w:t>
      </w:r>
      <w:r>
        <w:rPr>
          <w:rFonts w:ascii="宋体" w:eastAsia="宋体" w:hAnsi="宋体"/>
          <w:sz w:val="18"/>
          <w:szCs w:val="18"/>
        </w:rPr>
        <w:t>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</w:t>
      </w:r>
      <w:r>
        <w:rPr>
          <w:rFonts w:ascii="宋体" w:eastAsia="宋体" w:hAnsi="宋体"/>
          <w:sz w:val="18"/>
          <w:szCs w:val="18"/>
        </w:rPr>
        <w:t>评分办法：综合因素评定法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</w:t>
      </w:r>
      <w:r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FD113C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13C" w:rsidRDefault="00DC715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13C" w:rsidRDefault="00DC71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FD113C">
        <w:trPr>
          <w:trHeight w:hRule="exact" w:val="205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13C" w:rsidRDefault="00DC715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病人监护仪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13C" w:rsidRDefault="00DC715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一体化监护仪，配置提手；</w:t>
            </w:r>
          </w:p>
          <w:p w:rsidR="00FD113C" w:rsidRDefault="00DC715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彩色触摸屏≥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英寸，分辨率≥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1280*800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，波形显示≥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通道；</w:t>
            </w:r>
          </w:p>
          <w:p w:rsidR="00FD113C" w:rsidRDefault="00DC715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显示屏可视范围≥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170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度；</w:t>
            </w:r>
          </w:p>
          <w:p w:rsidR="00FD113C" w:rsidRDefault="00DC715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台。</w:t>
            </w:r>
          </w:p>
        </w:tc>
      </w:tr>
    </w:tbl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</w:t>
      </w:r>
      <w:r>
        <w:rPr>
          <w:rFonts w:ascii="宋体" w:eastAsia="宋体" w:hAnsi="宋体" w:hint="eastAsia"/>
          <w:color w:val="000000"/>
          <w:sz w:val="18"/>
          <w:szCs w:val="18"/>
        </w:rPr>
        <w:t>对供应商基本要求：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2.1 </w:t>
      </w:r>
      <w:r>
        <w:rPr>
          <w:rFonts w:ascii="宋体" w:eastAsia="宋体" w:hAnsi="宋体" w:hint="eastAsia"/>
          <w:color w:val="000000"/>
          <w:sz w:val="18"/>
          <w:szCs w:val="18"/>
        </w:rPr>
        <w:t>中国境内注册的独立法人。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2.2 </w:t>
      </w:r>
      <w:r>
        <w:rPr>
          <w:rFonts w:ascii="宋体" w:eastAsia="宋体" w:hAnsi="宋体" w:hint="eastAsia"/>
          <w:color w:val="000000"/>
          <w:sz w:val="18"/>
          <w:szCs w:val="18"/>
        </w:rPr>
        <w:t>不接受联合体投标。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2.3 </w:t>
      </w:r>
      <w:r>
        <w:rPr>
          <w:rFonts w:ascii="宋体" w:eastAsia="宋体" w:hAnsi="宋体" w:hint="eastAsia"/>
          <w:sz w:val="18"/>
          <w:szCs w:val="18"/>
        </w:rPr>
        <w:t>必须向北京大学第一医院采购中心报名，并提供要求的资质文件参加资格预审。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</w:t>
      </w:r>
      <w:r>
        <w:rPr>
          <w:rFonts w:ascii="宋体" w:eastAsia="宋体" w:hAnsi="宋体" w:hint="eastAsia"/>
          <w:color w:val="000000"/>
          <w:sz w:val="18"/>
          <w:szCs w:val="18"/>
        </w:rPr>
        <w:t>供应商报名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</w:t>
      </w:r>
      <w:r>
        <w:rPr>
          <w:rFonts w:ascii="宋体" w:eastAsia="宋体" w:hAnsi="宋体" w:hint="eastAsia"/>
          <w:color w:val="000000"/>
          <w:sz w:val="18"/>
          <w:szCs w:val="18"/>
        </w:rPr>
        <w:t>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>
        <w:rPr>
          <w:rFonts w:ascii="宋体" w:eastAsia="宋体" w:hAnsi="宋体" w:hint="eastAsia"/>
          <w:sz w:val="18"/>
          <w:szCs w:val="18"/>
        </w:rPr>
        <w:t>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月8</w:t>
      </w:r>
      <w:r>
        <w:rPr>
          <w:rFonts w:ascii="宋体" w:eastAsia="宋体" w:hAnsi="宋体" w:hint="eastAsia"/>
          <w:sz w:val="18"/>
          <w:szCs w:val="18"/>
        </w:rPr>
        <w:t>日</w:t>
      </w:r>
      <w:r>
        <w:rPr>
          <w:rFonts w:ascii="宋体" w:eastAsia="宋体" w:hAnsi="宋体" w:hint="eastAsia"/>
          <w:sz w:val="18"/>
          <w:szCs w:val="18"/>
        </w:rPr>
        <w:t>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月1</w:t>
      </w:r>
      <w:r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日下午</w:t>
      </w:r>
      <w:r>
        <w:rPr>
          <w:rFonts w:ascii="宋体" w:eastAsia="宋体" w:hAnsi="宋体" w:hint="eastAsia"/>
          <w:sz w:val="18"/>
          <w:szCs w:val="18"/>
        </w:rPr>
        <w:t>16:00</w:t>
      </w:r>
      <w:r>
        <w:rPr>
          <w:rFonts w:ascii="宋体" w:eastAsia="宋体" w:hAnsi="宋体" w:hint="eastAsia"/>
          <w:sz w:val="18"/>
          <w:szCs w:val="18"/>
        </w:rPr>
        <w:t>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>
        <w:rPr>
          <w:rFonts w:ascii="宋体" w:eastAsia="宋体" w:hAnsi="宋体" w:hint="eastAsia"/>
          <w:color w:val="FF0000"/>
          <w:sz w:val="18"/>
          <w:szCs w:val="18"/>
        </w:rPr>
        <w:t>-</w:t>
      </w:r>
      <w:r>
        <w:rPr>
          <w:rFonts w:ascii="宋体" w:eastAsia="宋体" w:hAnsi="宋体" w:hint="eastAsia"/>
          <w:color w:val="FF0000"/>
          <w:sz w:val="18"/>
          <w:szCs w:val="18"/>
        </w:rPr>
        <w:t>报名单位名称</w:t>
      </w:r>
      <w:r>
        <w:rPr>
          <w:rFonts w:ascii="宋体" w:eastAsia="宋体" w:hAnsi="宋体" w:hint="eastAsia"/>
          <w:sz w:val="18"/>
          <w:szCs w:val="18"/>
        </w:rPr>
        <w:t>”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15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</w:t>
      </w:r>
      <w:r>
        <w:rPr>
          <w:rFonts w:ascii="宋体" w:eastAsia="宋体" w:hAnsi="宋体"/>
          <w:sz w:val="18"/>
          <w:szCs w:val="18"/>
        </w:rPr>
        <w:t>资格预审资质要求：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3.4.1 </w:t>
      </w:r>
      <w:r>
        <w:rPr>
          <w:rFonts w:ascii="宋体" w:eastAsia="宋体" w:hAnsi="宋体"/>
          <w:sz w:val="18"/>
          <w:szCs w:val="18"/>
        </w:rPr>
        <w:t>企业法人营业执照</w:t>
      </w:r>
      <w:r>
        <w:rPr>
          <w:rFonts w:ascii="宋体" w:eastAsia="宋体" w:hAnsi="宋体"/>
          <w:sz w:val="18"/>
          <w:szCs w:val="18"/>
        </w:rPr>
        <w:t>(</w:t>
      </w:r>
      <w:r>
        <w:rPr>
          <w:rFonts w:ascii="宋体" w:eastAsia="宋体" w:hAnsi="宋体"/>
          <w:sz w:val="18"/>
          <w:szCs w:val="18"/>
        </w:rPr>
        <w:t>三证合一或五证合一</w:t>
      </w:r>
      <w:r>
        <w:rPr>
          <w:rFonts w:ascii="宋体" w:eastAsia="宋体" w:hAnsi="宋体"/>
          <w:sz w:val="18"/>
          <w:szCs w:val="18"/>
        </w:rPr>
        <w:t>)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3.4.2 </w:t>
      </w:r>
      <w:r>
        <w:rPr>
          <w:rFonts w:ascii="宋体" w:eastAsia="宋体" w:hAnsi="宋体"/>
          <w:sz w:val="18"/>
          <w:szCs w:val="18"/>
        </w:rPr>
        <w:t>医</w:t>
      </w:r>
      <w:r>
        <w:rPr>
          <w:rFonts w:ascii="宋体" w:eastAsia="宋体" w:hAnsi="宋体"/>
          <w:sz w:val="18"/>
          <w:szCs w:val="18"/>
        </w:rPr>
        <w:t>疗器械经营许可证或备案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>
        <w:rPr>
          <w:rFonts w:ascii="宋体" w:eastAsia="宋体" w:hAnsi="宋体"/>
          <w:sz w:val="18"/>
          <w:szCs w:val="18"/>
        </w:rPr>
        <w:t>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</w:t>
      </w:r>
      <w:r>
        <w:rPr>
          <w:rFonts w:ascii="宋体" w:eastAsia="宋体" w:hAnsi="宋体"/>
          <w:sz w:val="18"/>
          <w:szCs w:val="18"/>
        </w:rPr>
        <w:t>;</w:t>
      </w:r>
      <w:r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 </w:t>
      </w:r>
      <w:r>
        <w:rPr>
          <w:rFonts w:ascii="宋体" w:eastAsia="宋体" w:hAnsi="宋体"/>
          <w:sz w:val="18"/>
          <w:szCs w:val="18"/>
        </w:rPr>
        <w:t>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3.4.5.1 </w:t>
      </w:r>
      <w:r>
        <w:rPr>
          <w:rFonts w:ascii="宋体" w:eastAsia="宋体" w:hAnsi="宋体"/>
          <w:sz w:val="18"/>
          <w:szCs w:val="18"/>
        </w:rPr>
        <w:t>医疗器械注册证或备案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3.4.5.2 </w:t>
      </w:r>
      <w:r>
        <w:rPr>
          <w:rFonts w:ascii="宋体" w:eastAsia="宋体" w:hAnsi="宋体"/>
          <w:sz w:val="18"/>
          <w:szCs w:val="18"/>
        </w:rPr>
        <w:t>企业法人营业执照</w:t>
      </w:r>
      <w:r>
        <w:rPr>
          <w:rFonts w:ascii="宋体" w:eastAsia="宋体" w:hAnsi="宋体"/>
          <w:sz w:val="18"/>
          <w:szCs w:val="18"/>
        </w:rPr>
        <w:t>(</w:t>
      </w:r>
      <w:r>
        <w:rPr>
          <w:rFonts w:ascii="宋体" w:eastAsia="宋体" w:hAnsi="宋体"/>
          <w:sz w:val="18"/>
          <w:szCs w:val="18"/>
        </w:rPr>
        <w:t>三证合一或五证合一</w:t>
      </w:r>
      <w:r>
        <w:rPr>
          <w:rFonts w:ascii="宋体" w:eastAsia="宋体" w:hAnsi="宋体"/>
          <w:sz w:val="18"/>
          <w:szCs w:val="18"/>
        </w:rPr>
        <w:t>)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3.4.5.3 </w:t>
      </w:r>
      <w:r>
        <w:rPr>
          <w:rFonts w:ascii="宋体" w:eastAsia="宋体" w:hAnsi="宋体"/>
          <w:sz w:val="18"/>
          <w:szCs w:val="18"/>
        </w:rPr>
        <w:t>医疗器械生产许可证（国产）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3.4.5.4 </w:t>
      </w:r>
      <w:r>
        <w:rPr>
          <w:rFonts w:ascii="宋体" w:eastAsia="宋体" w:hAnsi="宋体"/>
          <w:sz w:val="18"/>
          <w:szCs w:val="18"/>
        </w:rPr>
        <w:t>医疗器械经营许可证或备案（进口）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 </w:t>
      </w:r>
      <w:r>
        <w:rPr>
          <w:rFonts w:ascii="宋体" w:eastAsia="宋体" w:hAnsi="宋体"/>
          <w:sz w:val="18"/>
          <w:szCs w:val="18"/>
        </w:rPr>
        <w:t>制造商出具的授权函：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3.4.6.1 </w:t>
      </w:r>
      <w:r>
        <w:rPr>
          <w:rFonts w:ascii="宋体" w:eastAsia="宋体" w:hAnsi="宋体"/>
          <w:sz w:val="18"/>
          <w:szCs w:val="18"/>
        </w:rPr>
        <w:t>授权时间不得少于</w:t>
      </w:r>
      <w:r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年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3.4.6.2 </w:t>
      </w:r>
      <w:r>
        <w:rPr>
          <w:rFonts w:ascii="宋体" w:eastAsia="宋体" w:hAnsi="宋体"/>
          <w:sz w:val="18"/>
          <w:szCs w:val="18"/>
        </w:rPr>
        <w:t>进口产</w:t>
      </w:r>
      <w:r>
        <w:rPr>
          <w:rFonts w:ascii="宋体" w:eastAsia="宋体" w:hAnsi="宋体"/>
          <w:sz w:val="18"/>
          <w:szCs w:val="18"/>
        </w:rPr>
        <w:t>品需提供原文授权及翻译件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3.4.7 </w:t>
      </w:r>
      <w:r>
        <w:rPr>
          <w:rFonts w:ascii="宋体" w:eastAsia="宋体" w:hAnsi="宋体"/>
          <w:sz w:val="18"/>
          <w:szCs w:val="18"/>
        </w:rPr>
        <w:t>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3.4.8 </w:t>
      </w:r>
      <w:r>
        <w:rPr>
          <w:rFonts w:ascii="宋体" w:eastAsia="宋体" w:hAnsi="宋体"/>
          <w:sz w:val="18"/>
          <w:szCs w:val="18"/>
        </w:rPr>
        <w:t>附有技术参数的正规印刷设备彩页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 </w:t>
      </w:r>
      <w:r>
        <w:rPr>
          <w:rFonts w:ascii="宋体" w:eastAsia="宋体" w:hAnsi="宋体"/>
          <w:sz w:val="18"/>
          <w:szCs w:val="18"/>
        </w:rPr>
        <w:t>计量器类器具需要提供</w:t>
      </w:r>
      <w:r>
        <w:rPr>
          <w:rFonts w:ascii="宋体" w:eastAsia="宋体" w:hAnsi="宋体"/>
          <w:sz w:val="18"/>
          <w:szCs w:val="18"/>
        </w:rPr>
        <w:t>: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3.4.9.1 </w:t>
      </w:r>
      <w:r>
        <w:rPr>
          <w:rFonts w:ascii="宋体" w:eastAsia="宋体" w:hAnsi="宋体"/>
          <w:sz w:val="18"/>
          <w:szCs w:val="18"/>
        </w:rPr>
        <w:t>进口</w:t>
      </w:r>
      <w:r>
        <w:rPr>
          <w:rFonts w:ascii="宋体" w:eastAsia="宋体" w:hAnsi="宋体"/>
          <w:sz w:val="18"/>
          <w:szCs w:val="18"/>
        </w:rPr>
        <w:t>:</w:t>
      </w:r>
      <w:r>
        <w:rPr>
          <w:rFonts w:ascii="宋体" w:eastAsia="宋体" w:hAnsi="宋体"/>
          <w:sz w:val="18"/>
          <w:szCs w:val="18"/>
        </w:rPr>
        <w:t>计量器具型式批准证书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3.4.9.2 </w:t>
      </w:r>
      <w:r>
        <w:rPr>
          <w:rFonts w:ascii="宋体" w:eastAsia="宋体" w:hAnsi="宋体"/>
          <w:sz w:val="18"/>
          <w:szCs w:val="18"/>
        </w:rPr>
        <w:t>国产</w:t>
      </w:r>
      <w:r>
        <w:rPr>
          <w:rFonts w:ascii="宋体" w:eastAsia="宋体" w:hAnsi="宋体"/>
          <w:sz w:val="18"/>
          <w:szCs w:val="18"/>
        </w:rPr>
        <w:t>:</w:t>
      </w:r>
      <w:r>
        <w:rPr>
          <w:rFonts w:ascii="宋体" w:eastAsia="宋体" w:hAnsi="宋体"/>
          <w:sz w:val="18"/>
          <w:szCs w:val="18"/>
        </w:rPr>
        <w:t>计量器具生产许可证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3.4.10 </w:t>
      </w:r>
      <w:r>
        <w:rPr>
          <w:rFonts w:ascii="宋体" w:eastAsia="宋体" w:hAnsi="宋体"/>
          <w:sz w:val="18"/>
          <w:szCs w:val="18"/>
        </w:rPr>
        <w:t>压力容器类设备必须有特种设备生产许可证</w:t>
      </w:r>
    </w:p>
    <w:p w:rsidR="00FD113C" w:rsidRDefault="00DC715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</w:t>
      </w:r>
      <w:r>
        <w:rPr>
          <w:rFonts w:ascii="宋体" w:eastAsia="宋体" w:hAnsi="宋体"/>
          <w:sz w:val="18"/>
          <w:szCs w:val="18"/>
        </w:rPr>
        <w:t>/</w:t>
      </w:r>
      <w:r>
        <w:rPr>
          <w:rFonts w:ascii="宋体" w:eastAsia="宋体" w:hAnsi="宋体"/>
          <w:sz w:val="18"/>
          <w:szCs w:val="18"/>
        </w:rPr>
        <w:t>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</w:t>
      </w:r>
      <w:r>
        <w:rPr>
          <w:rFonts w:ascii="宋体" w:eastAsia="宋体" w:hAnsi="宋体" w:hint="eastAsia"/>
          <w:sz w:val="18"/>
          <w:szCs w:val="18"/>
        </w:rPr>
        <w:t>/</w:t>
      </w:r>
      <w:r>
        <w:rPr>
          <w:rFonts w:ascii="宋体" w:eastAsia="宋体" w:hAnsi="宋体" w:hint="eastAsia"/>
          <w:sz w:val="18"/>
          <w:szCs w:val="18"/>
        </w:rPr>
        <w:t>试剂的全套资质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</w:t>
      </w:r>
      <w:r>
        <w:rPr>
          <w:rFonts w:ascii="宋体" w:eastAsia="宋体" w:hAnsi="宋体" w:hint="eastAsia"/>
          <w:color w:val="000000"/>
          <w:sz w:val="18"/>
          <w:szCs w:val="18"/>
        </w:rPr>
        <w:t>发放采购论证文件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</w:t>
      </w:r>
      <w:r>
        <w:rPr>
          <w:rFonts w:ascii="宋体" w:eastAsia="宋体" w:hAnsi="宋体" w:hint="eastAsia"/>
          <w:color w:val="000000"/>
          <w:sz w:val="18"/>
          <w:szCs w:val="18"/>
        </w:rPr>
        <w:t>通过资格预审的供应商，将收到资格预审通过通知，同时告知领取采购论证文件。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</w:t>
      </w:r>
      <w:r>
        <w:rPr>
          <w:rFonts w:ascii="宋体" w:eastAsia="宋体" w:hAnsi="宋体" w:hint="eastAsia"/>
          <w:color w:val="000000"/>
          <w:sz w:val="18"/>
          <w:szCs w:val="18"/>
        </w:rPr>
        <w:t>采购论证时间及地点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</w:t>
      </w:r>
      <w:r>
        <w:rPr>
          <w:rFonts w:ascii="宋体" w:eastAsia="宋体" w:hAnsi="宋体" w:hint="eastAsia"/>
          <w:color w:val="000000"/>
          <w:sz w:val="18"/>
          <w:szCs w:val="18"/>
        </w:rPr>
        <w:t>本次采购论证采用线下现场会议的形式。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北京大学第一医院采购中心将以电话形式通知供应商参与采购论证。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北京大学第一医院采购中心地址及联系方式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</w:t>
      </w:r>
      <w:r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</w:t>
      </w:r>
      <w:r>
        <w:rPr>
          <w:rFonts w:ascii="宋体" w:eastAsia="宋体" w:hAnsi="宋体" w:hint="eastAsia"/>
          <w:color w:val="000000"/>
          <w:sz w:val="18"/>
          <w:szCs w:val="18"/>
        </w:rPr>
        <w:t>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采购中心。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</w:t>
      </w:r>
      <w:r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</w:t>
      </w:r>
      <w:r>
        <w:rPr>
          <w:rFonts w:ascii="宋体" w:eastAsia="宋体" w:hAnsi="宋体" w:hint="eastAsia"/>
          <w:color w:val="000000"/>
          <w:sz w:val="18"/>
          <w:szCs w:val="18"/>
        </w:rPr>
        <w:t>电子邮箱：</w:t>
      </w:r>
      <w:r>
        <w:rPr>
          <w:rFonts w:ascii="宋体" w:eastAsia="宋体" w:hAnsi="宋体" w:hint="eastAsia"/>
          <w:color w:val="000000"/>
          <w:sz w:val="18"/>
          <w:szCs w:val="18"/>
        </w:rPr>
        <w:t>CGZX@pkufh.com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</w:t>
      </w:r>
      <w:r>
        <w:rPr>
          <w:rFonts w:ascii="宋体" w:eastAsia="宋体" w:hAnsi="宋体" w:hint="eastAsia"/>
          <w:color w:val="000000"/>
          <w:sz w:val="18"/>
          <w:szCs w:val="18"/>
        </w:rPr>
        <w:t>本项目采购论证公告、修改公告和中标公告将在北京大学第一医院官方网站（</w:t>
      </w:r>
      <w:r>
        <w:rPr>
          <w:rFonts w:ascii="宋体" w:eastAsia="宋体" w:hAnsi="宋体" w:hint="eastAsia"/>
          <w:color w:val="000000"/>
          <w:sz w:val="18"/>
          <w:szCs w:val="18"/>
        </w:rPr>
        <w:t>http://www.pk</w:t>
      </w:r>
      <w:r>
        <w:rPr>
          <w:rFonts w:ascii="宋体" w:eastAsia="宋体" w:hAnsi="宋体" w:hint="eastAsia"/>
          <w:color w:val="000000"/>
          <w:sz w:val="18"/>
          <w:szCs w:val="18"/>
        </w:rPr>
        <w:t>ufh.com</w:t>
      </w:r>
      <w:r>
        <w:rPr>
          <w:rFonts w:ascii="宋体" w:eastAsia="宋体" w:hAnsi="宋体" w:hint="eastAsia"/>
          <w:color w:val="000000"/>
          <w:sz w:val="18"/>
          <w:szCs w:val="18"/>
        </w:rPr>
        <w:t>）上刊登。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FD113C" w:rsidRDefault="00DC71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8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FD113C" w:rsidRDefault="00FD113C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FD113C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151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D113C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7B9BE"/>
  <w15:docId w15:val="{DE79179B-1DBA-4217-9773-70FFB4A3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70</cp:revision>
  <cp:lastPrinted>2022-09-22T05:53:00Z</cp:lastPrinted>
  <dcterms:created xsi:type="dcterms:W3CDTF">2022-10-12T03:26:00Z</dcterms:created>
  <dcterms:modified xsi:type="dcterms:W3CDTF">2023-11-08T07:37:00Z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