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035E7" w:rsidRPr="00B035E7">
        <w:rPr>
          <w:rFonts w:ascii="宋体" w:eastAsia="宋体" w:hAnsi="宋体" w:hint="eastAsia"/>
          <w:b/>
          <w:color w:val="000000"/>
          <w:sz w:val="18"/>
          <w:szCs w:val="18"/>
        </w:rPr>
        <w:t>泌尿外科经皮肾</w:t>
      </w:r>
      <w:proofErr w:type="gramStart"/>
      <w:r w:rsidR="00B035E7" w:rsidRPr="00B035E7">
        <w:rPr>
          <w:rFonts w:ascii="宋体" w:eastAsia="宋体" w:hAnsi="宋体" w:hint="eastAsia"/>
          <w:b/>
          <w:color w:val="000000"/>
          <w:sz w:val="18"/>
          <w:szCs w:val="18"/>
        </w:rPr>
        <w:t>镜项目</w:t>
      </w:r>
      <w:proofErr w:type="gramEnd"/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bookmarkStart w:id="0" w:name="_GoBack"/>
      <w:r w:rsidR="00F57BA8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  <w:bookmarkEnd w:id="0"/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B035E7" w:rsidRPr="00B035E7">
        <w:rPr>
          <w:rFonts w:ascii="宋体" w:eastAsia="宋体" w:hAnsi="宋体" w:hint="eastAsia"/>
          <w:sz w:val="18"/>
          <w:szCs w:val="18"/>
        </w:rPr>
        <w:t>泌尿外科经皮肾镜项目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B035E7" w:rsidRPr="00B035E7">
        <w:rPr>
          <w:rFonts w:ascii="宋体" w:eastAsia="宋体" w:hAnsi="宋体"/>
          <w:sz w:val="18"/>
          <w:szCs w:val="18"/>
        </w:rPr>
        <w:t>CGZX-HW-2023-1503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B035E7">
        <w:rPr>
          <w:rFonts w:ascii="宋体" w:eastAsia="宋体" w:hAnsi="宋体" w:hint="eastAsia"/>
          <w:sz w:val="18"/>
          <w:szCs w:val="18"/>
        </w:rPr>
        <w:t>泌尿外科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B035E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035E7">
              <w:rPr>
                <w:rFonts w:ascii="宋体" w:eastAsia="宋体" w:hAnsi="宋体" w:hint="eastAsia"/>
                <w:sz w:val="18"/>
                <w:szCs w:val="18"/>
              </w:rPr>
              <w:t>经皮肾镜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B035E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035E7">
              <w:rPr>
                <w:rFonts w:ascii="宋体" w:eastAsia="宋体" w:hAnsi="宋体" w:hint="eastAsia"/>
                <w:sz w:val="18"/>
                <w:szCs w:val="18"/>
              </w:rPr>
              <w:t>设备用途：用于经皮肾镜临床手术中的检查、诊断、治疗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B035E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035E7">
              <w:rPr>
                <w:rFonts w:ascii="宋体" w:eastAsia="宋体" w:hAnsi="宋体"/>
                <w:sz w:val="18"/>
                <w:szCs w:val="18"/>
              </w:rPr>
              <w:t>6°广角直视式内镜，带斜视目镜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B035E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035E7">
              <w:rPr>
                <w:rFonts w:ascii="宋体" w:eastAsia="宋体" w:hAnsi="宋体" w:hint="eastAsia"/>
                <w:sz w:val="18"/>
                <w:szCs w:val="18"/>
              </w:rPr>
              <w:t>可高温高压消毒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数量：1</w:t>
            </w:r>
            <w:r w:rsidR="00146473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</w:t>
      </w:r>
      <w:r w:rsidR="00B035E7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F57BA8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F57BA8">
        <w:rPr>
          <w:rFonts w:ascii="宋体" w:eastAsia="宋体" w:hAnsi="宋体" w:hint="eastAsia"/>
          <w:sz w:val="18"/>
          <w:szCs w:val="18"/>
        </w:rPr>
        <w:t>1</w:t>
      </w:r>
      <w:r w:rsidR="00F57BA8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F57BA8">
        <w:rPr>
          <w:rFonts w:ascii="宋体" w:eastAsia="宋体" w:hAnsi="宋体"/>
          <w:sz w:val="18"/>
          <w:szCs w:val="18"/>
        </w:rPr>
        <w:t>16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>
        <w:rPr>
          <w:rFonts w:ascii="宋体" w:eastAsia="宋体" w:hAnsi="宋体" w:hint="eastAsia"/>
          <w:sz w:val="18"/>
          <w:szCs w:val="18"/>
        </w:rPr>
        <w:t>上午</w:t>
      </w:r>
      <w:r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B035E7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F57BA8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053" w:rsidRDefault="00613053" w:rsidP="00146473">
      <w:r>
        <w:separator/>
      </w:r>
    </w:p>
  </w:endnote>
  <w:endnote w:type="continuationSeparator" w:id="0">
    <w:p w:rsidR="00613053" w:rsidRDefault="00613053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053" w:rsidRDefault="00613053" w:rsidP="00146473">
      <w:r>
        <w:separator/>
      </w:r>
    </w:p>
  </w:footnote>
  <w:footnote w:type="continuationSeparator" w:id="0">
    <w:p w:rsidR="00613053" w:rsidRDefault="00613053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07A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13053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57BA8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22C2DE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3</cp:revision>
  <cp:lastPrinted>2022-09-22T05:53:00Z</cp:lastPrinted>
  <dcterms:created xsi:type="dcterms:W3CDTF">2023-11-02T05:56:00Z</dcterms:created>
  <dcterms:modified xsi:type="dcterms:W3CDTF">2023-11-09T00:22:00Z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