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CFE7C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72CB9" w:rsidRPr="00C72CB9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</w:t>
      </w:r>
      <w:r w:rsidR="00606486">
        <w:rPr>
          <w:rFonts w:ascii="宋体" w:eastAsia="宋体" w:hAnsi="宋体" w:hint="eastAsia"/>
          <w:b/>
          <w:color w:val="000000"/>
          <w:sz w:val="18"/>
          <w:szCs w:val="18"/>
        </w:rPr>
        <w:t>学生宿舍家具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B2AD1B4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C72CB9" w:rsidRPr="00C72CB9">
        <w:rPr>
          <w:rFonts w:ascii="宋体" w:eastAsia="宋体" w:hAnsi="宋体" w:hint="eastAsia"/>
          <w:sz w:val="18"/>
          <w:szCs w:val="18"/>
        </w:rPr>
        <w:t>总务处（大兴院区）大兴院区</w:t>
      </w:r>
      <w:r w:rsidR="00606486">
        <w:rPr>
          <w:rFonts w:ascii="宋体" w:eastAsia="宋体" w:hAnsi="宋体" w:hint="eastAsia"/>
          <w:sz w:val="18"/>
          <w:szCs w:val="18"/>
        </w:rPr>
        <w:t>学生宿舍家具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3892B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</w:t>
      </w:r>
      <w:r w:rsidR="00606486">
        <w:rPr>
          <w:rFonts w:ascii="宋体" w:eastAsia="宋体" w:hAnsi="宋体"/>
          <w:sz w:val="18"/>
          <w:szCs w:val="18"/>
        </w:rPr>
        <w:t>618</w:t>
      </w:r>
      <w:bookmarkStart w:id="0" w:name="_GoBack"/>
      <w:bookmarkEnd w:id="0"/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1257942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992"/>
        <w:gridCol w:w="5387"/>
      </w:tblGrid>
      <w:tr w:rsidR="00C72CB9" w:rsidRPr="00C72CB9" w14:paraId="2DE906C6" w14:textId="77777777" w:rsidTr="00606486">
        <w:trPr>
          <w:trHeight w:val="356"/>
        </w:trPr>
        <w:tc>
          <w:tcPr>
            <w:tcW w:w="709" w:type="dxa"/>
            <w:vAlign w:val="center"/>
          </w:tcPr>
          <w:p w14:paraId="473AE084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 w14:paraId="38C40D8F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设备</w:t>
            </w:r>
            <w:r w:rsidRPr="00C72CB9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701" w:type="dxa"/>
            <w:vAlign w:val="center"/>
          </w:tcPr>
          <w:p w14:paraId="5448FD1E" w14:textId="6379F1F6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>规格</w:t>
            </w:r>
          </w:p>
        </w:tc>
        <w:tc>
          <w:tcPr>
            <w:tcW w:w="992" w:type="dxa"/>
            <w:vAlign w:val="center"/>
          </w:tcPr>
          <w:p w14:paraId="0F233D65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数量</w:t>
            </w:r>
          </w:p>
        </w:tc>
        <w:tc>
          <w:tcPr>
            <w:tcW w:w="5387" w:type="dxa"/>
            <w:vAlign w:val="center"/>
          </w:tcPr>
          <w:p w14:paraId="0991800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</w:tr>
      <w:tr w:rsidR="00C72CB9" w:rsidRPr="00C72CB9" w14:paraId="31CDAB32" w14:textId="77777777" w:rsidTr="00606486">
        <w:trPr>
          <w:trHeight w:val="494"/>
        </w:trPr>
        <w:tc>
          <w:tcPr>
            <w:tcW w:w="709" w:type="dxa"/>
            <w:vAlign w:val="center"/>
          </w:tcPr>
          <w:p w14:paraId="5FB5B44B" w14:textId="6EDC42FE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8D27D55" w14:textId="7ED10229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宿舍组合床</w:t>
            </w:r>
          </w:p>
        </w:tc>
        <w:tc>
          <w:tcPr>
            <w:tcW w:w="1701" w:type="dxa"/>
            <w:vAlign w:val="center"/>
          </w:tcPr>
          <w:p w14:paraId="1E1F08C9" w14:textId="040BDF27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486">
              <w:rPr>
                <w:rFonts w:ascii="宋体" w:eastAsia="宋体" w:hAnsi="宋体"/>
                <w:sz w:val="18"/>
                <w:szCs w:val="18"/>
              </w:rPr>
              <w:t>1970*900*1850</w:t>
            </w:r>
            <w:r w:rsidR="00C72CB9" w:rsidRPr="00C72CB9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27A0D7DE" w14:textId="21E3473E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387" w:type="dxa"/>
            <w:vAlign w:val="center"/>
          </w:tcPr>
          <w:p w14:paraId="740653E7" w14:textId="5E9ECB24" w:rsidR="00C72CB9" w:rsidRPr="00C72CB9" w:rsidRDefault="00606486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486">
              <w:rPr>
                <w:rFonts w:ascii="宋体" w:eastAsia="宋体" w:hAnsi="宋体" w:hint="eastAsia"/>
                <w:sz w:val="18"/>
                <w:szCs w:val="18"/>
              </w:rPr>
              <w:t>整体为上床下桌结构，</w:t>
            </w:r>
            <w:proofErr w:type="gramStart"/>
            <w:r w:rsidRPr="00606486">
              <w:rPr>
                <w:rFonts w:ascii="宋体" w:eastAsia="宋体" w:hAnsi="宋体" w:hint="eastAsia"/>
                <w:sz w:val="18"/>
                <w:szCs w:val="18"/>
              </w:rPr>
              <w:t>含独立</w:t>
            </w:r>
            <w:proofErr w:type="gramEnd"/>
            <w:r w:rsidRPr="00606486">
              <w:rPr>
                <w:rFonts w:ascii="宋体" w:eastAsia="宋体" w:hAnsi="宋体" w:hint="eastAsia"/>
                <w:sz w:val="18"/>
                <w:szCs w:val="18"/>
              </w:rPr>
              <w:t>结构床体、独立书桌、独立衣柜、独立椅子、独立书架及落地扶梯</w:t>
            </w:r>
          </w:p>
        </w:tc>
      </w:tr>
      <w:tr w:rsidR="00C72CB9" w:rsidRPr="00C72CB9" w14:paraId="3B7E14F7" w14:textId="77777777" w:rsidTr="00606486">
        <w:trPr>
          <w:trHeight w:val="494"/>
        </w:trPr>
        <w:tc>
          <w:tcPr>
            <w:tcW w:w="709" w:type="dxa"/>
            <w:vAlign w:val="center"/>
          </w:tcPr>
          <w:p w14:paraId="3A2D74C2" w14:textId="1302FB32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7CE4F6E9" w14:textId="6585D884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衣柜</w:t>
            </w:r>
          </w:p>
        </w:tc>
        <w:tc>
          <w:tcPr>
            <w:tcW w:w="1701" w:type="dxa"/>
            <w:vAlign w:val="center"/>
          </w:tcPr>
          <w:p w14:paraId="76E150F0" w14:textId="658D31A2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486">
              <w:rPr>
                <w:rFonts w:ascii="宋体" w:eastAsia="宋体" w:hAnsi="宋体"/>
                <w:sz w:val="18"/>
                <w:szCs w:val="18"/>
              </w:rPr>
              <w:t>700*620*1900</w:t>
            </w:r>
            <w:r w:rsidR="00C72CB9" w:rsidRPr="00C72CB9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3CEAF09D" w14:textId="7CA90F77" w:rsidR="00C72CB9" w:rsidRPr="00C72CB9" w:rsidRDefault="00606486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387" w:type="dxa"/>
            <w:vAlign w:val="center"/>
          </w:tcPr>
          <w:p w14:paraId="5388A065" w14:textId="74A306FA" w:rsidR="00C72CB9" w:rsidRPr="00C72CB9" w:rsidRDefault="00606486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486">
              <w:rPr>
                <w:rFonts w:ascii="宋体" w:eastAsia="宋体" w:hAnsi="宋体" w:hint="eastAsia"/>
                <w:sz w:val="18"/>
                <w:szCs w:val="18"/>
              </w:rPr>
              <w:t>柜体部分采用环保E0级露水河三聚氰胺板，浅木纹颜色，同色封边，柜体部分≥18MM厚，桌面部分≥25mm厚。缓冲铰链，三节承重轨滑轨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D55205F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451B1E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451B1E">
        <w:rPr>
          <w:rFonts w:ascii="宋体" w:eastAsia="宋体" w:hAnsi="宋体" w:hint="eastAsia"/>
          <w:sz w:val="18"/>
          <w:szCs w:val="18"/>
        </w:rPr>
        <w:t>1</w:t>
      </w:r>
      <w:r w:rsidR="00451B1E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7A417B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A417B">
        <w:rPr>
          <w:rFonts w:ascii="宋体" w:eastAsia="宋体" w:hAnsi="宋体" w:hint="eastAsia"/>
          <w:sz w:val="18"/>
          <w:szCs w:val="18"/>
        </w:rPr>
        <w:t>2</w:t>
      </w:r>
      <w:r w:rsidR="007A417B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EAFB9E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7A417B">
        <w:rPr>
          <w:rFonts w:ascii="宋体" w:eastAsia="宋体" w:hAnsi="宋体"/>
          <w:sz w:val="18"/>
          <w:szCs w:val="18"/>
        </w:rPr>
        <w:t>23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303FD2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97F84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97F84">
        <w:rPr>
          <w:rFonts w:ascii="宋体" w:eastAsia="宋体" w:hAnsi="宋体"/>
          <w:sz w:val="18"/>
          <w:szCs w:val="18"/>
        </w:rPr>
        <w:t>16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829A9" w14:textId="77777777" w:rsidR="00471EBC" w:rsidRDefault="00471EBC" w:rsidP="00250272">
      <w:r>
        <w:separator/>
      </w:r>
    </w:p>
  </w:endnote>
  <w:endnote w:type="continuationSeparator" w:id="0">
    <w:p w14:paraId="07B1D7EC" w14:textId="77777777" w:rsidR="00471EBC" w:rsidRDefault="00471EB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8282" w14:textId="77777777" w:rsidR="00471EBC" w:rsidRDefault="00471EBC" w:rsidP="00250272">
      <w:r>
        <w:separator/>
      </w:r>
    </w:p>
  </w:footnote>
  <w:footnote w:type="continuationSeparator" w:id="0">
    <w:p w14:paraId="27C29436" w14:textId="77777777" w:rsidR="00471EBC" w:rsidRDefault="00471EB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97701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42</cp:revision>
  <cp:lastPrinted>2022-09-22T05:53:00Z</cp:lastPrinted>
  <dcterms:created xsi:type="dcterms:W3CDTF">2022-10-12T03:26:00Z</dcterms:created>
  <dcterms:modified xsi:type="dcterms:W3CDTF">2023-11-16T07:01:00Z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