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E1019F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812AA">
        <w:rPr>
          <w:rFonts w:ascii="宋体" w:eastAsia="宋体" w:hAnsi="宋体" w:hint="eastAsia"/>
          <w:b/>
          <w:color w:val="000000"/>
          <w:sz w:val="18"/>
          <w:szCs w:val="18"/>
        </w:rPr>
        <w:t>内分泌内科</w:t>
      </w:r>
      <w:r w:rsidR="00060FF9">
        <w:rPr>
          <w:rFonts w:ascii="宋体" w:eastAsia="宋体" w:hAnsi="宋体" w:hint="eastAsia"/>
          <w:b/>
          <w:color w:val="000000"/>
          <w:sz w:val="18"/>
          <w:szCs w:val="18"/>
        </w:rPr>
        <w:t>（大兴院区）</w:t>
      </w:r>
      <w:r w:rsidR="00B812AA">
        <w:rPr>
          <w:rFonts w:ascii="宋体" w:eastAsia="宋体" w:hAnsi="宋体" w:hint="eastAsia"/>
          <w:b/>
          <w:color w:val="000000"/>
          <w:sz w:val="18"/>
          <w:szCs w:val="18"/>
        </w:rPr>
        <w:t>胰岛素</w:t>
      </w:r>
      <w:proofErr w:type="gramStart"/>
      <w:r w:rsidR="00B812AA">
        <w:rPr>
          <w:rFonts w:ascii="宋体" w:eastAsia="宋体" w:hAnsi="宋体" w:hint="eastAsia"/>
          <w:b/>
          <w:color w:val="000000"/>
          <w:sz w:val="18"/>
          <w:szCs w:val="18"/>
        </w:rPr>
        <w:t>泵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775943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941422" w:rsidRPr="00941422">
        <w:rPr>
          <w:rFonts w:ascii="宋体" w:eastAsia="宋体" w:hAnsi="宋体" w:hint="eastAsia"/>
          <w:sz w:val="18"/>
          <w:szCs w:val="18"/>
        </w:rPr>
        <w:t>内分泌内科</w:t>
      </w:r>
      <w:r w:rsidR="00060FF9">
        <w:rPr>
          <w:rFonts w:ascii="宋体" w:eastAsia="宋体" w:hAnsi="宋体" w:hint="eastAsia"/>
          <w:sz w:val="18"/>
          <w:szCs w:val="18"/>
        </w:rPr>
        <w:t>（大兴院区）</w:t>
      </w:r>
      <w:r w:rsidR="00941422" w:rsidRPr="00941422">
        <w:rPr>
          <w:rFonts w:ascii="宋体" w:eastAsia="宋体" w:hAnsi="宋体" w:hint="eastAsia"/>
          <w:sz w:val="18"/>
          <w:szCs w:val="18"/>
        </w:rPr>
        <w:t>胰岛素泵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602C0A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060FF9">
        <w:rPr>
          <w:rFonts w:ascii="宋体" w:eastAsia="宋体" w:hAnsi="宋体"/>
          <w:sz w:val="18"/>
          <w:szCs w:val="18"/>
        </w:rPr>
        <w:t>1621</w:t>
      </w:r>
    </w:p>
    <w:p w14:paraId="18DB4780" w14:textId="5F11676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941422">
        <w:rPr>
          <w:rFonts w:ascii="宋体" w:eastAsia="宋体" w:hAnsi="宋体" w:hint="eastAsia"/>
          <w:sz w:val="18"/>
          <w:szCs w:val="18"/>
        </w:rPr>
        <w:t>内分泌内科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84B80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6AA4773" w:rsidR="00E603E1" w:rsidRPr="00007855" w:rsidRDefault="00941422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41422">
              <w:rPr>
                <w:rFonts w:ascii="宋体" w:eastAsia="宋体" w:hAnsi="宋体" w:hint="eastAsia"/>
                <w:sz w:val="18"/>
                <w:szCs w:val="18"/>
              </w:rPr>
              <w:t>胰岛素泵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469E" w14:textId="29238B39" w:rsidR="00060FF9" w:rsidRDefault="00060FF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贴敷式无管路胰岛素泵；</w:t>
            </w:r>
          </w:p>
          <w:p w14:paraId="0DC5D3B4" w14:textId="42A5B6B0" w:rsidR="00195C91" w:rsidRDefault="0094142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41422">
              <w:rPr>
                <w:rFonts w:ascii="宋体" w:eastAsia="宋体" w:hAnsi="宋体" w:hint="eastAsia"/>
                <w:sz w:val="18"/>
                <w:szCs w:val="18"/>
              </w:rPr>
              <w:t>泵体与控制器相互独立，</w:t>
            </w:r>
            <w:proofErr w:type="gramStart"/>
            <w:r w:rsidRPr="00941422">
              <w:rPr>
                <w:rFonts w:ascii="宋体" w:eastAsia="宋体" w:hAnsi="宋体" w:hint="eastAsia"/>
                <w:sz w:val="18"/>
                <w:szCs w:val="18"/>
              </w:rPr>
              <w:t>可蓝牙</w:t>
            </w:r>
            <w:proofErr w:type="gramEnd"/>
            <w:r w:rsidRPr="00941422">
              <w:rPr>
                <w:rFonts w:ascii="宋体" w:eastAsia="宋体" w:hAnsi="宋体" w:hint="eastAsia"/>
                <w:sz w:val="18"/>
                <w:szCs w:val="18"/>
              </w:rPr>
              <w:t>连接控制泵体工作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2055776F" w:rsidR="00B74492" w:rsidRDefault="0094142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41422">
              <w:rPr>
                <w:rFonts w:ascii="宋体" w:eastAsia="宋体" w:hAnsi="宋体" w:hint="eastAsia"/>
                <w:sz w:val="18"/>
                <w:szCs w:val="18"/>
              </w:rPr>
              <w:t>基础量调节范围0.025-35U/小时，基础率步长≤0.025U/小时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5B2167BE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60FF9">
              <w:rPr>
                <w:rFonts w:ascii="宋体" w:eastAsia="宋体" w:hAnsi="宋体"/>
                <w:sz w:val="18"/>
                <w:szCs w:val="18"/>
              </w:rPr>
              <w:t>5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C08411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060FF9">
        <w:rPr>
          <w:rFonts w:ascii="宋体" w:eastAsia="宋体" w:hAnsi="宋体" w:hint="eastAsia"/>
          <w:sz w:val="18"/>
          <w:szCs w:val="18"/>
        </w:rPr>
        <w:t>1</w:t>
      </w:r>
      <w:r w:rsidR="00060FF9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</w:t>
      </w:r>
      <w:r w:rsidR="00060FF9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41422">
        <w:rPr>
          <w:rFonts w:ascii="宋体" w:eastAsia="宋体" w:hAnsi="宋体"/>
          <w:sz w:val="18"/>
          <w:szCs w:val="18"/>
        </w:rPr>
        <w:t>1</w:t>
      </w:r>
      <w:r w:rsidR="00060FF9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 w:hint="eastAsia"/>
          <w:sz w:val="18"/>
          <w:szCs w:val="18"/>
        </w:rPr>
        <w:t>2</w:t>
      </w:r>
      <w:r w:rsidR="00060FF9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3E00712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060FF9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060FF9">
        <w:rPr>
          <w:rFonts w:ascii="宋体" w:eastAsia="宋体" w:hAnsi="宋体"/>
          <w:sz w:val="18"/>
          <w:szCs w:val="18"/>
        </w:rPr>
        <w:t>23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254DDCEC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372109CD" w14:textId="5B8EDF19" w:rsidR="00941422" w:rsidRDefault="00941422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 w:rsidRPr="00941422"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A6E60E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41422">
        <w:rPr>
          <w:rFonts w:ascii="宋体" w:eastAsia="宋体" w:hAnsi="宋体"/>
          <w:sz w:val="18"/>
          <w:szCs w:val="18"/>
        </w:rPr>
        <w:t>1</w:t>
      </w:r>
      <w:r w:rsidR="00060FF9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</w:t>
      </w:r>
      <w:r w:rsidR="00060FF9">
        <w:rPr>
          <w:rFonts w:ascii="宋体" w:eastAsia="宋体" w:hAnsi="宋体"/>
          <w:sz w:val="18"/>
          <w:szCs w:val="18"/>
        </w:rPr>
        <w:t>6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8FECD" w14:textId="77777777" w:rsidR="00C0575A" w:rsidRDefault="00C0575A" w:rsidP="00250272">
      <w:r>
        <w:separator/>
      </w:r>
    </w:p>
  </w:endnote>
  <w:endnote w:type="continuationSeparator" w:id="0">
    <w:p w14:paraId="6ACDE990" w14:textId="77777777" w:rsidR="00C0575A" w:rsidRDefault="00C0575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55073" w14:textId="77777777" w:rsidR="00C0575A" w:rsidRDefault="00C0575A" w:rsidP="00250272">
      <w:r>
        <w:separator/>
      </w:r>
    </w:p>
  </w:footnote>
  <w:footnote w:type="continuationSeparator" w:id="0">
    <w:p w14:paraId="63695B11" w14:textId="77777777" w:rsidR="00C0575A" w:rsidRDefault="00C0575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0FF9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75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69</cp:revision>
  <cp:lastPrinted>2022-09-22T05:53:00Z</cp:lastPrinted>
  <dcterms:created xsi:type="dcterms:W3CDTF">2022-10-12T03:26:00Z</dcterms:created>
  <dcterms:modified xsi:type="dcterms:W3CDTF">2023-11-16T08:02:00Z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