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AC" w:rsidRDefault="004550CB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CC6C52" w:rsidRPr="00CC6C52">
        <w:rPr>
          <w:rFonts w:cs="宋体" w:hint="eastAsia"/>
          <w:b/>
          <w:kern w:val="0"/>
          <w:sz w:val="28"/>
        </w:rPr>
        <w:t>总务处（大兴院区）大兴院区文件柜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 w:rsidR="00A31620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日召开的北京大学第一医院</w:t>
      </w:r>
      <w:r w:rsidR="00CC6C52" w:rsidRPr="00CC6C52">
        <w:rPr>
          <w:rFonts w:cs="宋体" w:hint="eastAsia"/>
          <w:kern w:val="0"/>
          <w:sz w:val="28"/>
        </w:rPr>
        <w:t>总务处（大兴院区）大兴院区文件柜</w:t>
      </w:r>
      <w:r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CC6C52" w:rsidRPr="00CC6C52">
        <w:rPr>
          <w:rFonts w:cs="宋体" w:hint="eastAsia"/>
          <w:kern w:val="0"/>
          <w:sz w:val="28"/>
        </w:rPr>
        <w:t>北京花都家美智能科技有限公司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6177AC" w:rsidRDefault="006177AC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177AC" w:rsidRDefault="004550C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 w:rsidR="00CC6C52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177AC" w:rsidRDefault="006177AC"/>
    <w:sectPr w:rsidR="006177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1B4F80"/>
    <w:rsid w:val="00290833"/>
    <w:rsid w:val="004550CB"/>
    <w:rsid w:val="004F275B"/>
    <w:rsid w:val="006177AC"/>
    <w:rsid w:val="0062778B"/>
    <w:rsid w:val="00721A47"/>
    <w:rsid w:val="00A31620"/>
    <w:rsid w:val="00AB3898"/>
    <w:rsid w:val="00CC6C52"/>
    <w:rsid w:val="00D74FA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45631"/>
  <w15:docId w15:val="{890F0F89-0284-4B92-A6EE-BF7BEC8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6</cp:revision>
  <dcterms:created xsi:type="dcterms:W3CDTF">2023-10-13T07:54:00Z</dcterms:created>
  <dcterms:modified xsi:type="dcterms:W3CDTF">2023-11-28T00:02:00Z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