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1E49AA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C2C72" w:rsidRPr="008C2C72">
        <w:rPr>
          <w:rFonts w:ascii="宋体" w:eastAsia="宋体" w:hAnsi="宋体" w:hint="eastAsia"/>
          <w:b/>
          <w:color w:val="000000"/>
          <w:sz w:val="18"/>
          <w:szCs w:val="18"/>
        </w:rPr>
        <w:t>肾内科血气分析</w:t>
      </w:r>
      <w:proofErr w:type="gramStart"/>
      <w:r w:rsidR="008C2C72" w:rsidRPr="008C2C72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E1133E" w:rsidRPr="00E1133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5746D8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8C2C72" w:rsidRPr="008C2C72">
        <w:rPr>
          <w:rFonts w:ascii="宋体" w:eastAsia="宋体" w:hAnsi="宋体" w:hint="eastAsia"/>
          <w:sz w:val="18"/>
          <w:szCs w:val="18"/>
        </w:rPr>
        <w:t>肾内科血气分析仪</w:t>
      </w:r>
      <w:r w:rsidR="00E1133E" w:rsidRPr="00E113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0AF541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C2C72" w:rsidRPr="008C2C72">
        <w:rPr>
          <w:rFonts w:ascii="宋体" w:eastAsia="宋体" w:hAnsi="宋体"/>
          <w:sz w:val="18"/>
          <w:szCs w:val="18"/>
        </w:rPr>
        <w:t>CGZX-HW-2023-1635+1636</w:t>
      </w:r>
    </w:p>
    <w:p w14:paraId="18DB4780" w14:textId="24DF2F5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E1133E">
        <w:rPr>
          <w:rFonts w:ascii="宋体" w:eastAsia="宋体" w:hAnsi="宋体" w:hint="eastAsia"/>
          <w:sz w:val="18"/>
          <w:szCs w:val="18"/>
        </w:rPr>
        <w:t>肾内科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B96DA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E603E1" w14:paraId="702216E0" w14:textId="77777777" w:rsidTr="00432281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8C2C72">
        <w:trPr>
          <w:trHeight w:hRule="exact" w:val="14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47E5023" w:rsidR="00E603E1" w:rsidRDefault="008C2C7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2C72">
              <w:rPr>
                <w:rFonts w:ascii="宋体" w:eastAsia="宋体" w:hAnsi="宋体" w:hint="eastAsia"/>
                <w:sz w:val="18"/>
                <w:szCs w:val="18"/>
              </w:rPr>
              <w:t>血气分析仪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C5BF" w14:textId="2816B98F" w:rsidR="00AC3D15" w:rsidRDefault="008C2C72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C2C72">
              <w:rPr>
                <w:rFonts w:ascii="宋体" w:eastAsia="宋体" w:hAnsi="宋体" w:hint="eastAsia"/>
                <w:sz w:val="18"/>
                <w:szCs w:val="18"/>
              </w:rPr>
              <w:t>操作简单</w:t>
            </w:r>
            <w:r w:rsidR="00416A48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EFEF3E6" w14:textId="3D81AC44" w:rsidR="00416A48" w:rsidRDefault="008C2C72" w:rsidP="00416A48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检测范围</w:t>
            </w:r>
            <w:r w:rsidRPr="008C2C72">
              <w:rPr>
                <w:rFonts w:ascii="宋体" w:eastAsia="宋体" w:hAnsi="宋体" w:hint="eastAsia"/>
                <w:sz w:val="18"/>
                <w:szCs w:val="18"/>
              </w:rPr>
              <w:t>包括</w:t>
            </w:r>
            <w:r w:rsidRPr="008C2C72">
              <w:rPr>
                <w:rFonts w:ascii="宋体" w:eastAsia="宋体" w:hAnsi="宋体"/>
                <w:sz w:val="18"/>
                <w:szCs w:val="18"/>
              </w:rPr>
              <w:t>pH，pCO2，pO2，Na+ ，K+ ，Cl-，</w:t>
            </w:r>
            <w:proofErr w:type="spellStart"/>
            <w:r w:rsidRPr="008C2C72">
              <w:rPr>
                <w:rFonts w:ascii="宋体" w:eastAsia="宋体" w:hAnsi="宋体"/>
                <w:sz w:val="18"/>
                <w:szCs w:val="18"/>
              </w:rPr>
              <w:t>iCa</w:t>
            </w:r>
            <w:proofErr w:type="spellEnd"/>
            <w:r w:rsidRPr="008C2C72">
              <w:rPr>
                <w:rFonts w:ascii="宋体" w:eastAsia="宋体" w:hAnsi="宋体"/>
                <w:sz w:val="18"/>
                <w:szCs w:val="18"/>
              </w:rPr>
              <w:t>，glucose, BUN，</w:t>
            </w:r>
            <w:proofErr w:type="spellStart"/>
            <w:r w:rsidRPr="008C2C72">
              <w:rPr>
                <w:rFonts w:ascii="宋体" w:eastAsia="宋体" w:hAnsi="宋体"/>
                <w:sz w:val="18"/>
                <w:szCs w:val="18"/>
              </w:rPr>
              <w:t>Crea</w:t>
            </w:r>
            <w:proofErr w:type="spellEnd"/>
            <w:r w:rsidRPr="008C2C72">
              <w:rPr>
                <w:rFonts w:ascii="宋体" w:eastAsia="宋体" w:hAnsi="宋体"/>
                <w:sz w:val="18"/>
                <w:szCs w:val="18"/>
              </w:rPr>
              <w:t>，lactate，</w:t>
            </w:r>
            <w:proofErr w:type="spellStart"/>
            <w:r w:rsidRPr="008C2C72">
              <w:rPr>
                <w:rFonts w:ascii="宋体" w:eastAsia="宋体" w:hAnsi="宋体"/>
                <w:sz w:val="18"/>
                <w:szCs w:val="18"/>
              </w:rPr>
              <w:t>Hct</w:t>
            </w:r>
            <w:proofErr w:type="spellEnd"/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 w:rsidR="00416A48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60393C13" w:rsidR="00416A48" w:rsidRPr="00416A48" w:rsidRDefault="00416A48" w:rsidP="00416A48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51CB5">
              <w:rPr>
                <w:rFonts w:ascii="宋体" w:eastAsia="宋体" w:hAnsi="宋体"/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15C2B45C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EE4D43">
        <w:rPr>
          <w:rFonts w:ascii="宋体" w:eastAsia="宋体" w:hAnsi="宋体"/>
          <w:color w:val="FF0000"/>
          <w:sz w:val="18"/>
          <w:szCs w:val="18"/>
        </w:rPr>
        <w:t>11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1133E">
        <w:rPr>
          <w:rFonts w:ascii="宋体" w:eastAsia="宋体" w:hAnsi="宋体"/>
          <w:color w:val="FF0000"/>
          <w:sz w:val="18"/>
          <w:szCs w:val="18"/>
        </w:rPr>
        <w:t>29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E1133E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1133E">
        <w:rPr>
          <w:rFonts w:ascii="宋体" w:eastAsia="宋体" w:hAnsi="宋体"/>
          <w:color w:val="FF0000"/>
          <w:sz w:val="18"/>
          <w:szCs w:val="18"/>
        </w:rPr>
        <w:t>5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930B897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E1133E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1133E">
        <w:rPr>
          <w:rFonts w:ascii="宋体" w:eastAsia="宋体" w:hAnsi="宋体"/>
          <w:color w:val="FF0000"/>
          <w:sz w:val="18"/>
          <w:szCs w:val="18"/>
        </w:rPr>
        <w:t>6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D266AD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E1133E">
        <w:rPr>
          <w:rFonts w:ascii="宋体" w:eastAsia="宋体" w:hAnsi="宋体" w:hint="eastAsia"/>
          <w:sz w:val="18"/>
          <w:szCs w:val="18"/>
        </w:rPr>
        <w:t>2</w:t>
      </w:r>
      <w:r w:rsidR="00416A48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A0567" w14:textId="77777777" w:rsidR="00AF0104" w:rsidRDefault="00AF0104" w:rsidP="00250272">
      <w:r>
        <w:separator/>
      </w:r>
    </w:p>
  </w:endnote>
  <w:endnote w:type="continuationSeparator" w:id="0">
    <w:p w14:paraId="316EB698" w14:textId="77777777" w:rsidR="00AF0104" w:rsidRDefault="00AF010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0734" w14:textId="77777777" w:rsidR="00AF0104" w:rsidRDefault="00AF0104" w:rsidP="00250272">
      <w:r>
        <w:separator/>
      </w:r>
    </w:p>
  </w:footnote>
  <w:footnote w:type="continuationSeparator" w:id="0">
    <w:p w14:paraId="55F57BBD" w14:textId="77777777" w:rsidR="00AF0104" w:rsidRDefault="00AF010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1CB5"/>
    <w:rsid w:val="002537CF"/>
    <w:rsid w:val="002567DC"/>
    <w:rsid w:val="002638DC"/>
    <w:rsid w:val="00276DAC"/>
    <w:rsid w:val="00297B17"/>
    <w:rsid w:val="002B1B02"/>
    <w:rsid w:val="002B2208"/>
    <w:rsid w:val="002C0BF4"/>
    <w:rsid w:val="002D3655"/>
    <w:rsid w:val="002E1A71"/>
    <w:rsid w:val="00303740"/>
    <w:rsid w:val="00327FAF"/>
    <w:rsid w:val="00370720"/>
    <w:rsid w:val="003A1F03"/>
    <w:rsid w:val="003C7523"/>
    <w:rsid w:val="004015D8"/>
    <w:rsid w:val="00405F2B"/>
    <w:rsid w:val="00416A48"/>
    <w:rsid w:val="00432281"/>
    <w:rsid w:val="004400FF"/>
    <w:rsid w:val="00446838"/>
    <w:rsid w:val="004674B8"/>
    <w:rsid w:val="00497A41"/>
    <w:rsid w:val="004A108F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120D"/>
    <w:rsid w:val="00896DBE"/>
    <w:rsid w:val="008B5204"/>
    <w:rsid w:val="008B7581"/>
    <w:rsid w:val="008C264A"/>
    <w:rsid w:val="008C2C72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90E62"/>
    <w:rsid w:val="009927FF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681A"/>
    <w:rsid w:val="00A655C6"/>
    <w:rsid w:val="00A67324"/>
    <w:rsid w:val="00A71B5A"/>
    <w:rsid w:val="00A8036D"/>
    <w:rsid w:val="00AB0931"/>
    <w:rsid w:val="00AB42E9"/>
    <w:rsid w:val="00AC3D15"/>
    <w:rsid w:val="00AD0B91"/>
    <w:rsid w:val="00AD2140"/>
    <w:rsid w:val="00AE414E"/>
    <w:rsid w:val="00AF0104"/>
    <w:rsid w:val="00AF4083"/>
    <w:rsid w:val="00B063FA"/>
    <w:rsid w:val="00B26CB2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BF54BE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13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65</cp:revision>
  <cp:lastPrinted>2022-09-22T05:53:00Z</cp:lastPrinted>
  <dcterms:created xsi:type="dcterms:W3CDTF">2022-10-12T03:26:00Z</dcterms:created>
  <dcterms:modified xsi:type="dcterms:W3CDTF">2023-11-28T08:16:00Z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