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74A8FF79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411FF1" w:rsidRPr="00411FF1">
        <w:rPr>
          <w:rFonts w:ascii="宋体" w:eastAsia="宋体" w:hAnsi="宋体" w:hint="eastAsia"/>
          <w:b/>
          <w:color w:val="000000"/>
          <w:sz w:val="18"/>
          <w:szCs w:val="18"/>
        </w:rPr>
        <w:t>肾内科全自动</w:t>
      </w:r>
      <w:bookmarkStart w:id="0" w:name="_GoBack"/>
      <w:bookmarkEnd w:id="0"/>
      <w:r w:rsidR="00411FF1" w:rsidRPr="00411FF1">
        <w:rPr>
          <w:rFonts w:ascii="宋体" w:eastAsia="宋体" w:hAnsi="宋体" w:hint="eastAsia"/>
          <w:b/>
          <w:color w:val="000000"/>
          <w:sz w:val="18"/>
          <w:szCs w:val="18"/>
        </w:rPr>
        <w:t>生化分析</w:t>
      </w:r>
      <w:proofErr w:type="gramStart"/>
      <w:r w:rsidR="00411FF1" w:rsidRPr="00411FF1">
        <w:rPr>
          <w:rFonts w:ascii="宋体" w:eastAsia="宋体" w:hAnsi="宋体" w:hint="eastAsia"/>
          <w:b/>
          <w:color w:val="000000"/>
          <w:sz w:val="18"/>
          <w:szCs w:val="18"/>
        </w:rPr>
        <w:t>仪</w:t>
      </w:r>
      <w:r w:rsidR="00823134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proofErr w:type="gramEnd"/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228A7051" w:rsidR="002E1A71" w:rsidRPr="008171CF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1.1项目名称：北京大学第一医院</w:t>
      </w:r>
      <w:r w:rsidR="00411FF1" w:rsidRPr="00411FF1">
        <w:rPr>
          <w:rFonts w:ascii="宋体" w:eastAsia="宋体" w:hAnsi="宋体" w:hint="eastAsia"/>
          <w:sz w:val="18"/>
          <w:szCs w:val="18"/>
        </w:rPr>
        <w:t>肾内科全自动生化分析仪</w:t>
      </w:r>
      <w:r w:rsidR="00C2060A" w:rsidRPr="00C2060A">
        <w:rPr>
          <w:rFonts w:ascii="宋体" w:eastAsia="宋体" w:hAnsi="宋体" w:hint="eastAsia"/>
          <w:sz w:val="18"/>
          <w:szCs w:val="18"/>
        </w:rPr>
        <w:t>项目</w:t>
      </w:r>
    </w:p>
    <w:p w14:paraId="3D60B69C" w14:textId="0B00AC2E" w:rsidR="00411FF1" w:rsidRPr="008171CF" w:rsidRDefault="00605530">
      <w:pPr>
        <w:spacing w:after="20"/>
        <w:jc w:val="left"/>
        <w:rPr>
          <w:rFonts w:ascii="宋体" w:eastAsia="宋体" w:hAnsi="宋体" w:hint="eastAsia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1.2采购论证编号：</w:t>
      </w:r>
      <w:r w:rsidR="008171CF" w:rsidRPr="008171CF">
        <w:rPr>
          <w:rFonts w:ascii="宋体" w:eastAsia="宋体" w:hAnsi="宋体"/>
          <w:sz w:val="18"/>
          <w:szCs w:val="18"/>
        </w:rPr>
        <w:t>CGZX-</w:t>
      </w:r>
      <w:r w:rsidR="00E25134">
        <w:rPr>
          <w:rFonts w:ascii="宋体" w:eastAsia="宋体" w:hAnsi="宋体"/>
          <w:sz w:val="18"/>
          <w:szCs w:val="18"/>
        </w:rPr>
        <w:t>HW</w:t>
      </w:r>
      <w:r w:rsidR="008171CF" w:rsidRPr="008171CF">
        <w:rPr>
          <w:rFonts w:ascii="宋体" w:eastAsia="宋体" w:hAnsi="宋体"/>
          <w:sz w:val="18"/>
          <w:szCs w:val="18"/>
        </w:rPr>
        <w:t>-202</w:t>
      </w:r>
      <w:r w:rsidR="00E25134">
        <w:rPr>
          <w:rFonts w:ascii="宋体" w:eastAsia="宋体" w:hAnsi="宋体"/>
          <w:sz w:val="18"/>
          <w:szCs w:val="18"/>
        </w:rPr>
        <w:t>3</w:t>
      </w:r>
      <w:r w:rsidR="008171CF" w:rsidRPr="008171CF">
        <w:rPr>
          <w:rFonts w:ascii="宋体" w:eastAsia="宋体" w:hAnsi="宋体"/>
          <w:sz w:val="18"/>
          <w:szCs w:val="18"/>
        </w:rPr>
        <w:t>-</w:t>
      </w:r>
      <w:r w:rsidR="00060FF9">
        <w:rPr>
          <w:rFonts w:ascii="宋体" w:eastAsia="宋体" w:hAnsi="宋体"/>
          <w:sz w:val="18"/>
          <w:szCs w:val="18"/>
        </w:rPr>
        <w:t>16</w:t>
      </w:r>
      <w:r w:rsidR="00411FF1">
        <w:rPr>
          <w:rFonts w:ascii="宋体" w:eastAsia="宋体" w:hAnsi="宋体" w:hint="eastAsia"/>
          <w:sz w:val="18"/>
          <w:szCs w:val="18"/>
        </w:rPr>
        <w:t>3</w:t>
      </w:r>
      <w:r w:rsidR="00411FF1">
        <w:rPr>
          <w:rFonts w:ascii="宋体" w:eastAsia="宋体" w:hAnsi="宋体"/>
          <w:sz w:val="18"/>
          <w:szCs w:val="18"/>
        </w:rPr>
        <w:t>2</w:t>
      </w:r>
    </w:p>
    <w:p w14:paraId="18DB4780" w14:textId="13F8F501" w:rsidR="00E368E5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1.3使用科室：北京大学第一医院</w:t>
      </w:r>
      <w:r w:rsidR="00411FF1">
        <w:rPr>
          <w:rFonts w:ascii="宋体" w:eastAsia="宋体" w:hAnsi="宋体" w:hint="eastAsia"/>
          <w:sz w:val="18"/>
          <w:szCs w:val="18"/>
        </w:rPr>
        <w:t>肾内科</w:t>
      </w:r>
    </w:p>
    <w:p w14:paraId="2F52AD80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72DF9DE9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</w:t>
      </w:r>
      <w:r w:rsidR="004015D8" w:rsidRPr="008171CF">
        <w:rPr>
          <w:rFonts w:ascii="宋体" w:eastAsia="宋体" w:hAnsi="宋体"/>
          <w:sz w:val="18"/>
          <w:szCs w:val="18"/>
        </w:rPr>
        <w:t xml:space="preserve"> 电话：010-8357</w:t>
      </w:r>
      <w:r w:rsidR="00C85551">
        <w:rPr>
          <w:rFonts w:ascii="宋体" w:eastAsia="宋体" w:hAnsi="宋体"/>
          <w:sz w:val="18"/>
          <w:szCs w:val="18"/>
        </w:rPr>
        <w:t>68</w:t>
      </w:r>
      <w:r w:rsidR="00297F8A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1.5资金来源：</w:t>
      </w:r>
      <w:r w:rsidR="00AD2140" w:rsidRPr="008171CF">
        <w:rPr>
          <w:rFonts w:ascii="宋体" w:eastAsia="宋体" w:hAnsi="宋体" w:hint="eastAsia"/>
          <w:sz w:val="18"/>
          <w:szCs w:val="18"/>
        </w:rPr>
        <w:t>医</w:t>
      </w:r>
      <w:r w:rsidR="001F485B" w:rsidRPr="008171CF">
        <w:rPr>
          <w:rFonts w:ascii="宋体" w:eastAsia="宋体" w:hAnsi="宋体" w:hint="eastAsia"/>
          <w:sz w:val="18"/>
          <w:szCs w:val="18"/>
        </w:rPr>
        <w:t>院</w:t>
      </w:r>
      <w:r w:rsidRPr="008171CF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66CF4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5391"/>
      </w:tblGrid>
      <w:tr w:rsidR="00E603E1" w14:paraId="702216E0" w14:textId="77777777" w:rsidTr="008E7FB1">
        <w:trPr>
          <w:trHeight w:hRule="exact" w:val="37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D035" w14:textId="77777777" w:rsidR="00E603E1" w:rsidRDefault="00E603E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4A03" w14:textId="77777777" w:rsidR="00E603E1" w:rsidRDefault="00E603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E603E1" w14:paraId="3076BD73" w14:textId="77777777" w:rsidTr="00684B80">
        <w:trPr>
          <w:trHeight w:hRule="exact" w:val="157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7BA5" w14:textId="1FFDCFFC" w:rsidR="00E603E1" w:rsidRPr="00007855" w:rsidRDefault="00411FF1" w:rsidP="00B9366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11FF1">
              <w:rPr>
                <w:rFonts w:ascii="宋体" w:eastAsia="宋体" w:hAnsi="宋体" w:hint="eastAsia"/>
                <w:sz w:val="18"/>
                <w:szCs w:val="18"/>
              </w:rPr>
              <w:t>全自动生化分析仪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469E" w14:textId="207E33AF" w:rsidR="00060FF9" w:rsidRDefault="00411FF1" w:rsidP="00222AF7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11FF1">
              <w:rPr>
                <w:rFonts w:ascii="宋体" w:eastAsia="宋体" w:hAnsi="宋体" w:hint="eastAsia"/>
                <w:sz w:val="18"/>
                <w:szCs w:val="18"/>
              </w:rPr>
              <w:t>仪器类型：随机任意式（分立式</w:t>
            </w:r>
            <w:r w:rsidR="00060FF9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0DC5D3B4" w14:textId="2A76FB74" w:rsidR="00195C91" w:rsidRDefault="00411FF1" w:rsidP="00222AF7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11FF1">
              <w:rPr>
                <w:rFonts w:ascii="宋体" w:eastAsia="宋体" w:hAnsi="宋体" w:hint="eastAsia"/>
                <w:sz w:val="18"/>
                <w:szCs w:val="18"/>
              </w:rPr>
              <w:t>比色容器类型：循环使用式</w:t>
            </w:r>
            <w:r w:rsidR="00195C91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370F08D8" w14:textId="617ADFE7" w:rsidR="00B74492" w:rsidRDefault="00411FF1" w:rsidP="0049367A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11FF1">
              <w:rPr>
                <w:rFonts w:ascii="宋体" w:eastAsia="宋体" w:hAnsi="宋体" w:hint="eastAsia"/>
                <w:sz w:val="18"/>
                <w:szCs w:val="18"/>
              </w:rPr>
              <w:t>分析项目：至少同时分析80个项目</w:t>
            </w:r>
            <w:r w:rsidR="00B74492" w:rsidRPr="00B74492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6EFE6507" w14:textId="291CCB6B" w:rsidR="0005577D" w:rsidRPr="00222AF7" w:rsidRDefault="0005577D" w:rsidP="00222AF7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数量：</w:t>
            </w:r>
            <w:r w:rsidR="00411FF1">
              <w:rPr>
                <w:rFonts w:ascii="宋体" w:eastAsia="宋体" w:hAnsi="宋体"/>
                <w:sz w:val="18"/>
                <w:szCs w:val="18"/>
              </w:rPr>
              <w:t>1</w:t>
            </w:r>
            <w:r w:rsidR="00297F8A">
              <w:rPr>
                <w:rFonts w:ascii="宋体" w:eastAsia="宋体" w:hAnsi="宋体" w:hint="eastAsia"/>
                <w:sz w:val="18"/>
                <w:szCs w:val="18"/>
              </w:rPr>
              <w:t>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14:paraId="5AAFFA6A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14:paraId="2C26880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14:paraId="5D3E48D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14:paraId="397E46F0" w14:textId="77777777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14:paraId="3C743A4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14:paraId="51EDA95D" w14:textId="382C82A4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3.1供应商需在</w:t>
      </w:r>
      <w:r>
        <w:rPr>
          <w:rFonts w:ascii="宋体" w:eastAsia="宋体" w:hAnsi="宋体" w:hint="eastAsia"/>
          <w:sz w:val="18"/>
          <w:szCs w:val="18"/>
        </w:rPr>
        <w:t>公示期202</w:t>
      </w:r>
      <w:r w:rsidR="00E25134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411FF1">
        <w:rPr>
          <w:rFonts w:ascii="宋体" w:eastAsia="宋体" w:hAnsi="宋体"/>
          <w:sz w:val="18"/>
          <w:szCs w:val="18"/>
        </w:rPr>
        <w:t>12</w:t>
      </w:r>
      <w:r>
        <w:rPr>
          <w:rFonts w:ascii="宋体" w:eastAsia="宋体" w:hAnsi="宋体" w:hint="eastAsia"/>
          <w:sz w:val="18"/>
          <w:szCs w:val="18"/>
        </w:rPr>
        <w:t>月</w:t>
      </w:r>
      <w:r w:rsidR="00411FF1">
        <w:rPr>
          <w:rFonts w:ascii="宋体" w:eastAsia="宋体" w:hAnsi="宋体" w:hint="eastAsia"/>
          <w:sz w:val="18"/>
          <w:szCs w:val="18"/>
        </w:rPr>
        <w:t>4</w:t>
      </w:r>
      <w:r>
        <w:rPr>
          <w:rFonts w:ascii="宋体" w:eastAsia="宋体" w:hAnsi="宋体" w:hint="eastAsia"/>
          <w:sz w:val="18"/>
          <w:szCs w:val="18"/>
        </w:rPr>
        <w:t>日-202</w:t>
      </w:r>
      <w:r w:rsidR="00E25134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411FF1">
        <w:rPr>
          <w:rFonts w:ascii="宋体" w:eastAsia="宋体" w:hAnsi="宋体"/>
          <w:sz w:val="18"/>
          <w:szCs w:val="18"/>
        </w:rPr>
        <w:t>12</w:t>
      </w:r>
      <w:r>
        <w:rPr>
          <w:rFonts w:ascii="宋体" w:eastAsia="宋体" w:hAnsi="宋体" w:hint="eastAsia"/>
          <w:sz w:val="18"/>
          <w:szCs w:val="18"/>
        </w:rPr>
        <w:t>月</w:t>
      </w:r>
      <w:r w:rsidR="00411FF1">
        <w:rPr>
          <w:rFonts w:ascii="宋体" w:eastAsia="宋体" w:hAnsi="宋体" w:hint="eastAsia"/>
          <w:sz w:val="18"/>
          <w:szCs w:val="18"/>
        </w:rPr>
        <w:t>8</w:t>
      </w:r>
      <w:r>
        <w:rPr>
          <w:rFonts w:ascii="宋体" w:eastAsia="宋体" w:hAnsi="宋体" w:hint="eastAsia"/>
          <w:sz w:val="18"/>
          <w:szCs w:val="18"/>
        </w:rPr>
        <w:t>日下午16:00前，将供应商资质（含联系人、联系方式）及相关资料按照“</w:t>
      </w:r>
      <w:r>
        <w:rPr>
          <w:rFonts w:ascii="宋体" w:eastAsia="宋体" w:hAnsi="宋体" w:hint="eastAsia"/>
          <w:color w:val="FF0000"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</w:t>
      </w:r>
      <w:r>
        <w:rPr>
          <w:rFonts w:ascii="宋体" w:eastAsia="宋体" w:hAnsi="宋体" w:hint="eastAsia"/>
          <w:b/>
          <w:sz w:val="18"/>
          <w:szCs w:val="18"/>
        </w:rPr>
        <w:t>CGZX@pkufh.com</w:t>
      </w:r>
      <w:r>
        <w:rPr>
          <w:rFonts w:ascii="宋体" w:eastAsia="宋体" w:hAnsi="宋体" w:hint="eastAsia"/>
          <w:sz w:val="18"/>
          <w:szCs w:val="18"/>
        </w:rPr>
        <w:t>进行线上报名，未按标题格式发送或逾期发送无效。</w:t>
      </w:r>
    </w:p>
    <w:p w14:paraId="25872543" w14:textId="6248A4A9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3.2 </w:t>
      </w:r>
      <w:r w:rsidR="00E25134">
        <w:rPr>
          <w:rFonts w:ascii="宋体" w:eastAsia="宋体" w:hAnsi="宋体" w:hint="eastAsia"/>
          <w:sz w:val="18"/>
          <w:szCs w:val="18"/>
        </w:rPr>
        <w:t>供应商需在</w:t>
      </w:r>
      <w:bookmarkStart w:id="1" w:name="_Hlk116466592"/>
      <w:r w:rsidR="00E25134">
        <w:rPr>
          <w:rFonts w:ascii="宋体" w:eastAsia="宋体" w:hAnsi="宋体" w:hint="eastAsia"/>
          <w:sz w:val="18"/>
          <w:szCs w:val="18"/>
        </w:rPr>
        <w:t>2023年</w:t>
      </w:r>
      <w:r w:rsidR="00411FF1">
        <w:rPr>
          <w:rFonts w:ascii="宋体" w:eastAsia="宋体" w:hAnsi="宋体"/>
          <w:sz w:val="18"/>
          <w:szCs w:val="18"/>
        </w:rPr>
        <w:t>12</w:t>
      </w:r>
      <w:r w:rsidR="00E25134">
        <w:rPr>
          <w:rFonts w:ascii="宋体" w:eastAsia="宋体" w:hAnsi="宋体" w:hint="eastAsia"/>
          <w:sz w:val="18"/>
          <w:szCs w:val="18"/>
        </w:rPr>
        <w:t>月</w:t>
      </w:r>
      <w:r w:rsidR="00411FF1">
        <w:rPr>
          <w:rFonts w:ascii="宋体" w:eastAsia="宋体" w:hAnsi="宋体"/>
          <w:sz w:val="18"/>
          <w:szCs w:val="18"/>
        </w:rPr>
        <w:t>11</w:t>
      </w:r>
      <w:r w:rsidR="00E25134">
        <w:rPr>
          <w:rFonts w:ascii="宋体" w:eastAsia="宋体" w:hAnsi="宋体" w:hint="eastAsia"/>
          <w:sz w:val="18"/>
          <w:szCs w:val="18"/>
        </w:rPr>
        <w:t>日</w:t>
      </w:r>
      <w:bookmarkEnd w:id="1"/>
      <w:r w:rsidR="00E25134">
        <w:rPr>
          <w:rFonts w:ascii="宋体" w:eastAsia="宋体" w:hAnsi="宋体" w:hint="eastAsia"/>
          <w:sz w:val="18"/>
          <w:szCs w:val="18"/>
        </w:rPr>
        <w:t>上午</w:t>
      </w:r>
      <w:r w:rsidR="00E25134">
        <w:rPr>
          <w:rFonts w:ascii="宋体" w:eastAsia="宋体" w:hAnsi="宋体"/>
          <w:sz w:val="18"/>
          <w:szCs w:val="18"/>
        </w:rPr>
        <w:t>9</w:t>
      </w:r>
      <w:r w:rsidR="00E25134">
        <w:rPr>
          <w:rFonts w:ascii="宋体" w:eastAsia="宋体" w:hAnsi="宋体" w:hint="eastAsia"/>
          <w:sz w:val="18"/>
          <w:szCs w:val="18"/>
        </w:rPr>
        <w:t>:00-1</w:t>
      </w:r>
      <w:r w:rsidR="00E25134">
        <w:rPr>
          <w:rFonts w:ascii="宋体" w:eastAsia="宋体" w:hAnsi="宋体"/>
          <w:sz w:val="18"/>
          <w:szCs w:val="18"/>
        </w:rPr>
        <w:t>0</w:t>
      </w:r>
      <w:r w:rsidR="00E25134"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14:paraId="4CAD31F6" w14:textId="3B2A7971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</w:t>
      </w:r>
      <w:r w:rsidRPr="00EF7148">
        <w:rPr>
          <w:rFonts w:ascii="宋体" w:eastAsia="宋体" w:hAnsi="宋体" w:hint="eastAsia"/>
          <w:sz w:val="18"/>
          <w:szCs w:val="18"/>
        </w:rPr>
        <w:t>资料</w:t>
      </w:r>
      <w:r w:rsidR="00E25134">
        <w:rPr>
          <w:rFonts w:ascii="宋体" w:eastAsia="宋体" w:hAnsi="宋体" w:hint="eastAsia"/>
          <w:sz w:val="18"/>
          <w:szCs w:val="18"/>
        </w:rPr>
        <w:t>，</w:t>
      </w:r>
      <w:r w:rsidR="00E25134" w:rsidRPr="00EE4EE3">
        <w:rPr>
          <w:rFonts w:ascii="宋体" w:eastAsia="宋体" w:hAnsi="宋体" w:hint="eastAsia"/>
          <w:color w:val="FF0000"/>
          <w:sz w:val="18"/>
          <w:szCs w:val="18"/>
        </w:rPr>
        <w:t>另附一份技术参数、彩页、使用说明书及产品质量保证承诺书。</w:t>
      </w:r>
    </w:p>
    <w:p w14:paraId="62102BAB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3.4资格预审资质要求：</w:t>
      </w:r>
    </w:p>
    <w:p w14:paraId="2168355D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 企业法人营业执照(三证合一或五证合一)</w:t>
      </w:r>
    </w:p>
    <w:p w14:paraId="35D3ED0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3.4.2 医疗器械经营许可证或备案</w:t>
      </w:r>
    </w:p>
    <w:p w14:paraId="1E3900E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3.4.3 法人授权书：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授权书需法人</w:t>
      </w:r>
      <w:proofErr w:type="gramEnd"/>
      <w:r w:rsidRPr="00EF7148">
        <w:rPr>
          <w:rFonts w:ascii="宋体" w:eastAsia="宋体" w:hAnsi="宋体"/>
          <w:sz w:val="18"/>
          <w:szCs w:val="18"/>
        </w:rPr>
        <w:t>签字;授权书后附法人、授权代表的身份证正反面复印件；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授权书需包含</w:t>
      </w:r>
      <w:proofErr w:type="gramEnd"/>
      <w:r w:rsidRPr="00EF7148">
        <w:rPr>
          <w:rFonts w:ascii="宋体" w:eastAsia="宋体" w:hAnsi="宋体"/>
          <w:sz w:val="18"/>
          <w:szCs w:val="18"/>
        </w:rPr>
        <w:t>授权代表联系方式及邮箱地址</w:t>
      </w:r>
    </w:p>
    <w:p w14:paraId="0BE3A1B1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 制造商全套资质证明（</w:t>
      </w:r>
      <w:proofErr w:type="gramStart"/>
      <w:r w:rsidRPr="00EF7148">
        <w:rPr>
          <w:rFonts w:ascii="宋体" w:eastAsia="宋体" w:hAnsi="宋体"/>
          <w:sz w:val="18"/>
          <w:szCs w:val="18"/>
        </w:rPr>
        <w:t>若参</w:t>
      </w:r>
      <w:proofErr w:type="gramEnd"/>
      <w:r w:rsidRPr="00EF7148">
        <w:rPr>
          <w:rFonts w:ascii="宋体" w:eastAsia="宋体" w:hAnsi="宋体"/>
          <w:sz w:val="18"/>
          <w:szCs w:val="18"/>
        </w:rPr>
        <w:t>会供应商为制造商，则无需提供重复文件）：</w:t>
      </w:r>
    </w:p>
    <w:p w14:paraId="36BEB0A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3.4.5.1 医疗器械注册证或备案</w:t>
      </w:r>
    </w:p>
    <w:p w14:paraId="4C8B0C9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3.4.5.2 企业法人营业执照(三证合一或五证合一)</w:t>
      </w:r>
    </w:p>
    <w:p w14:paraId="0D6E0F1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3.4.5.3 医疗器械生产许可证（国产）</w:t>
      </w:r>
    </w:p>
    <w:p w14:paraId="524594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3.4.5.4 医疗器械经营许可证或备案（进口）</w:t>
      </w:r>
    </w:p>
    <w:p w14:paraId="526C9BE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 制造商出具的授权函：</w:t>
      </w:r>
    </w:p>
    <w:p w14:paraId="2BA5E0E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3.4.6.1 授权时间不得少于1年</w:t>
      </w:r>
    </w:p>
    <w:p w14:paraId="15B20504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3.4.6.2 进口产品需提供原文授权及翻译件</w:t>
      </w:r>
    </w:p>
    <w:p w14:paraId="6977310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3.4.7 出具原厂售后服务承诺书。若供应商做售后，则要出具原厂授予供应商的售后授权。同时出具供应商的售后服务承诺书</w:t>
      </w:r>
    </w:p>
    <w:p w14:paraId="1CA10428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3.4.8 附有技术参数的正规印刷设备彩页</w:t>
      </w:r>
    </w:p>
    <w:p w14:paraId="68293C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lastRenderedPageBreak/>
        <w:t>3.4.9 计量器类器具需要提供:</w:t>
      </w:r>
    </w:p>
    <w:p w14:paraId="1110A4F5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3.4.9.1 进口:计量器具型式批准证书</w:t>
      </w:r>
    </w:p>
    <w:p w14:paraId="4695071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3.4.9.2 国产:计量器具生产许可证</w:t>
      </w:r>
    </w:p>
    <w:p w14:paraId="235D2406" w14:textId="254DDCEC" w:rsid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3.4.10 压力容器类设备必须有特种设备生产许可证</w:t>
      </w:r>
    </w:p>
    <w:p w14:paraId="372109CD" w14:textId="5B8EDF19" w:rsidR="00941422" w:rsidRDefault="00941422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.4.11 </w:t>
      </w:r>
      <w:r>
        <w:rPr>
          <w:rFonts w:ascii="宋体" w:eastAsia="宋体" w:hAnsi="宋体" w:hint="eastAsia"/>
          <w:sz w:val="18"/>
          <w:szCs w:val="18"/>
        </w:rPr>
        <w:t>如</w:t>
      </w:r>
      <w:r w:rsidRPr="00941422">
        <w:rPr>
          <w:rFonts w:ascii="宋体" w:eastAsia="宋体" w:hAnsi="宋体"/>
          <w:sz w:val="18"/>
          <w:szCs w:val="18"/>
        </w:rPr>
        <w:t>涉及与设备配套使用的专机专用耗材/试剂</w:t>
      </w:r>
      <w:r>
        <w:rPr>
          <w:rFonts w:ascii="宋体" w:eastAsia="宋体" w:hAnsi="宋体" w:hint="eastAsia"/>
          <w:sz w:val="18"/>
          <w:szCs w:val="18"/>
        </w:rPr>
        <w:t>，需提供厂家出具的专机专用说明及耗材/试剂的全套资质</w:t>
      </w:r>
    </w:p>
    <w:p w14:paraId="5F21E954" w14:textId="58B7EF1D" w:rsidR="008E7FB1" w:rsidRDefault="008E7FB1" w:rsidP="00EF7148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14:paraId="330116DB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14:paraId="4BD69325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14:paraId="01D7C62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14:paraId="4DD9026F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14:paraId="193F2E60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14:paraId="27E2DF62" w14:textId="2C6193A6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6.1地址：北京市西城区</w:t>
      </w:r>
      <w:proofErr w:type="gramStart"/>
      <w:r w:rsidR="00174360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174360">
        <w:rPr>
          <w:rFonts w:ascii="宋体" w:eastAsia="宋体" w:hAnsi="宋体" w:hint="eastAsia"/>
          <w:color w:val="000000"/>
          <w:sz w:val="18"/>
          <w:szCs w:val="18"/>
        </w:rPr>
        <w:t>6号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 采购中心。</w:t>
      </w:r>
    </w:p>
    <w:p w14:paraId="45A08985" w14:textId="469509C5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6.2联系人及联系电话： </w:t>
      </w:r>
      <w:proofErr w:type="gramStart"/>
      <w:r w:rsidR="009229DB"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 w:rsidR="00C85551">
        <w:rPr>
          <w:rFonts w:ascii="宋体" w:eastAsia="宋体" w:hAnsi="宋体"/>
          <w:color w:val="000000"/>
          <w:sz w:val="18"/>
          <w:szCs w:val="18"/>
        </w:rPr>
        <w:t>68</w:t>
      </w:r>
      <w:r w:rsidR="00297F8A">
        <w:rPr>
          <w:rFonts w:ascii="宋体" w:eastAsia="宋体" w:hAnsi="宋体"/>
          <w:color w:val="000000"/>
          <w:sz w:val="18"/>
          <w:szCs w:val="18"/>
        </w:rPr>
        <w:t>35</w:t>
      </w:r>
    </w:p>
    <w:p w14:paraId="3AC881C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14:paraId="39271CDD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2C8B09E7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14:paraId="6D079E8F" w14:textId="2355D773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</w:t>
      </w:r>
      <w:r w:rsidR="00E25134">
        <w:rPr>
          <w:rFonts w:ascii="宋体" w:eastAsia="宋体" w:hAnsi="宋体"/>
          <w:sz w:val="18"/>
          <w:szCs w:val="18"/>
        </w:rPr>
        <w:t>23</w:t>
      </w:r>
      <w:r>
        <w:rPr>
          <w:rFonts w:ascii="宋体" w:eastAsia="宋体" w:hAnsi="宋体" w:hint="eastAsia"/>
          <w:sz w:val="18"/>
          <w:szCs w:val="18"/>
        </w:rPr>
        <w:t>年</w:t>
      </w:r>
      <w:r w:rsidR="00411FF1">
        <w:rPr>
          <w:rFonts w:ascii="宋体" w:eastAsia="宋体" w:hAnsi="宋体"/>
          <w:sz w:val="18"/>
          <w:szCs w:val="18"/>
        </w:rPr>
        <w:t>12</w:t>
      </w:r>
      <w:r>
        <w:rPr>
          <w:rFonts w:ascii="宋体" w:eastAsia="宋体" w:hAnsi="宋体" w:hint="eastAsia"/>
          <w:sz w:val="18"/>
          <w:szCs w:val="18"/>
        </w:rPr>
        <w:t>月</w:t>
      </w:r>
      <w:r w:rsidR="00411FF1">
        <w:rPr>
          <w:rFonts w:ascii="宋体" w:eastAsia="宋体" w:hAnsi="宋体"/>
          <w:sz w:val="18"/>
          <w:szCs w:val="18"/>
        </w:rPr>
        <w:t>4</w:t>
      </w:r>
      <w:r>
        <w:rPr>
          <w:rFonts w:ascii="宋体" w:eastAsia="宋体" w:hAnsi="宋体" w:hint="eastAsia"/>
          <w:sz w:val="18"/>
          <w:szCs w:val="18"/>
        </w:rPr>
        <w:t>日</w:t>
      </w:r>
    </w:p>
    <w:p w14:paraId="5BDEBE71" w14:textId="73889B05" w:rsidR="00861886" w:rsidRPr="00303740" w:rsidRDefault="00861886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sectPr w:rsidR="00861886" w:rsidRPr="00303740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4C54E" w14:textId="77777777" w:rsidR="00EC146A" w:rsidRDefault="00EC146A" w:rsidP="00250272">
      <w:r>
        <w:separator/>
      </w:r>
    </w:p>
  </w:endnote>
  <w:endnote w:type="continuationSeparator" w:id="0">
    <w:p w14:paraId="10BC8FC3" w14:textId="77777777" w:rsidR="00EC146A" w:rsidRDefault="00EC146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1A4A" w14:textId="77777777" w:rsidR="00EC146A" w:rsidRDefault="00EC146A" w:rsidP="00250272">
      <w:r>
        <w:separator/>
      </w:r>
    </w:p>
  </w:footnote>
  <w:footnote w:type="continuationSeparator" w:id="0">
    <w:p w14:paraId="0BE5EF15" w14:textId="77777777" w:rsidR="00EC146A" w:rsidRDefault="00EC146A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A93"/>
    <w:multiLevelType w:val="hybridMultilevel"/>
    <w:tmpl w:val="453A2780"/>
    <w:lvl w:ilvl="0" w:tplc="CEB0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B7445F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07855"/>
    <w:rsid w:val="00010624"/>
    <w:rsid w:val="00017117"/>
    <w:rsid w:val="00037702"/>
    <w:rsid w:val="000507DB"/>
    <w:rsid w:val="0005577D"/>
    <w:rsid w:val="000604CC"/>
    <w:rsid w:val="00060FF9"/>
    <w:rsid w:val="00081A4E"/>
    <w:rsid w:val="00091897"/>
    <w:rsid w:val="00093CDE"/>
    <w:rsid w:val="000A20D9"/>
    <w:rsid w:val="000A413E"/>
    <w:rsid w:val="000C2621"/>
    <w:rsid w:val="000C6525"/>
    <w:rsid w:val="000D67E9"/>
    <w:rsid w:val="000E5FD9"/>
    <w:rsid w:val="000F00FD"/>
    <w:rsid w:val="000F6EAC"/>
    <w:rsid w:val="0010078F"/>
    <w:rsid w:val="001544B0"/>
    <w:rsid w:val="00174360"/>
    <w:rsid w:val="00174E1E"/>
    <w:rsid w:val="00195C91"/>
    <w:rsid w:val="001A0344"/>
    <w:rsid w:val="001A0984"/>
    <w:rsid w:val="001A5541"/>
    <w:rsid w:val="001B5028"/>
    <w:rsid w:val="001E39E5"/>
    <w:rsid w:val="001F485B"/>
    <w:rsid w:val="001F4E7D"/>
    <w:rsid w:val="001F51DE"/>
    <w:rsid w:val="00216C0E"/>
    <w:rsid w:val="00220123"/>
    <w:rsid w:val="00222AF7"/>
    <w:rsid w:val="002406D6"/>
    <w:rsid w:val="002448ED"/>
    <w:rsid w:val="00250272"/>
    <w:rsid w:val="002537CF"/>
    <w:rsid w:val="00261FD7"/>
    <w:rsid w:val="00271E32"/>
    <w:rsid w:val="00297F8A"/>
    <w:rsid w:val="002A47C7"/>
    <w:rsid w:val="002B1B02"/>
    <w:rsid w:val="002B2208"/>
    <w:rsid w:val="002E1A71"/>
    <w:rsid w:val="00303740"/>
    <w:rsid w:val="00323B37"/>
    <w:rsid w:val="00327FAF"/>
    <w:rsid w:val="00370720"/>
    <w:rsid w:val="003A1F03"/>
    <w:rsid w:val="003D7E8A"/>
    <w:rsid w:val="004015D8"/>
    <w:rsid w:val="00405F2B"/>
    <w:rsid w:val="00411FF1"/>
    <w:rsid w:val="00436773"/>
    <w:rsid w:val="004400FF"/>
    <w:rsid w:val="00446381"/>
    <w:rsid w:val="00446838"/>
    <w:rsid w:val="004674B8"/>
    <w:rsid w:val="0049367A"/>
    <w:rsid w:val="00495AB4"/>
    <w:rsid w:val="004B4429"/>
    <w:rsid w:val="004E0113"/>
    <w:rsid w:val="004E0E9C"/>
    <w:rsid w:val="004F007A"/>
    <w:rsid w:val="00504A29"/>
    <w:rsid w:val="00510F78"/>
    <w:rsid w:val="00516415"/>
    <w:rsid w:val="00535838"/>
    <w:rsid w:val="00537D4F"/>
    <w:rsid w:val="00554812"/>
    <w:rsid w:val="00554C44"/>
    <w:rsid w:val="0056288E"/>
    <w:rsid w:val="0056683A"/>
    <w:rsid w:val="005877DE"/>
    <w:rsid w:val="00590BDA"/>
    <w:rsid w:val="005B1CB7"/>
    <w:rsid w:val="005B5A0B"/>
    <w:rsid w:val="005E2120"/>
    <w:rsid w:val="005E77C7"/>
    <w:rsid w:val="00605530"/>
    <w:rsid w:val="00611CFB"/>
    <w:rsid w:val="00621806"/>
    <w:rsid w:val="0063199E"/>
    <w:rsid w:val="00652C6A"/>
    <w:rsid w:val="00655B76"/>
    <w:rsid w:val="006562B9"/>
    <w:rsid w:val="00662262"/>
    <w:rsid w:val="00684B80"/>
    <w:rsid w:val="00697701"/>
    <w:rsid w:val="006B321C"/>
    <w:rsid w:val="006E3634"/>
    <w:rsid w:val="006F2A10"/>
    <w:rsid w:val="006F2BC4"/>
    <w:rsid w:val="0072169A"/>
    <w:rsid w:val="007312EB"/>
    <w:rsid w:val="0078572B"/>
    <w:rsid w:val="0078724D"/>
    <w:rsid w:val="007A6342"/>
    <w:rsid w:val="007E4C50"/>
    <w:rsid w:val="007F151E"/>
    <w:rsid w:val="007F27D8"/>
    <w:rsid w:val="007F49CD"/>
    <w:rsid w:val="007F4F3B"/>
    <w:rsid w:val="008171CF"/>
    <w:rsid w:val="00823134"/>
    <w:rsid w:val="00830E4F"/>
    <w:rsid w:val="00837DAE"/>
    <w:rsid w:val="00846CBB"/>
    <w:rsid w:val="008535EB"/>
    <w:rsid w:val="00861886"/>
    <w:rsid w:val="00861F54"/>
    <w:rsid w:val="008653C2"/>
    <w:rsid w:val="0087120D"/>
    <w:rsid w:val="00896DBE"/>
    <w:rsid w:val="008B5204"/>
    <w:rsid w:val="008B7581"/>
    <w:rsid w:val="008C1EEE"/>
    <w:rsid w:val="008C264A"/>
    <w:rsid w:val="008E7FB1"/>
    <w:rsid w:val="008F4E86"/>
    <w:rsid w:val="00903309"/>
    <w:rsid w:val="009229DB"/>
    <w:rsid w:val="00941422"/>
    <w:rsid w:val="00952EAB"/>
    <w:rsid w:val="00953C7B"/>
    <w:rsid w:val="009618A6"/>
    <w:rsid w:val="00961E0E"/>
    <w:rsid w:val="009714BE"/>
    <w:rsid w:val="00974F2A"/>
    <w:rsid w:val="00990E62"/>
    <w:rsid w:val="009952C1"/>
    <w:rsid w:val="009A62A6"/>
    <w:rsid w:val="009B0E53"/>
    <w:rsid w:val="009B7F8C"/>
    <w:rsid w:val="009D5665"/>
    <w:rsid w:val="009E24ED"/>
    <w:rsid w:val="009E29A2"/>
    <w:rsid w:val="009E7953"/>
    <w:rsid w:val="009F14F1"/>
    <w:rsid w:val="00A37406"/>
    <w:rsid w:val="00A502A5"/>
    <w:rsid w:val="00A655C6"/>
    <w:rsid w:val="00A67324"/>
    <w:rsid w:val="00A71B5A"/>
    <w:rsid w:val="00A80423"/>
    <w:rsid w:val="00AB1768"/>
    <w:rsid w:val="00AB1803"/>
    <w:rsid w:val="00AB42E9"/>
    <w:rsid w:val="00AD2140"/>
    <w:rsid w:val="00AE414E"/>
    <w:rsid w:val="00AF4083"/>
    <w:rsid w:val="00B063FA"/>
    <w:rsid w:val="00B06B57"/>
    <w:rsid w:val="00B36782"/>
    <w:rsid w:val="00B73F43"/>
    <w:rsid w:val="00B74492"/>
    <w:rsid w:val="00B76DDF"/>
    <w:rsid w:val="00B812AA"/>
    <w:rsid w:val="00B93666"/>
    <w:rsid w:val="00B93BE1"/>
    <w:rsid w:val="00BA43CB"/>
    <w:rsid w:val="00BB1B5A"/>
    <w:rsid w:val="00BB2D0B"/>
    <w:rsid w:val="00BC6C0B"/>
    <w:rsid w:val="00C0575A"/>
    <w:rsid w:val="00C2060A"/>
    <w:rsid w:val="00C257AE"/>
    <w:rsid w:val="00C36509"/>
    <w:rsid w:val="00C41F6E"/>
    <w:rsid w:val="00C81FFE"/>
    <w:rsid w:val="00C840E1"/>
    <w:rsid w:val="00C85551"/>
    <w:rsid w:val="00C86897"/>
    <w:rsid w:val="00C90F5A"/>
    <w:rsid w:val="00CF4FEA"/>
    <w:rsid w:val="00D10401"/>
    <w:rsid w:val="00D20E73"/>
    <w:rsid w:val="00D32B91"/>
    <w:rsid w:val="00D33820"/>
    <w:rsid w:val="00D4617A"/>
    <w:rsid w:val="00D64CF1"/>
    <w:rsid w:val="00D74851"/>
    <w:rsid w:val="00D75F5C"/>
    <w:rsid w:val="00D94EAA"/>
    <w:rsid w:val="00DC1070"/>
    <w:rsid w:val="00DC3432"/>
    <w:rsid w:val="00DD293A"/>
    <w:rsid w:val="00DD5188"/>
    <w:rsid w:val="00DD5D28"/>
    <w:rsid w:val="00E14B21"/>
    <w:rsid w:val="00E25134"/>
    <w:rsid w:val="00E27498"/>
    <w:rsid w:val="00E368E5"/>
    <w:rsid w:val="00E4135B"/>
    <w:rsid w:val="00E41827"/>
    <w:rsid w:val="00E603E1"/>
    <w:rsid w:val="00E610CB"/>
    <w:rsid w:val="00E95D8B"/>
    <w:rsid w:val="00EC146A"/>
    <w:rsid w:val="00ED049C"/>
    <w:rsid w:val="00ED6C57"/>
    <w:rsid w:val="00EE5B2F"/>
    <w:rsid w:val="00EF7148"/>
    <w:rsid w:val="00F35B5A"/>
    <w:rsid w:val="00F41A7A"/>
    <w:rsid w:val="00F5172C"/>
    <w:rsid w:val="00F52822"/>
    <w:rsid w:val="00F734C6"/>
    <w:rsid w:val="00F75ACD"/>
    <w:rsid w:val="00F87A09"/>
    <w:rsid w:val="00FA068B"/>
    <w:rsid w:val="00FE1EC4"/>
    <w:rsid w:val="00FE7F5D"/>
    <w:rsid w:val="00FF365B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</cp:lastModifiedBy>
  <cp:revision>70</cp:revision>
  <cp:lastPrinted>2022-09-22T05:53:00Z</cp:lastPrinted>
  <dcterms:created xsi:type="dcterms:W3CDTF">2022-10-12T03:26:00Z</dcterms:created>
  <dcterms:modified xsi:type="dcterms:W3CDTF">2023-12-04T01:21:00Z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