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0310060B"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66738A" w:rsidRPr="0066738A">
        <w:rPr>
          <w:rFonts w:ascii="宋体" w:eastAsia="宋体" w:hAnsi="宋体" w:hint="eastAsia"/>
          <w:b/>
          <w:color w:val="000000"/>
          <w:sz w:val="18"/>
          <w:szCs w:val="18"/>
        </w:rPr>
        <w:t>总务处第一住院部至大兴院区搬家服务</w:t>
      </w:r>
      <w:r w:rsidR="00106937">
        <w:rPr>
          <w:rFonts w:ascii="宋体" w:eastAsia="宋体" w:hAnsi="宋体" w:hint="eastAsia"/>
          <w:b/>
          <w:color w:val="000000"/>
          <w:sz w:val="18"/>
          <w:szCs w:val="18"/>
        </w:rPr>
        <w:t>项</w:t>
      </w:r>
      <w:r w:rsidR="00FC5884" w:rsidRPr="00FC5884">
        <w:rPr>
          <w:rFonts w:ascii="宋体" w:eastAsia="宋体" w:hAnsi="宋体" w:hint="eastAsia"/>
          <w:b/>
          <w:color w:val="000000"/>
          <w:sz w:val="18"/>
          <w:szCs w:val="18"/>
        </w:rPr>
        <w:t>目</w:t>
      </w:r>
      <w:r w:rsidRPr="0087120D">
        <w:rPr>
          <w:rFonts w:ascii="宋体" w:eastAsia="宋体" w:hAnsi="宋体"/>
          <w:b/>
          <w:color w:val="000000"/>
          <w:sz w:val="18"/>
          <w:szCs w:val="18"/>
        </w:rPr>
        <w:t>院内论证公告</w:t>
      </w:r>
    </w:p>
    <w:p w14:paraId="5D53697E" w14:textId="4B9B260B"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w:t>
      </w:r>
      <w:r w:rsidR="00BC59F8">
        <w:rPr>
          <w:rFonts w:ascii="宋体" w:eastAsia="宋体" w:hAnsi="宋体" w:hint="eastAsia"/>
          <w:color w:val="000000"/>
          <w:sz w:val="18"/>
          <w:szCs w:val="18"/>
        </w:rPr>
        <w:t>货物</w:t>
      </w:r>
      <w:r w:rsidRPr="0087120D">
        <w:rPr>
          <w:rFonts w:ascii="宋体" w:eastAsia="宋体" w:hAnsi="宋体"/>
          <w:color w:val="000000"/>
          <w:sz w:val="18"/>
          <w:szCs w:val="18"/>
        </w:rPr>
        <w:t>或服务参加采购现场论证。</w:t>
      </w:r>
    </w:p>
    <w:p w14:paraId="6402E6D4"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1.论证简介</w:t>
      </w:r>
    </w:p>
    <w:p w14:paraId="5E5E4DF9" w14:textId="2B33D67F" w:rsidR="002E1A71" w:rsidRPr="000F4FF0" w:rsidRDefault="00605530" w:rsidP="00003818">
      <w:pPr>
        <w:spacing w:after="20"/>
        <w:jc w:val="left"/>
        <w:rPr>
          <w:rFonts w:ascii="宋体" w:eastAsia="宋体" w:hAnsi="宋体"/>
          <w:sz w:val="18"/>
          <w:szCs w:val="18"/>
        </w:rPr>
      </w:pPr>
      <w:r w:rsidRPr="000F4FF0">
        <w:rPr>
          <w:rFonts w:ascii="宋体" w:eastAsia="宋体" w:hAnsi="宋体"/>
          <w:sz w:val="18"/>
          <w:szCs w:val="18"/>
        </w:rPr>
        <w:t>1.1项目名称：</w:t>
      </w:r>
      <w:r w:rsidR="003F563E" w:rsidRPr="003F563E">
        <w:rPr>
          <w:rFonts w:ascii="宋体" w:eastAsia="宋体" w:hAnsi="宋体"/>
          <w:sz w:val="18"/>
          <w:szCs w:val="18"/>
        </w:rPr>
        <w:t>北京大学第一医</w:t>
      </w:r>
      <w:r w:rsidR="003F563E" w:rsidRPr="003F563E">
        <w:rPr>
          <w:rFonts w:ascii="宋体" w:eastAsia="宋体" w:hAnsi="宋体" w:hint="eastAsia"/>
          <w:sz w:val="18"/>
          <w:szCs w:val="18"/>
        </w:rPr>
        <w:t>院</w:t>
      </w:r>
      <w:r w:rsidR="0066738A" w:rsidRPr="0066738A">
        <w:rPr>
          <w:rFonts w:ascii="宋体" w:eastAsia="宋体" w:hAnsi="宋体" w:hint="eastAsia"/>
          <w:sz w:val="18"/>
          <w:szCs w:val="18"/>
        </w:rPr>
        <w:t>总务处第一住院部至大兴院区搬家服务</w:t>
      </w:r>
      <w:r w:rsidR="003F563E" w:rsidRPr="003F563E">
        <w:rPr>
          <w:rFonts w:ascii="宋体" w:eastAsia="宋体" w:hAnsi="宋体" w:hint="eastAsia"/>
          <w:sz w:val="18"/>
          <w:szCs w:val="18"/>
        </w:rPr>
        <w:t>项目</w:t>
      </w:r>
    </w:p>
    <w:p w14:paraId="62E22611" w14:textId="575DB1BF"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1.2采购论证编号：</w:t>
      </w:r>
      <w:r w:rsidR="00B926A4" w:rsidRPr="000F4FF0">
        <w:rPr>
          <w:rFonts w:ascii="宋体" w:eastAsia="宋体" w:hAnsi="宋体"/>
          <w:sz w:val="18"/>
          <w:szCs w:val="18"/>
        </w:rPr>
        <w:t>CGZX-</w:t>
      </w:r>
      <w:r w:rsidR="008C1523">
        <w:rPr>
          <w:rFonts w:ascii="宋体" w:eastAsia="宋体" w:hAnsi="宋体"/>
          <w:sz w:val="18"/>
          <w:szCs w:val="18"/>
        </w:rPr>
        <w:t>F</w:t>
      </w:r>
      <w:r w:rsidR="002C2DA4">
        <w:rPr>
          <w:rFonts w:ascii="宋体" w:eastAsia="宋体" w:hAnsi="宋体"/>
          <w:sz w:val="18"/>
          <w:szCs w:val="18"/>
        </w:rPr>
        <w:t>W</w:t>
      </w:r>
      <w:r w:rsidR="00B926A4" w:rsidRPr="000F4FF0">
        <w:rPr>
          <w:rFonts w:ascii="宋体" w:eastAsia="宋体" w:hAnsi="宋体"/>
          <w:sz w:val="18"/>
          <w:szCs w:val="18"/>
        </w:rPr>
        <w:t>-202</w:t>
      </w:r>
      <w:r w:rsidR="005B3602">
        <w:rPr>
          <w:rFonts w:ascii="宋体" w:eastAsia="宋体" w:hAnsi="宋体"/>
          <w:sz w:val="18"/>
          <w:szCs w:val="18"/>
        </w:rPr>
        <w:t>3</w:t>
      </w:r>
      <w:r w:rsidR="00B926A4" w:rsidRPr="000F4FF0">
        <w:rPr>
          <w:rFonts w:ascii="宋体" w:eastAsia="宋体" w:hAnsi="宋体"/>
          <w:sz w:val="18"/>
          <w:szCs w:val="18"/>
        </w:rPr>
        <w:t>-</w:t>
      </w:r>
      <w:r w:rsidR="0066738A">
        <w:rPr>
          <w:rFonts w:ascii="宋体" w:eastAsia="宋体" w:hAnsi="宋体"/>
          <w:sz w:val="18"/>
          <w:szCs w:val="18"/>
        </w:rPr>
        <w:t>1810</w:t>
      </w:r>
    </w:p>
    <w:p w14:paraId="18DB4780" w14:textId="07FED196" w:rsidR="00E368E5" w:rsidRPr="000F4FF0" w:rsidRDefault="00605530">
      <w:pPr>
        <w:spacing w:after="20"/>
        <w:jc w:val="left"/>
        <w:rPr>
          <w:rFonts w:ascii="宋体" w:eastAsia="宋体" w:hAnsi="宋体"/>
          <w:sz w:val="18"/>
          <w:szCs w:val="18"/>
        </w:rPr>
      </w:pPr>
      <w:r w:rsidRPr="000F4FF0">
        <w:rPr>
          <w:rFonts w:ascii="宋体" w:eastAsia="宋体" w:hAnsi="宋体"/>
          <w:sz w:val="18"/>
          <w:szCs w:val="18"/>
        </w:rPr>
        <w:t>1.3使用科室：北京大学第一</w:t>
      </w:r>
      <w:proofErr w:type="gramStart"/>
      <w:r w:rsidRPr="000F4FF0">
        <w:rPr>
          <w:rFonts w:ascii="宋体" w:eastAsia="宋体" w:hAnsi="宋体"/>
          <w:sz w:val="18"/>
          <w:szCs w:val="18"/>
        </w:rPr>
        <w:t>医</w:t>
      </w:r>
      <w:proofErr w:type="gramEnd"/>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t>院</w:t>
      </w:r>
      <w:bookmarkStart w:id="0" w:name="_GoBack"/>
      <w:bookmarkEnd w:id="0"/>
    </w:p>
    <w:p w14:paraId="2F52AD80"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 xml:space="preserve">    地址：北京市西城区西什库大街8号</w:t>
      </w:r>
    </w:p>
    <w:p w14:paraId="11D6E397" w14:textId="600F58C3"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 xml:space="preserve">   </w:t>
      </w:r>
      <w:r w:rsidR="004015D8" w:rsidRPr="000F4FF0">
        <w:rPr>
          <w:rFonts w:ascii="宋体" w:eastAsia="宋体" w:hAnsi="宋体"/>
          <w:sz w:val="18"/>
          <w:szCs w:val="18"/>
        </w:rPr>
        <w:t xml:space="preserve"> 电话：010-8357</w:t>
      </w:r>
      <w:r w:rsidR="002C2DA4">
        <w:rPr>
          <w:rFonts w:ascii="宋体" w:eastAsia="宋体" w:hAnsi="宋体"/>
          <w:sz w:val="18"/>
          <w:szCs w:val="18"/>
        </w:rPr>
        <w:t>68</w:t>
      </w:r>
      <w:r w:rsidR="00106937">
        <w:rPr>
          <w:rFonts w:ascii="宋体" w:eastAsia="宋体" w:hAnsi="宋体"/>
          <w:sz w:val="18"/>
          <w:szCs w:val="18"/>
        </w:rPr>
        <w:t>35</w:t>
      </w:r>
    </w:p>
    <w:p w14:paraId="7BE5D465"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1.4采购论证性质：院内论证</w:t>
      </w:r>
    </w:p>
    <w:p w14:paraId="3B121DE7" w14:textId="6400965E"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1.5资金来源：</w:t>
      </w:r>
      <w:r w:rsidR="00AD2140" w:rsidRPr="000F4FF0">
        <w:rPr>
          <w:rFonts w:ascii="宋体" w:eastAsia="宋体" w:hAnsi="宋体" w:hint="eastAsia"/>
          <w:sz w:val="18"/>
          <w:szCs w:val="18"/>
        </w:rPr>
        <w:t>医</w:t>
      </w:r>
      <w:r w:rsidR="001F485B" w:rsidRPr="000F4FF0">
        <w:rPr>
          <w:rFonts w:ascii="宋体" w:eastAsia="宋体" w:hAnsi="宋体" w:hint="eastAsia"/>
          <w:sz w:val="18"/>
          <w:szCs w:val="18"/>
        </w:rPr>
        <w:t>院</w:t>
      </w:r>
      <w:r w:rsidRPr="000F4FF0">
        <w:rPr>
          <w:rFonts w:ascii="宋体" w:eastAsia="宋体" w:hAnsi="宋体"/>
          <w:sz w:val="18"/>
          <w:szCs w:val="18"/>
        </w:rPr>
        <w:t>经费</w:t>
      </w:r>
    </w:p>
    <w:p w14:paraId="41120075"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1.6评分办法：综合因素评定法</w:t>
      </w:r>
    </w:p>
    <w:p w14:paraId="6AA864AA" w14:textId="6A7D6A55" w:rsidR="002E1A71" w:rsidRDefault="00605530">
      <w:pPr>
        <w:spacing w:after="20"/>
        <w:jc w:val="left"/>
        <w:rPr>
          <w:rFonts w:ascii="宋体" w:eastAsia="宋体" w:hAnsi="宋体"/>
          <w:sz w:val="18"/>
          <w:szCs w:val="18"/>
        </w:rPr>
      </w:pPr>
      <w:r w:rsidRPr="000F4FF0">
        <w:rPr>
          <w:rFonts w:ascii="宋体" w:eastAsia="宋体" w:hAnsi="宋体"/>
          <w:sz w:val="18"/>
          <w:szCs w:val="18"/>
        </w:rPr>
        <w:t>1.7采购内容</w:t>
      </w:r>
    </w:p>
    <w:p w14:paraId="108169F7" w14:textId="63BB7C2E" w:rsidR="0066738A" w:rsidRDefault="0066738A" w:rsidP="0066738A">
      <w:pPr>
        <w:widowControl/>
        <w:ind w:firstLineChars="200" w:firstLine="360"/>
        <w:jc w:val="left"/>
        <w:rPr>
          <w:rFonts w:ascii="宋体" w:eastAsia="宋体" w:hAnsi="宋体"/>
          <w:sz w:val="18"/>
          <w:szCs w:val="18"/>
        </w:rPr>
      </w:pPr>
      <w:r w:rsidRPr="0066738A">
        <w:rPr>
          <w:rFonts w:ascii="宋体" w:eastAsia="宋体" w:hAnsi="宋体" w:hint="eastAsia"/>
          <w:sz w:val="18"/>
          <w:szCs w:val="18"/>
        </w:rPr>
        <w:t>北京大学第一医院拟进行第一住院部妇产科、儿科等科室迁至大兴院区的搬家工作，搬出地和搬入地皆配置电梯，可以满足搬家需求，具体工作量需根据两个院区的业务开展进度、搬家过程中现场情况和不同科室的搬家计划而定，拟按车次进行单价采购。</w:t>
      </w:r>
    </w:p>
    <w:p w14:paraId="050A921F" w14:textId="5AB929C8" w:rsidR="0066738A" w:rsidRPr="0066738A" w:rsidRDefault="0066738A" w:rsidP="0066738A">
      <w:pPr>
        <w:widowControl/>
        <w:jc w:val="left"/>
        <w:rPr>
          <w:rFonts w:ascii="宋体" w:eastAsia="宋体" w:hAnsi="宋体" w:hint="eastAsia"/>
          <w:sz w:val="18"/>
          <w:szCs w:val="18"/>
        </w:rPr>
      </w:pPr>
      <w:r>
        <w:rPr>
          <w:rFonts w:ascii="宋体" w:eastAsia="宋体" w:hAnsi="宋体" w:hint="eastAsia"/>
          <w:sz w:val="18"/>
          <w:szCs w:val="18"/>
        </w:rPr>
        <w:t>1</w:t>
      </w:r>
      <w:r>
        <w:rPr>
          <w:rFonts w:ascii="宋体" w:eastAsia="宋体" w:hAnsi="宋体"/>
          <w:sz w:val="18"/>
          <w:szCs w:val="18"/>
        </w:rPr>
        <w:t>.7.1</w:t>
      </w:r>
      <w:r w:rsidRPr="0066738A">
        <w:rPr>
          <w:rFonts w:ascii="宋体" w:eastAsia="宋体" w:hAnsi="宋体" w:hint="eastAsia"/>
          <w:sz w:val="18"/>
          <w:szCs w:val="18"/>
        </w:rPr>
        <w:t>结算方式：按车次结算，结算标准：单次车辆载货量达到车厢平面容量的90%或载重量达到车辆额定载重上限。</w:t>
      </w:r>
    </w:p>
    <w:p w14:paraId="01946F08" w14:textId="6743ED18" w:rsidR="0066738A" w:rsidRPr="0066738A" w:rsidRDefault="0066738A" w:rsidP="0066738A">
      <w:pPr>
        <w:widowControl/>
        <w:jc w:val="left"/>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.7.2</w:t>
      </w:r>
      <w:r w:rsidRPr="0066738A">
        <w:rPr>
          <w:rFonts w:ascii="宋体" w:eastAsia="宋体" w:hAnsi="宋体" w:hint="eastAsia"/>
          <w:sz w:val="18"/>
          <w:szCs w:val="18"/>
        </w:rPr>
        <w:t>搬运公司应根据医院需求</w:t>
      </w:r>
      <w:proofErr w:type="gramStart"/>
      <w:r w:rsidRPr="0066738A">
        <w:rPr>
          <w:rFonts w:ascii="宋体" w:eastAsia="宋体" w:hAnsi="宋体" w:hint="eastAsia"/>
          <w:sz w:val="18"/>
          <w:szCs w:val="18"/>
        </w:rPr>
        <w:t>安排分</w:t>
      </w:r>
      <w:proofErr w:type="gramEnd"/>
      <w:r w:rsidRPr="0066738A">
        <w:rPr>
          <w:rFonts w:ascii="宋体" w:eastAsia="宋体" w:hAnsi="宋体" w:hint="eastAsia"/>
          <w:sz w:val="18"/>
          <w:szCs w:val="18"/>
        </w:rPr>
        <w:t>批次搬运并服从现场协调和监督。</w:t>
      </w:r>
    </w:p>
    <w:p w14:paraId="36742920" w14:textId="5C4F4BD0" w:rsidR="0066738A" w:rsidRPr="0066738A" w:rsidRDefault="0066738A" w:rsidP="0066738A">
      <w:pPr>
        <w:widowControl/>
        <w:jc w:val="left"/>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.7.3</w:t>
      </w:r>
      <w:r w:rsidRPr="0066738A">
        <w:rPr>
          <w:rFonts w:ascii="宋体" w:eastAsia="宋体" w:hAnsi="宋体" w:hint="eastAsia"/>
          <w:sz w:val="18"/>
          <w:szCs w:val="18"/>
        </w:rPr>
        <w:t>由北京大学第一医院妇产儿童医院即第一住院部搬运至北京大学第一医院大兴院区，涉及院区均配置电梯可以用于搬运。</w:t>
      </w:r>
    </w:p>
    <w:p w14:paraId="215A7257" w14:textId="68C65F3A" w:rsidR="0066738A" w:rsidRPr="0066738A" w:rsidRDefault="0066738A" w:rsidP="0066738A">
      <w:pPr>
        <w:widowControl/>
        <w:jc w:val="left"/>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.7.4</w:t>
      </w:r>
      <w:r w:rsidRPr="0066738A">
        <w:rPr>
          <w:rFonts w:ascii="宋体" w:eastAsia="宋体" w:hAnsi="宋体" w:hint="eastAsia"/>
          <w:sz w:val="18"/>
          <w:szCs w:val="18"/>
        </w:rPr>
        <w:t>桌椅、电脑、台式打印机、打包箱、文件柜、更衣柜等小型私人物品需搬家公司一并搬运。</w:t>
      </w:r>
    </w:p>
    <w:p w14:paraId="25E13E03" w14:textId="42FD0D6B" w:rsidR="0066738A" w:rsidRPr="0066738A" w:rsidRDefault="0066738A" w:rsidP="0066738A">
      <w:pPr>
        <w:widowControl/>
        <w:jc w:val="left"/>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.7.5</w:t>
      </w:r>
      <w:r w:rsidRPr="0066738A">
        <w:rPr>
          <w:rFonts w:ascii="宋体" w:eastAsia="宋体" w:hAnsi="宋体" w:hint="eastAsia"/>
          <w:sz w:val="18"/>
          <w:szCs w:val="18"/>
        </w:rPr>
        <w:t>本项目为固定单价项目，报价含搬家涉及的所有费用，包含运输费、人工费、拆装费、楼层费、平面搬运费、税费、超出里程费、重货费、停车费等。</w:t>
      </w:r>
    </w:p>
    <w:p w14:paraId="4D14BABA" w14:textId="726DA15C" w:rsidR="0066738A" w:rsidRPr="0066738A" w:rsidRDefault="0066738A" w:rsidP="0066738A">
      <w:pPr>
        <w:widowControl/>
        <w:jc w:val="left"/>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.7.6</w:t>
      </w:r>
      <w:r w:rsidRPr="0066738A">
        <w:rPr>
          <w:rFonts w:ascii="宋体" w:eastAsia="宋体" w:hAnsi="宋体" w:hint="eastAsia"/>
          <w:sz w:val="18"/>
          <w:szCs w:val="18"/>
        </w:rPr>
        <w:t>搬家周期为2023年12月至2024年2月期间，2023年12月上旬为零散搬家，2023年12月中旬至2024年1月上旬为集中搬家（预计集中搬家时长不少于15天），2024年1月中旬至2月底为分批次搬家，具体时间搬运公司需服从采购方安排。</w:t>
      </w:r>
    </w:p>
    <w:p w14:paraId="2F4C4FE8" w14:textId="42C945BC" w:rsidR="0066738A" w:rsidRPr="0066738A" w:rsidRDefault="0066738A" w:rsidP="0066738A">
      <w:pPr>
        <w:widowControl/>
        <w:jc w:val="left"/>
        <w:rPr>
          <w:rFonts w:ascii="宋体" w:eastAsia="宋体" w:hAnsi="宋体"/>
          <w:sz w:val="18"/>
          <w:szCs w:val="18"/>
        </w:rPr>
      </w:pPr>
      <w:r>
        <w:rPr>
          <w:rFonts w:ascii="宋体" w:eastAsia="宋体" w:hAnsi="宋体" w:hint="eastAsia"/>
          <w:sz w:val="18"/>
          <w:szCs w:val="18"/>
        </w:rPr>
        <w:t>1</w:t>
      </w:r>
      <w:r>
        <w:rPr>
          <w:rFonts w:ascii="宋体" w:eastAsia="宋体" w:hAnsi="宋体"/>
          <w:sz w:val="18"/>
          <w:szCs w:val="18"/>
        </w:rPr>
        <w:t>.7.7</w:t>
      </w:r>
      <w:r w:rsidRPr="0066738A">
        <w:rPr>
          <w:rFonts w:ascii="宋体" w:eastAsia="宋体" w:hAnsi="宋体" w:hint="eastAsia"/>
          <w:sz w:val="18"/>
          <w:szCs w:val="18"/>
        </w:rPr>
        <w:t>具体搬运情况搬运公司需到各科室现场勘察，可根据实际物品安排车辆数量。</w:t>
      </w:r>
    </w:p>
    <w:p w14:paraId="2A97CD06" w14:textId="5A5C28CF" w:rsidR="0066738A" w:rsidRPr="0066738A" w:rsidRDefault="0066738A" w:rsidP="0066738A">
      <w:pPr>
        <w:widowControl/>
        <w:jc w:val="left"/>
        <w:rPr>
          <w:rFonts w:ascii="宋体" w:eastAsia="宋体" w:hAnsi="宋体" w:hint="eastAsia"/>
          <w:b/>
          <w:sz w:val="18"/>
          <w:szCs w:val="18"/>
        </w:rPr>
      </w:pPr>
      <w:r w:rsidRPr="0066738A">
        <w:rPr>
          <w:rFonts w:ascii="宋体" w:eastAsia="宋体" w:hAnsi="宋体" w:hint="eastAsia"/>
          <w:b/>
          <w:sz w:val="18"/>
          <w:szCs w:val="18"/>
        </w:rPr>
        <w:t>1</w:t>
      </w:r>
      <w:r w:rsidRPr="0066738A">
        <w:rPr>
          <w:rFonts w:ascii="宋体" w:eastAsia="宋体" w:hAnsi="宋体"/>
          <w:b/>
          <w:sz w:val="18"/>
          <w:szCs w:val="18"/>
        </w:rPr>
        <w:t>.7.8</w:t>
      </w:r>
      <w:r w:rsidRPr="0066738A">
        <w:rPr>
          <w:rFonts w:ascii="宋体" w:eastAsia="宋体" w:hAnsi="宋体" w:hint="eastAsia"/>
          <w:b/>
          <w:sz w:val="18"/>
          <w:szCs w:val="18"/>
        </w:rPr>
        <w:t>车辆要求：4.2米厢式货车，额定载重≥1.</w:t>
      </w:r>
      <w:r w:rsidRPr="0066738A">
        <w:rPr>
          <w:rFonts w:ascii="宋体" w:eastAsia="宋体" w:hAnsi="宋体"/>
          <w:b/>
          <w:sz w:val="18"/>
          <w:szCs w:val="18"/>
        </w:rPr>
        <w:t>4</w:t>
      </w:r>
      <w:r w:rsidRPr="0066738A">
        <w:rPr>
          <w:rFonts w:ascii="宋体" w:eastAsia="宋体" w:hAnsi="宋体" w:hint="eastAsia"/>
          <w:b/>
          <w:sz w:val="18"/>
          <w:szCs w:val="18"/>
        </w:rPr>
        <w:t>吨。</w:t>
      </w:r>
    </w:p>
    <w:p w14:paraId="31AEF59B" w14:textId="3899A5AA"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2.对供应商基本要求：</w:t>
      </w:r>
    </w:p>
    <w:p w14:paraId="201104D1"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2.1 中国境内注册的独立法人。</w:t>
      </w:r>
    </w:p>
    <w:p w14:paraId="47F280AB"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2.2 不接受联合体投标。</w:t>
      </w:r>
    </w:p>
    <w:p w14:paraId="3D3F098C" w14:textId="5EFFF4B8"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2.3 必须向北京大学第一医院</w:t>
      </w:r>
      <w:r w:rsidR="00A71B5A" w:rsidRPr="000F4FF0">
        <w:rPr>
          <w:rFonts w:ascii="宋体" w:eastAsia="宋体" w:hAnsi="宋体" w:hint="eastAsia"/>
          <w:sz w:val="18"/>
          <w:szCs w:val="18"/>
        </w:rPr>
        <w:t>采购中心</w:t>
      </w:r>
      <w:r w:rsidRPr="000F4FF0">
        <w:rPr>
          <w:rFonts w:ascii="宋体" w:eastAsia="宋体" w:hAnsi="宋体"/>
          <w:sz w:val="18"/>
          <w:szCs w:val="18"/>
        </w:rPr>
        <w:t>报名，并提供要求的资质文件参加资格预审。</w:t>
      </w:r>
    </w:p>
    <w:p w14:paraId="73E4EFB9" w14:textId="367E1F10" w:rsidR="00D74851" w:rsidRPr="000F4FF0" w:rsidRDefault="00605530" w:rsidP="00D74851">
      <w:pPr>
        <w:spacing w:after="20"/>
        <w:jc w:val="left"/>
        <w:rPr>
          <w:rFonts w:ascii="宋体" w:eastAsia="宋体" w:hAnsi="宋体"/>
          <w:sz w:val="18"/>
          <w:szCs w:val="18"/>
        </w:rPr>
      </w:pPr>
      <w:r w:rsidRPr="000F4FF0">
        <w:rPr>
          <w:rFonts w:ascii="宋体" w:eastAsia="宋体" w:hAnsi="宋体"/>
          <w:sz w:val="18"/>
          <w:szCs w:val="18"/>
        </w:rPr>
        <w:t>3.供应商报名</w:t>
      </w:r>
    </w:p>
    <w:p w14:paraId="33729BA7" w14:textId="53DF5D03" w:rsidR="00251345" w:rsidRPr="00251345" w:rsidRDefault="00251345" w:rsidP="00251345">
      <w:pPr>
        <w:spacing w:after="20"/>
        <w:jc w:val="left"/>
        <w:rPr>
          <w:rFonts w:ascii="宋体" w:eastAsia="宋体" w:hAnsi="宋体"/>
          <w:sz w:val="18"/>
          <w:szCs w:val="18"/>
        </w:rPr>
      </w:pPr>
      <w:r w:rsidRPr="00251345">
        <w:rPr>
          <w:rFonts w:ascii="宋体" w:eastAsia="宋体" w:hAnsi="宋体"/>
          <w:sz w:val="18"/>
          <w:szCs w:val="18"/>
        </w:rPr>
        <w:t>3.1供应商需在公示期20</w:t>
      </w:r>
      <w:r w:rsidR="0015529B">
        <w:rPr>
          <w:rFonts w:ascii="宋体" w:eastAsia="宋体" w:hAnsi="宋体"/>
          <w:sz w:val="18"/>
          <w:szCs w:val="18"/>
        </w:rPr>
        <w:t>23</w:t>
      </w:r>
      <w:r w:rsidRPr="00251345">
        <w:rPr>
          <w:rFonts w:ascii="宋体" w:eastAsia="宋体" w:hAnsi="宋体"/>
          <w:sz w:val="18"/>
          <w:szCs w:val="18"/>
        </w:rPr>
        <w:t>年</w:t>
      </w:r>
      <w:r w:rsidR="0066738A">
        <w:rPr>
          <w:rFonts w:ascii="宋体" w:eastAsia="宋体" w:hAnsi="宋体"/>
          <w:sz w:val="18"/>
          <w:szCs w:val="18"/>
        </w:rPr>
        <w:t>12</w:t>
      </w:r>
      <w:r w:rsidRPr="00251345">
        <w:rPr>
          <w:rFonts w:ascii="宋体" w:eastAsia="宋体" w:hAnsi="宋体"/>
          <w:sz w:val="18"/>
          <w:szCs w:val="18"/>
        </w:rPr>
        <w:t>月</w:t>
      </w:r>
      <w:r w:rsidR="0066738A">
        <w:rPr>
          <w:rFonts w:ascii="宋体" w:eastAsia="宋体" w:hAnsi="宋体" w:hint="eastAsia"/>
          <w:sz w:val="18"/>
          <w:szCs w:val="18"/>
        </w:rPr>
        <w:t>5</w:t>
      </w:r>
      <w:r w:rsidRPr="00251345">
        <w:rPr>
          <w:rFonts w:ascii="宋体" w:eastAsia="宋体" w:hAnsi="宋体"/>
          <w:sz w:val="18"/>
          <w:szCs w:val="18"/>
        </w:rPr>
        <w:t>日-202</w:t>
      </w:r>
      <w:r w:rsidR="00D338CB">
        <w:rPr>
          <w:rFonts w:ascii="宋体" w:eastAsia="宋体" w:hAnsi="宋体"/>
          <w:sz w:val="18"/>
          <w:szCs w:val="18"/>
        </w:rPr>
        <w:t>3</w:t>
      </w:r>
      <w:r w:rsidRPr="00251345">
        <w:rPr>
          <w:rFonts w:ascii="宋体" w:eastAsia="宋体" w:hAnsi="宋体"/>
          <w:sz w:val="18"/>
          <w:szCs w:val="18"/>
        </w:rPr>
        <w:t>年</w:t>
      </w:r>
      <w:r w:rsidR="007A417B">
        <w:rPr>
          <w:rFonts w:ascii="宋体" w:eastAsia="宋体" w:hAnsi="宋体" w:hint="eastAsia"/>
          <w:sz w:val="18"/>
          <w:szCs w:val="18"/>
        </w:rPr>
        <w:t>1</w:t>
      </w:r>
      <w:r w:rsidR="001B0049">
        <w:rPr>
          <w:rFonts w:ascii="宋体" w:eastAsia="宋体" w:hAnsi="宋体"/>
          <w:sz w:val="18"/>
          <w:szCs w:val="18"/>
        </w:rPr>
        <w:t>2</w:t>
      </w:r>
      <w:r w:rsidRPr="00251345">
        <w:rPr>
          <w:rFonts w:ascii="宋体" w:eastAsia="宋体" w:hAnsi="宋体"/>
          <w:sz w:val="18"/>
          <w:szCs w:val="18"/>
        </w:rPr>
        <w:t>月</w:t>
      </w:r>
      <w:r w:rsidR="0066738A">
        <w:rPr>
          <w:rFonts w:ascii="宋体" w:eastAsia="宋体" w:hAnsi="宋体"/>
          <w:sz w:val="18"/>
          <w:szCs w:val="18"/>
        </w:rPr>
        <w:t>11</w:t>
      </w:r>
      <w:r w:rsidRPr="00251345">
        <w:rPr>
          <w:rFonts w:ascii="宋体" w:eastAsia="宋体" w:hAnsi="宋体"/>
          <w:sz w:val="18"/>
          <w:szCs w:val="18"/>
        </w:rPr>
        <w:t>日下午16:00前，将供应商资质（含联系人、联系方式）及相关资料按照“项目名称-报名单位名称” 的邮件标题格式，发送至CGZX@pkufh.com进行线上报名，未按标题格式发送或逾期发送无效。</w:t>
      </w:r>
    </w:p>
    <w:p w14:paraId="4ECA246B" w14:textId="2DDBC9DE" w:rsidR="00251345" w:rsidRPr="003F563E" w:rsidRDefault="00251345" w:rsidP="00251345">
      <w:pPr>
        <w:spacing w:after="20"/>
        <w:jc w:val="left"/>
        <w:rPr>
          <w:rFonts w:ascii="宋体" w:eastAsia="宋体" w:hAnsi="宋体"/>
          <w:sz w:val="18"/>
          <w:szCs w:val="18"/>
        </w:rPr>
      </w:pPr>
      <w:r w:rsidRPr="003F563E">
        <w:rPr>
          <w:rFonts w:ascii="宋体" w:eastAsia="宋体" w:hAnsi="宋体"/>
          <w:sz w:val="18"/>
          <w:szCs w:val="18"/>
        </w:rPr>
        <w:t>3.2供应商需在202</w:t>
      </w:r>
      <w:r w:rsidR="00D338CB" w:rsidRPr="003F563E">
        <w:rPr>
          <w:rFonts w:ascii="宋体" w:eastAsia="宋体" w:hAnsi="宋体"/>
          <w:sz w:val="18"/>
          <w:szCs w:val="18"/>
        </w:rPr>
        <w:t>3</w:t>
      </w:r>
      <w:r w:rsidRPr="003F563E">
        <w:rPr>
          <w:rFonts w:ascii="宋体" w:eastAsia="宋体" w:hAnsi="宋体"/>
          <w:sz w:val="18"/>
          <w:szCs w:val="18"/>
        </w:rPr>
        <w:t>年</w:t>
      </w:r>
      <w:r w:rsidR="00C72CB9">
        <w:rPr>
          <w:rFonts w:ascii="宋体" w:eastAsia="宋体" w:hAnsi="宋体"/>
          <w:sz w:val="18"/>
          <w:szCs w:val="18"/>
        </w:rPr>
        <w:t>1</w:t>
      </w:r>
      <w:r w:rsidR="001B0049">
        <w:rPr>
          <w:rFonts w:ascii="宋体" w:eastAsia="宋体" w:hAnsi="宋体"/>
          <w:sz w:val="18"/>
          <w:szCs w:val="18"/>
        </w:rPr>
        <w:t>2</w:t>
      </w:r>
      <w:r w:rsidRPr="003F563E">
        <w:rPr>
          <w:rFonts w:ascii="宋体" w:eastAsia="宋体" w:hAnsi="宋体"/>
          <w:sz w:val="18"/>
          <w:szCs w:val="18"/>
        </w:rPr>
        <w:t>月</w:t>
      </w:r>
      <w:r w:rsidR="0066738A">
        <w:rPr>
          <w:rFonts w:ascii="宋体" w:eastAsia="宋体" w:hAnsi="宋体"/>
          <w:sz w:val="18"/>
          <w:szCs w:val="18"/>
        </w:rPr>
        <w:t>12</w:t>
      </w:r>
      <w:r w:rsidRPr="003F563E">
        <w:rPr>
          <w:rFonts w:ascii="宋体" w:eastAsia="宋体" w:hAnsi="宋体"/>
          <w:sz w:val="18"/>
          <w:szCs w:val="18"/>
        </w:rPr>
        <w:t>日上午9:00-10:00到北京大学第一医院采购中心进行现场报名，逾期无效</w:t>
      </w:r>
      <w:r w:rsidR="003F563E" w:rsidRPr="003F563E">
        <w:rPr>
          <w:rFonts w:ascii="宋体" w:eastAsia="宋体" w:hAnsi="宋体" w:hint="eastAsia"/>
          <w:sz w:val="18"/>
          <w:szCs w:val="18"/>
        </w:rPr>
        <w:t>。</w:t>
      </w:r>
      <w:r w:rsidR="003F563E" w:rsidRPr="003F563E">
        <w:rPr>
          <w:rFonts w:ascii="宋体" w:eastAsia="宋体" w:hAnsi="宋体"/>
          <w:sz w:val="18"/>
          <w:szCs w:val="18"/>
        </w:rPr>
        <w:t xml:space="preserve"> </w:t>
      </w:r>
    </w:p>
    <w:p w14:paraId="04C3AEFF" w14:textId="12107C27" w:rsidR="009F14F1" w:rsidRPr="000F4FF0" w:rsidRDefault="009F14F1" w:rsidP="00251345">
      <w:pPr>
        <w:spacing w:after="20"/>
        <w:jc w:val="left"/>
        <w:rPr>
          <w:rFonts w:ascii="宋体" w:eastAsia="宋体" w:hAnsi="宋体"/>
          <w:sz w:val="18"/>
          <w:szCs w:val="18"/>
        </w:rPr>
      </w:pPr>
      <w:r w:rsidRPr="000F4FF0">
        <w:rPr>
          <w:rFonts w:ascii="宋体" w:eastAsia="宋体" w:hAnsi="宋体" w:hint="eastAsia"/>
          <w:sz w:val="18"/>
          <w:szCs w:val="18"/>
        </w:rPr>
        <w:t>3.3报名时需提供资格预审要求的供应商资质及相关资料</w:t>
      </w:r>
      <w:r w:rsidR="00364F43">
        <w:rPr>
          <w:rFonts w:ascii="宋体" w:eastAsia="宋体" w:hAnsi="宋体" w:hint="eastAsia"/>
          <w:sz w:val="18"/>
          <w:szCs w:val="18"/>
        </w:rPr>
        <w:t>。</w:t>
      </w:r>
    </w:p>
    <w:p w14:paraId="2F465115" w14:textId="2E222CC7" w:rsidR="004015D8" w:rsidRPr="000F4FF0" w:rsidRDefault="004015D8" w:rsidP="004015D8">
      <w:pPr>
        <w:spacing w:after="20"/>
        <w:jc w:val="left"/>
        <w:rPr>
          <w:rFonts w:ascii="宋体" w:eastAsia="宋体" w:hAnsi="宋体"/>
          <w:sz w:val="18"/>
          <w:szCs w:val="18"/>
        </w:rPr>
      </w:pPr>
      <w:r w:rsidRPr="000F4FF0">
        <w:rPr>
          <w:rFonts w:ascii="宋体" w:eastAsia="宋体" w:hAnsi="宋体" w:hint="eastAsia"/>
          <w:sz w:val="18"/>
          <w:szCs w:val="18"/>
        </w:rPr>
        <w:t>3.4资格预审资质要求</w:t>
      </w:r>
      <w:r w:rsidR="00B926A4" w:rsidRPr="000F4FF0">
        <w:rPr>
          <w:rFonts w:ascii="宋体" w:eastAsia="宋体" w:hAnsi="宋体" w:hint="eastAsia"/>
          <w:sz w:val="18"/>
          <w:szCs w:val="18"/>
        </w:rPr>
        <w:t>：</w:t>
      </w:r>
    </w:p>
    <w:p w14:paraId="42615C17" w14:textId="3E30F955" w:rsidR="004015D8" w:rsidRPr="000F4FF0" w:rsidRDefault="004015D8" w:rsidP="004015D8">
      <w:pPr>
        <w:spacing w:after="20"/>
        <w:jc w:val="left"/>
        <w:rPr>
          <w:rFonts w:ascii="宋体" w:eastAsia="宋体" w:hAnsi="宋体"/>
          <w:sz w:val="18"/>
          <w:szCs w:val="18"/>
        </w:rPr>
      </w:pPr>
      <w:r w:rsidRPr="000F4FF0">
        <w:rPr>
          <w:rFonts w:ascii="宋体" w:eastAsia="宋体" w:hAnsi="宋体" w:hint="eastAsia"/>
          <w:sz w:val="18"/>
          <w:szCs w:val="18"/>
        </w:rPr>
        <w:t>3</w:t>
      </w:r>
      <w:r w:rsidRPr="000F4FF0">
        <w:rPr>
          <w:rFonts w:ascii="宋体" w:eastAsia="宋体" w:hAnsi="宋体"/>
          <w:sz w:val="18"/>
          <w:szCs w:val="18"/>
        </w:rPr>
        <w:t xml:space="preserve">.4.1 </w:t>
      </w:r>
      <w:r w:rsidRPr="000F4FF0">
        <w:rPr>
          <w:rFonts w:ascii="宋体" w:eastAsia="宋体" w:hAnsi="宋体" w:hint="eastAsia"/>
          <w:sz w:val="18"/>
          <w:szCs w:val="18"/>
        </w:rPr>
        <w:t>企业法人营业执照</w:t>
      </w:r>
      <w:r w:rsidRPr="000F4FF0">
        <w:rPr>
          <w:rFonts w:ascii="宋体" w:eastAsia="宋体" w:hAnsi="宋体"/>
          <w:sz w:val="18"/>
          <w:szCs w:val="18"/>
        </w:rPr>
        <w:t>(三证合一)</w:t>
      </w:r>
      <w:r w:rsidR="002C2DA4">
        <w:rPr>
          <w:rFonts w:ascii="宋体" w:eastAsia="宋体" w:hAnsi="宋体" w:hint="eastAsia"/>
          <w:sz w:val="18"/>
          <w:szCs w:val="18"/>
        </w:rPr>
        <w:t>；</w:t>
      </w:r>
      <w:r w:rsidR="008C1523" w:rsidRPr="000F4FF0">
        <w:rPr>
          <w:rFonts w:ascii="宋体" w:eastAsia="宋体" w:hAnsi="宋体"/>
          <w:sz w:val="18"/>
          <w:szCs w:val="18"/>
        </w:rPr>
        <w:t xml:space="preserve"> </w:t>
      </w:r>
    </w:p>
    <w:p w14:paraId="507585E1" w14:textId="02AD0745" w:rsidR="00045D60" w:rsidRDefault="004015D8" w:rsidP="004015D8">
      <w:pPr>
        <w:spacing w:after="20"/>
        <w:jc w:val="left"/>
        <w:rPr>
          <w:rFonts w:ascii="宋体" w:eastAsia="宋体" w:hAnsi="宋体"/>
          <w:sz w:val="18"/>
          <w:szCs w:val="18"/>
        </w:rPr>
      </w:pPr>
      <w:r w:rsidRPr="000F4FF0">
        <w:rPr>
          <w:rFonts w:ascii="宋体" w:eastAsia="宋体" w:hAnsi="宋体" w:hint="eastAsia"/>
          <w:sz w:val="18"/>
          <w:szCs w:val="18"/>
        </w:rPr>
        <w:t>3</w:t>
      </w:r>
      <w:r w:rsidRPr="000F4FF0">
        <w:rPr>
          <w:rFonts w:ascii="宋体" w:eastAsia="宋体" w:hAnsi="宋体"/>
          <w:sz w:val="18"/>
          <w:szCs w:val="18"/>
        </w:rPr>
        <w:t>.4.</w:t>
      </w:r>
      <w:bookmarkStart w:id="1" w:name="_Hlk116888260"/>
      <w:bookmarkStart w:id="2" w:name="_Hlk116887646"/>
      <w:r w:rsidR="003B1082">
        <w:rPr>
          <w:rFonts w:ascii="宋体" w:eastAsia="宋体" w:hAnsi="宋体"/>
          <w:sz w:val="18"/>
          <w:szCs w:val="18"/>
        </w:rPr>
        <w:t>2</w:t>
      </w:r>
      <w:r w:rsidR="00045D60">
        <w:rPr>
          <w:rFonts w:ascii="宋体" w:eastAsia="宋体" w:hAnsi="宋体"/>
          <w:sz w:val="18"/>
          <w:szCs w:val="18"/>
        </w:rPr>
        <w:t xml:space="preserve"> </w:t>
      </w:r>
      <w:r w:rsidR="00045D60">
        <w:rPr>
          <w:rFonts w:ascii="宋体" w:eastAsia="宋体" w:hAnsi="宋体" w:hint="eastAsia"/>
          <w:sz w:val="18"/>
          <w:szCs w:val="18"/>
        </w:rPr>
        <w:t>出具</w:t>
      </w:r>
      <w:r w:rsidR="008C1523">
        <w:rPr>
          <w:rFonts w:ascii="宋体" w:eastAsia="宋体" w:hAnsi="宋体" w:hint="eastAsia"/>
          <w:sz w:val="18"/>
          <w:szCs w:val="18"/>
        </w:rPr>
        <w:t>服务</w:t>
      </w:r>
      <w:r w:rsidR="00045D60" w:rsidRPr="00045D60">
        <w:rPr>
          <w:rFonts w:ascii="宋体" w:eastAsia="宋体" w:hAnsi="宋体" w:hint="eastAsia"/>
          <w:sz w:val="18"/>
          <w:szCs w:val="18"/>
        </w:rPr>
        <w:t>质量保证承诺书</w:t>
      </w:r>
    </w:p>
    <w:p w14:paraId="268B59A2" w14:textId="58C3D9D4" w:rsidR="00C72CB9" w:rsidRPr="000F4FF0" w:rsidRDefault="00045D60" w:rsidP="004015D8">
      <w:pPr>
        <w:spacing w:after="20"/>
        <w:jc w:val="left"/>
        <w:rPr>
          <w:rFonts w:ascii="宋体" w:eastAsia="宋体" w:hAnsi="宋体"/>
          <w:sz w:val="18"/>
          <w:szCs w:val="18"/>
        </w:rPr>
      </w:pPr>
      <w:r>
        <w:rPr>
          <w:rFonts w:ascii="宋体" w:eastAsia="宋体" w:hAnsi="宋体"/>
          <w:sz w:val="18"/>
          <w:szCs w:val="18"/>
        </w:rPr>
        <w:t>3.4.</w:t>
      </w:r>
      <w:r w:rsidR="003B1082">
        <w:rPr>
          <w:rFonts w:ascii="宋体" w:eastAsia="宋体" w:hAnsi="宋体"/>
          <w:sz w:val="18"/>
          <w:szCs w:val="18"/>
        </w:rPr>
        <w:t>3</w:t>
      </w:r>
      <w:r w:rsidR="004015D8" w:rsidRPr="000F4FF0">
        <w:rPr>
          <w:rFonts w:ascii="宋体" w:eastAsia="宋体" w:hAnsi="宋体" w:hint="eastAsia"/>
          <w:sz w:val="18"/>
          <w:szCs w:val="18"/>
        </w:rPr>
        <w:t>法人授权书：</w:t>
      </w:r>
      <w:proofErr w:type="gramStart"/>
      <w:r w:rsidR="004015D8" w:rsidRPr="000F4FF0">
        <w:rPr>
          <w:rFonts w:ascii="宋体" w:eastAsia="宋体" w:hAnsi="宋体" w:hint="eastAsia"/>
          <w:sz w:val="18"/>
          <w:szCs w:val="18"/>
        </w:rPr>
        <w:t>授权书需法人</w:t>
      </w:r>
      <w:proofErr w:type="gramEnd"/>
      <w:r w:rsidR="004015D8" w:rsidRPr="000F4FF0">
        <w:rPr>
          <w:rFonts w:ascii="宋体" w:eastAsia="宋体" w:hAnsi="宋体" w:hint="eastAsia"/>
          <w:sz w:val="18"/>
          <w:szCs w:val="18"/>
        </w:rPr>
        <w:t>签字</w:t>
      </w:r>
      <w:r w:rsidR="004015D8" w:rsidRPr="000F4FF0">
        <w:rPr>
          <w:rFonts w:ascii="宋体" w:eastAsia="宋体" w:hAnsi="宋体"/>
          <w:sz w:val="18"/>
          <w:szCs w:val="18"/>
        </w:rPr>
        <w:t>;授权书后附法人、授权</w:t>
      </w:r>
      <w:r w:rsidR="002B2208" w:rsidRPr="000F4FF0">
        <w:rPr>
          <w:rFonts w:ascii="宋体" w:eastAsia="宋体" w:hAnsi="宋体" w:hint="eastAsia"/>
          <w:sz w:val="18"/>
          <w:szCs w:val="18"/>
        </w:rPr>
        <w:t>代表</w:t>
      </w:r>
      <w:r w:rsidR="004015D8" w:rsidRPr="000F4FF0">
        <w:rPr>
          <w:rFonts w:ascii="宋体" w:eastAsia="宋体" w:hAnsi="宋体"/>
          <w:sz w:val="18"/>
          <w:szCs w:val="18"/>
        </w:rPr>
        <w:t>的身份证正反面复印件；</w:t>
      </w:r>
      <w:proofErr w:type="gramStart"/>
      <w:r w:rsidR="004015D8" w:rsidRPr="000F4FF0">
        <w:rPr>
          <w:rFonts w:ascii="宋体" w:eastAsia="宋体" w:hAnsi="宋体"/>
          <w:sz w:val="18"/>
          <w:szCs w:val="18"/>
        </w:rPr>
        <w:t>授权书需包含</w:t>
      </w:r>
      <w:proofErr w:type="gramEnd"/>
      <w:r w:rsidR="002B2208" w:rsidRPr="000F4FF0">
        <w:rPr>
          <w:rFonts w:ascii="宋体" w:eastAsia="宋体" w:hAnsi="宋体" w:hint="eastAsia"/>
          <w:sz w:val="18"/>
          <w:szCs w:val="18"/>
        </w:rPr>
        <w:t>授权</w:t>
      </w:r>
      <w:r w:rsidR="004015D8" w:rsidRPr="000F4FF0">
        <w:rPr>
          <w:rFonts w:ascii="宋体" w:eastAsia="宋体" w:hAnsi="宋体"/>
          <w:sz w:val="18"/>
          <w:szCs w:val="18"/>
        </w:rPr>
        <w:t>代表联系方式及邮箱地址</w:t>
      </w:r>
      <w:bookmarkEnd w:id="1"/>
    </w:p>
    <w:bookmarkEnd w:id="2"/>
    <w:p w14:paraId="096498F3" w14:textId="1A621C2D" w:rsidR="00861886" w:rsidRPr="0087120D" w:rsidRDefault="00861886" w:rsidP="009F14F1">
      <w:pPr>
        <w:spacing w:after="20"/>
        <w:jc w:val="left"/>
        <w:rPr>
          <w:rFonts w:ascii="宋体" w:eastAsia="宋体" w:hAnsi="宋体"/>
          <w:color w:val="000000"/>
          <w:sz w:val="18"/>
          <w:szCs w:val="18"/>
        </w:rPr>
      </w:pPr>
      <w:r w:rsidRPr="0087120D">
        <w:rPr>
          <w:rFonts w:ascii="宋体" w:eastAsia="宋体" w:hAnsi="宋体"/>
          <w:color w:val="000000"/>
          <w:sz w:val="18"/>
          <w:szCs w:val="18"/>
        </w:rPr>
        <w:t>4.发放采购论证文件</w:t>
      </w:r>
    </w:p>
    <w:p w14:paraId="734C517B"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4.1通过资格预审的供应商，将收到资格预审通过通知</w:t>
      </w:r>
      <w:r w:rsidRPr="0087120D">
        <w:rPr>
          <w:rFonts w:ascii="宋体" w:eastAsia="宋体" w:hAnsi="宋体" w:hint="eastAsia"/>
          <w:color w:val="000000"/>
          <w:sz w:val="18"/>
          <w:szCs w:val="18"/>
        </w:rPr>
        <w:t>，</w:t>
      </w:r>
      <w:r w:rsidRPr="0087120D">
        <w:rPr>
          <w:rFonts w:ascii="宋体" w:eastAsia="宋体" w:hAnsi="宋体"/>
          <w:color w:val="000000"/>
          <w:sz w:val="18"/>
          <w:szCs w:val="18"/>
        </w:rPr>
        <w:t>同时告知领取采购论证文件。</w:t>
      </w:r>
    </w:p>
    <w:p w14:paraId="51DEC628"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lastRenderedPageBreak/>
        <w:t>5.采购论证时间及地点</w:t>
      </w:r>
    </w:p>
    <w:p w14:paraId="6A64CAB7" w14:textId="4B848CBF"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5.1</w:t>
      </w:r>
      <w:r w:rsidRPr="0087120D">
        <w:rPr>
          <w:rFonts w:ascii="宋体" w:eastAsia="宋体" w:hAnsi="宋体" w:hint="eastAsia"/>
          <w:color w:val="000000"/>
          <w:sz w:val="18"/>
          <w:szCs w:val="18"/>
        </w:rPr>
        <w:t>本次采购</w:t>
      </w:r>
      <w:r w:rsidRPr="0087120D">
        <w:rPr>
          <w:rFonts w:ascii="宋体" w:eastAsia="宋体" w:hAnsi="宋体"/>
          <w:color w:val="000000"/>
          <w:sz w:val="18"/>
          <w:szCs w:val="18"/>
        </w:rPr>
        <w:t>论证</w:t>
      </w:r>
      <w:r w:rsidRPr="0087120D">
        <w:rPr>
          <w:rFonts w:ascii="宋体" w:eastAsia="宋体" w:hAnsi="宋体" w:hint="eastAsia"/>
          <w:color w:val="000000"/>
          <w:sz w:val="18"/>
          <w:szCs w:val="18"/>
        </w:rPr>
        <w:t>采用</w:t>
      </w:r>
      <w:r w:rsidR="0087120D" w:rsidRPr="0087120D">
        <w:rPr>
          <w:rFonts w:ascii="宋体" w:eastAsia="宋体" w:hAnsi="宋体" w:hint="eastAsia"/>
          <w:color w:val="000000"/>
          <w:sz w:val="18"/>
          <w:szCs w:val="18"/>
        </w:rPr>
        <w:t>线下现场</w:t>
      </w:r>
      <w:r w:rsidRPr="0087120D">
        <w:rPr>
          <w:rFonts w:ascii="宋体" w:eastAsia="宋体" w:hAnsi="宋体"/>
          <w:color w:val="000000"/>
          <w:sz w:val="18"/>
          <w:szCs w:val="18"/>
        </w:rPr>
        <w:t>会议的形式</w:t>
      </w:r>
      <w:r w:rsidRPr="0087120D">
        <w:rPr>
          <w:rFonts w:ascii="宋体" w:eastAsia="宋体" w:hAnsi="宋体" w:hint="eastAsia"/>
          <w:color w:val="000000"/>
          <w:sz w:val="18"/>
          <w:szCs w:val="18"/>
        </w:rPr>
        <w:t>。</w:t>
      </w:r>
    </w:p>
    <w:p w14:paraId="37C1B4AF" w14:textId="069B2E9B"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w:t>
      </w:r>
      <w:r w:rsidRPr="0087120D">
        <w:rPr>
          <w:rFonts w:ascii="宋体" w:eastAsia="宋体" w:hAnsi="宋体" w:hint="eastAsia"/>
          <w:color w:val="000000"/>
          <w:sz w:val="18"/>
          <w:szCs w:val="18"/>
        </w:rPr>
        <w:t>.</w:t>
      </w:r>
      <w:r w:rsidRPr="0087120D">
        <w:rPr>
          <w:rFonts w:ascii="宋体" w:eastAsia="宋体" w:hAnsi="宋体"/>
          <w:color w:val="000000"/>
          <w:sz w:val="18"/>
          <w:szCs w:val="18"/>
        </w:rPr>
        <w:t>2北京大学第一医院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将以电话形式通知供应商</w:t>
      </w:r>
      <w:r w:rsidRPr="0087120D">
        <w:rPr>
          <w:rFonts w:ascii="宋体" w:eastAsia="宋体" w:hAnsi="宋体" w:hint="eastAsia"/>
          <w:color w:val="000000"/>
          <w:sz w:val="18"/>
          <w:szCs w:val="18"/>
        </w:rPr>
        <w:t>参与</w:t>
      </w:r>
      <w:r w:rsidRPr="0087120D">
        <w:rPr>
          <w:rFonts w:ascii="宋体" w:eastAsia="宋体" w:hAnsi="宋体"/>
          <w:color w:val="000000"/>
          <w:sz w:val="18"/>
          <w:szCs w:val="18"/>
        </w:rPr>
        <w:t>采购论证。</w:t>
      </w:r>
    </w:p>
    <w:p w14:paraId="1D3D6E20" w14:textId="5D86DAF6"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地址及联系方式</w:t>
      </w:r>
    </w:p>
    <w:p w14:paraId="58B67F37" w14:textId="4F17B5AE"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6.1地址：北京市西城区</w:t>
      </w:r>
      <w:proofErr w:type="gramStart"/>
      <w:r w:rsidR="002C2DA4">
        <w:rPr>
          <w:rFonts w:ascii="宋体" w:eastAsia="宋体" w:hAnsi="宋体" w:hint="eastAsia"/>
          <w:color w:val="000000"/>
          <w:sz w:val="18"/>
          <w:szCs w:val="18"/>
        </w:rPr>
        <w:t>大红罗厂</w:t>
      </w:r>
      <w:proofErr w:type="gramEnd"/>
      <w:r w:rsidR="002C2DA4">
        <w:rPr>
          <w:rFonts w:ascii="宋体" w:eastAsia="宋体" w:hAnsi="宋体" w:hint="eastAsia"/>
          <w:color w:val="000000"/>
          <w:sz w:val="18"/>
          <w:szCs w:val="18"/>
        </w:rPr>
        <w:t>街6号</w:t>
      </w:r>
      <w:r w:rsidR="0087120D" w:rsidRPr="0087120D">
        <w:rPr>
          <w:rFonts w:ascii="宋体" w:eastAsia="宋体" w:hAnsi="宋体" w:hint="eastAsia"/>
          <w:color w:val="000000"/>
          <w:sz w:val="18"/>
          <w:szCs w:val="18"/>
        </w:rPr>
        <w:t xml:space="preserve"> </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w:t>
      </w:r>
    </w:p>
    <w:p w14:paraId="6C3B46A8" w14:textId="37BEF869"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6.2</w:t>
      </w:r>
      <w:r w:rsidRPr="0087120D">
        <w:rPr>
          <w:rFonts w:ascii="宋体" w:eastAsia="宋体" w:hAnsi="宋体" w:hint="eastAsia"/>
          <w:color w:val="000000"/>
          <w:sz w:val="18"/>
          <w:szCs w:val="18"/>
        </w:rPr>
        <w:t>联系人及联系电话：</w:t>
      </w:r>
      <w:proofErr w:type="gramStart"/>
      <w:r w:rsidR="00D338CB">
        <w:rPr>
          <w:rFonts w:ascii="宋体" w:eastAsia="宋体" w:hAnsi="宋体" w:hint="eastAsia"/>
          <w:color w:val="000000"/>
          <w:sz w:val="18"/>
          <w:szCs w:val="18"/>
        </w:rPr>
        <w:t>尚旭</w:t>
      </w:r>
      <w:proofErr w:type="gramEnd"/>
      <w:r w:rsidR="0087120D" w:rsidRPr="0087120D">
        <w:rPr>
          <w:rFonts w:ascii="宋体" w:eastAsia="宋体" w:hAnsi="宋体"/>
          <w:color w:val="000000"/>
          <w:sz w:val="18"/>
          <w:szCs w:val="18"/>
        </w:rPr>
        <w:t xml:space="preserve"> 010-8357</w:t>
      </w:r>
      <w:r w:rsidR="002C2DA4">
        <w:rPr>
          <w:rFonts w:ascii="宋体" w:eastAsia="宋体" w:hAnsi="宋体"/>
          <w:color w:val="000000"/>
          <w:sz w:val="18"/>
          <w:szCs w:val="18"/>
        </w:rPr>
        <w:t>6</w:t>
      </w:r>
      <w:r w:rsidR="00FC51B4">
        <w:rPr>
          <w:rFonts w:ascii="宋体" w:eastAsia="宋体" w:hAnsi="宋体"/>
          <w:color w:val="000000"/>
          <w:sz w:val="18"/>
          <w:szCs w:val="18"/>
        </w:rPr>
        <w:t>8</w:t>
      </w:r>
      <w:r w:rsidR="00106937">
        <w:rPr>
          <w:rFonts w:ascii="宋体" w:eastAsia="宋体" w:hAnsi="宋体"/>
          <w:color w:val="000000"/>
          <w:sz w:val="18"/>
          <w:szCs w:val="18"/>
        </w:rPr>
        <w:t>35</w:t>
      </w:r>
    </w:p>
    <w:p w14:paraId="39128787" w14:textId="5B82CF1A"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w:t>
      </w:r>
      <w:r w:rsidRPr="0087120D">
        <w:rPr>
          <w:rFonts w:ascii="宋体" w:eastAsia="宋体" w:hAnsi="宋体" w:hint="eastAsia"/>
          <w:color w:val="000000"/>
          <w:sz w:val="18"/>
          <w:szCs w:val="18"/>
        </w:rPr>
        <w:t>3</w:t>
      </w:r>
      <w:r w:rsidRPr="0087120D">
        <w:rPr>
          <w:rFonts w:ascii="宋体" w:eastAsia="宋体" w:hAnsi="宋体"/>
          <w:color w:val="000000"/>
          <w:sz w:val="18"/>
          <w:szCs w:val="18"/>
        </w:rPr>
        <w:t>电子邮箱：</w:t>
      </w:r>
      <w:r w:rsidR="0087120D" w:rsidRPr="0087120D">
        <w:rPr>
          <w:rFonts w:ascii="宋体" w:eastAsia="宋体" w:hAnsi="宋体"/>
          <w:color w:val="000000"/>
          <w:sz w:val="18"/>
          <w:szCs w:val="18"/>
        </w:rPr>
        <w:t>CGZX@pkufh.com</w:t>
      </w:r>
    </w:p>
    <w:p w14:paraId="16E6207C"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7.本项目采购论证公告、修改公告和中标公告将在北京大学第一医院官方网站（http://www.pkufh.com）上刊登。</w:t>
      </w:r>
    </w:p>
    <w:p w14:paraId="1578F1BE" w14:textId="04DF4108"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北京大学第一医院</w:t>
      </w:r>
      <w:r w:rsidR="00A71B5A" w:rsidRPr="0087120D">
        <w:rPr>
          <w:rFonts w:ascii="宋体" w:eastAsia="宋体" w:hAnsi="宋体"/>
          <w:color w:val="000000"/>
          <w:sz w:val="18"/>
          <w:szCs w:val="18"/>
        </w:rPr>
        <w:t>采购中心</w:t>
      </w:r>
    </w:p>
    <w:p w14:paraId="5BDEBE71" w14:textId="0AC6BDB2"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w:t>
      </w:r>
      <w:r w:rsidRPr="00563C18">
        <w:rPr>
          <w:rFonts w:ascii="宋体" w:eastAsia="宋体" w:hAnsi="宋体"/>
          <w:sz w:val="18"/>
          <w:szCs w:val="18"/>
        </w:rPr>
        <w:t xml:space="preserve">       202</w:t>
      </w:r>
      <w:r w:rsidR="00D338CB">
        <w:rPr>
          <w:rFonts w:ascii="宋体" w:eastAsia="宋体" w:hAnsi="宋体"/>
          <w:sz w:val="18"/>
          <w:szCs w:val="18"/>
        </w:rPr>
        <w:t>3</w:t>
      </w:r>
      <w:r w:rsidRPr="00563C18">
        <w:rPr>
          <w:rFonts w:ascii="宋体" w:eastAsia="宋体" w:hAnsi="宋体" w:hint="eastAsia"/>
          <w:sz w:val="18"/>
          <w:szCs w:val="18"/>
        </w:rPr>
        <w:t>年</w:t>
      </w:r>
      <w:r w:rsidR="0066738A">
        <w:rPr>
          <w:rFonts w:ascii="宋体" w:eastAsia="宋体" w:hAnsi="宋体"/>
          <w:sz w:val="18"/>
          <w:szCs w:val="18"/>
        </w:rPr>
        <w:t>12</w:t>
      </w:r>
      <w:r w:rsidRPr="00563C18">
        <w:rPr>
          <w:rFonts w:ascii="宋体" w:eastAsia="宋体" w:hAnsi="宋体" w:hint="eastAsia"/>
          <w:sz w:val="18"/>
          <w:szCs w:val="18"/>
        </w:rPr>
        <w:t>月</w:t>
      </w:r>
      <w:r w:rsidR="0066738A">
        <w:rPr>
          <w:rFonts w:ascii="宋体" w:eastAsia="宋体" w:hAnsi="宋体"/>
          <w:sz w:val="18"/>
          <w:szCs w:val="18"/>
        </w:rPr>
        <w:t>5</w:t>
      </w:r>
      <w:r w:rsidRPr="00563C18">
        <w:rPr>
          <w:rFonts w:ascii="宋体" w:eastAsia="宋体" w:hAnsi="宋体" w:hint="eastAsia"/>
          <w:sz w:val="18"/>
          <w:szCs w:val="18"/>
        </w:rPr>
        <w:t>日</w:t>
      </w:r>
    </w:p>
    <w:sectPr w:rsidR="00861886" w:rsidRPr="0087120D" w:rsidSect="005D6E0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0D2B8" w14:textId="77777777" w:rsidR="00F70FB7" w:rsidRDefault="00F70FB7" w:rsidP="00250272">
      <w:r>
        <w:separator/>
      </w:r>
    </w:p>
  </w:endnote>
  <w:endnote w:type="continuationSeparator" w:id="0">
    <w:p w14:paraId="6F454213" w14:textId="77777777" w:rsidR="00F70FB7" w:rsidRDefault="00F70FB7"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5CCB1" w14:textId="77777777" w:rsidR="00F70FB7" w:rsidRDefault="00F70FB7" w:rsidP="00250272">
      <w:r>
        <w:separator/>
      </w:r>
    </w:p>
  </w:footnote>
  <w:footnote w:type="continuationSeparator" w:id="0">
    <w:p w14:paraId="7959238A" w14:textId="77777777" w:rsidR="00F70FB7" w:rsidRDefault="00F70FB7"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31A0F"/>
    <w:multiLevelType w:val="hybridMultilevel"/>
    <w:tmpl w:val="B9244D5E"/>
    <w:lvl w:ilvl="0" w:tplc="45680C00">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AD037B"/>
    <w:multiLevelType w:val="hybridMultilevel"/>
    <w:tmpl w:val="96500584"/>
    <w:lvl w:ilvl="0" w:tplc="96A25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5892E04"/>
    <w:multiLevelType w:val="hybridMultilevel"/>
    <w:tmpl w:val="B9244D5E"/>
    <w:lvl w:ilvl="0" w:tplc="45680C00">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15:restartNumberingAfterBreak="0">
    <w:nsid w:val="5B9D5DF6"/>
    <w:multiLevelType w:val="hybridMultilevel"/>
    <w:tmpl w:val="E592C8FE"/>
    <w:lvl w:ilvl="0" w:tplc="6EA2B1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F14B6E"/>
    <w:multiLevelType w:val="hybridMultilevel"/>
    <w:tmpl w:val="89480BF4"/>
    <w:lvl w:ilvl="0" w:tplc="61D0DE1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06944"/>
    <w:rsid w:val="00037702"/>
    <w:rsid w:val="00045D60"/>
    <w:rsid w:val="00047A5E"/>
    <w:rsid w:val="000604CC"/>
    <w:rsid w:val="00062FFB"/>
    <w:rsid w:val="000C6525"/>
    <w:rsid w:val="000D67E9"/>
    <w:rsid w:val="000F4216"/>
    <w:rsid w:val="000F4FF0"/>
    <w:rsid w:val="000F6EAC"/>
    <w:rsid w:val="00106937"/>
    <w:rsid w:val="001544B0"/>
    <w:rsid w:val="0015529B"/>
    <w:rsid w:val="00155D87"/>
    <w:rsid w:val="00161D56"/>
    <w:rsid w:val="00174E1E"/>
    <w:rsid w:val="00184301"/>
    <w:rsid w:val="001A0344"/>
    <w:rsid w:val="001A0984"/>
    <w:rsid w:val="001B0049"/>
    <w:rsid w:val="001B5028"/>
    <w:rsid w:val="001E39E5"/>
    <w:rsid w:val="001F485B"/>
    <w:rsid w:val="00216C0E"/>
    <w:rsid w:val="002448ED"/>
    <w:rsid w:val="00250272"/>
    <w:rsid w:val="00251345"/>
    <w:rsid w:val="00253C0E"/>
    <w:rsid w:val="002A0687"/>
    <w:rsid w:val="002B1B02"/>
    <w:rsid w:val="002B2208"/>
    <w:rsid w:val="002C2DA4"/>
    <w:rsid w:val="002E1A71"/>
    <w:rsid w:val="00327FAF"/>
    <w:rsid w:val="00364F43"/>
    <w:rsid w:val="003A1F03"/>
    <w:rsid w:val="003B1082"/>
    <w:rsid w:val="003D0BDF"/>
    <w:rsid w:val="003D7281"/>
    <w:rsid w:val="003F563E"/>
    <w:rsid w:val="004015D8"/>
    <w:rsid w:val="00405F2B"/>
    <w:rsid w:val="004400FF"/>
    <w:rsid w:val="00446838"/>
    <w:rsid w:val="00451B1E"/>
    <w:rsid w:val="00460E2D"/>
    <w:rsid w:val="00471EBC"/>
    <w:rsid w:val="00491035"/>
    <w:rsid w:val="004C2D22"/>
    <w:rsid w:val="004D7B46"/>
    <w:rsid w:val="004F2634"/>
    <w:rsid w:val="00504A29"/>
    <w:rsid w:val="00510F78"/>
    <w:rsid w:val="00520883"/>
    <w:rsid w:val="00535838"/>
    <w:rsid w:val="00537D4F"/>
    <w:rsid w:val="00554C44"/>
    <w:rsid w:val="0056288E"/>
    <w:rsid w:val="00563C18"/>
    <w:rsid w:val="005733CF"/>
    <w:rsid w:val="005877DE"/>
    <w:rsid w:val="005B1CB7"/>
    <w:rsid w:val="005B3602"/>
    <w:rsid w:val="005B5A0B"/>
    <w:rsid w:val="005D6E09"/>
    <w:rsid w:val="00605530"/>
    <w:rsid w:val="00606486"/>
    <w:rsid w:val="00611CFB"/>
    <w:rsid w:val="00655B76"/>
    <w:rsid w:val="006562B9"/>
    <w:rsid w:val="0066738A"/>
    <w:rsid w:val="00697701"/>
    <w:rsid w:val="006F2A10"/>
    <w:rsid w:val="0072169A"/>
    <w:rsid w:val="007312EB"/>
    <w:rsid w:val="0078724D"/>
    <w:rsid w:val="007A417B"/>
    <w:rsid w:val="007B66AD"/>
    <w:rsid w:val="007E08E2"/>
    <w:rsid w:val="007E4C50"/>
    <w:rsid w:val="007F27D8"/>
    <w:rsid w:val="00830D60"/>
    <w:rsid w:val="00830E4F"/>
    <w:rsid w:val="00837DAE"/>
    <w:rsid w:val="008535EB"/>
    <w:rsid w:val="008544D5"/>
    <w:rsid w:val="00861886"/>
    <w:rsid w:val="0087120D"/>
    <w:rsid w:val="00896DBE"/>
    <w:rsid w:val="00897F84"/>
    <w:rsid w:val="008B5204"/>
    <w:rsid w:val="008B7581"/>
    <w:rsid w:val="008C1523"/>
    <w:rsid w:val="008C264A"/>
    <w:rsid w:val="008F4E86"/>
    <w:rsid w:val="00903309"/>
    <w:rsid w:val="009060D0"/>
    <w:rsid w:val="00952EAB"/>
    <w:rsid w:val="00953C7B"/>
    <w:rsid w:val="00974F2A"/>
    <w:rsid w:val="00983DD0"/>
    <w:rsid w:val="00990E62"/>
    <w:rsid w:val="009952C1"/>
    <w:rsid w:val="009B0E53"/>
    <w:rsid w:val="009D5665"/>
    <w:rsid w:val="009E29A2"/>
    <w:rsid w:val="009F14F1"/>
    <w:rsid w:val="00A67324"/>
    <w:rsid w:val="00A71B5A"/>
    <w:rsid w:val="00A7708B"/>
    <w:rsid w:val="00AA7F75"/>
    <w:rsid w:val="00AB42E9"/>
    <w:rsid w:val="00AD2140"/>
    <w:rsid w:val="00AD309B"/>
    <w:rsid w:val="00AE414E"/>
    <w:rsid w:val="00AF4083"/>
    <w:rsid w:val="00B063FA"/>
    <w:rsid w:val="00B36782"/>
    <w:rsid w:val="00B73F43"/>
    <w:rsid w:val="00B76DDF"/>
    <w:rsid w:val="00B926A4"/>
    <w:rsid w:val="00BA0523"/>
    <w:rsid w:val="00BB1B5A"/>
    <w:rsid w:val="00BB2D0B"/>
    <w:rsid w:val="00BC59F8"/>
    <w:rsid w:val="00BD7848"/>
    <w:rsid w:val="00C1622A"/>
    <w:rsid w:val="00C37FA3"/>
    <w:rsid w:val="00C41610"/>
    <w:rsid w:val="00C41F6E"/>
    <w:rsid w:val="00C725AB"/>
    <w:rsid w:val="00C72CB9"/>
    <w:rsid w:val="00C81FFE"/>
    <w:rsid w:val="00C840E1"/>
    <w:rsid w:val="00C86897"/>
    <w:rsid w:val="00D20E73"/>
    <w:rsid w:val="00D32B91"/>
    <w:rsid w:val="00D33820"/>
    <w:rsid w:val="00D338CB"/>
    <w:rsid w:val="00D4617A"/>
    <w:rsid w:val="00D55E56"/>
    <w:rsid w:val="00D74851"/>
    <w:rsid w:val="00DB65D8"/>
    <w:rsid w:val="00DC1070"/>
    <w:rsid w:val="00DC786B"/>
    <w:rsid w:val="00DD2429"/>
    <w:rsid w:val="00DD293A"/>
    <w:rsid w:val="00DD5188"/>
    <w:rsid w:val="00E114E9"/>
    <w:rsid w:val="00E368E5"/>
    <w:rsid w:val="00E4135B"/>
    <w:rsid w:val="00E41827"/>
    <w:rsid w:val="00E47698"/>
    <w:rsid w:val="00E778A1"/>
    <w:rsid w:val="00E91990"/>
    <w:rsid w:val="00ED049C"/>
    <w:rsid w:val="00EF1F70"/>
    <w:rsid w:val="00F35B5A"/>
    <w:rsid w:val="00F41A7A"/>
    <w:rsid w:val="00F5172C"/>
    <w:rsid w:val="00F70FB7"/>
    <w:rsid w:val="00F734C6"/>
    <w:rsid w:val="00F75ACD"/>
    <w:rsid w:val="00F87A09"/>
    <w:rsid w:val="00FA03A4"/>
    <w:rsid w:val="00FC51B4"/>
    <w:rsid w:val="00FC5884"/>
    <w:rsid w:val="00FD1BB9"/>
    <w:rsid w:val="00FE1EC4"/>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 w:type="paragraph" w:styleId="ab">
    <w:name w:val="Date"/>
    <w:basedOn w:val="a"/>
    <w:next w:val="a"/>
    <w:link w:val="ac"/>
    <w:uiPriority w:val="99"/>
    <w:semiHidden/>
    <w:unhideWhenUsed/>
    <w:rsid w:val="00045D60"/>
    <w:pPr>
      <w:ind w:leftChars="2500" w:left="100"/>
    </w:pPr>
  </w:style>
  <w:style w:type="character" w:customStyle="1" w:styleId="ac">
    <w:name w:val="日期 字符"/>
    <w:basedOn w:val="a0"/>
    <w:link w:val="ab"/>
    <w:uiPriority w:val="99"/>
    <w:semiHidden/>
    <w:rsid w:val="00045D6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00151">
      <w:bodyDiv w:val="1"/>
      <w:marLeft w:val="0"/>
      <w:marRight w:val="0"/>
      <w:marTop w:val="0"/>
      <w:marBottom w:val="0"/>
      <w:divBdr>
        <w:top w:val="none" w:sz="0" w:space="0" w:color="auto"/>
        <w:left w:val="none" w:sz="0" w:space="0" w:color="auto"/>
        <w:bottom w:val="none" w:sz="0" w:space="0" w:color="auto"/>
        <w:right w:val="none" w:sz="0" w:space="0" w:color="auto"/>
      </w:divBdr>
    </w:div>
    <w:div w:id="1114669023">
      <w:bodyDiv w:val="1"/>
      <w:marLeft w:val="0"/>
      <w:marRight w:val="0"/>
      <w:marTop w:val="0"/>
      <w:marBottom w:val="0"/>
      <w:divBdr>
        <w:top w:val="none" w:sz="0" w:space="0" w:color="auto"/>
        <w:left w:val="none" w:sz="0" w:space="0" w:color="auto"/>
        <w:bottom w:val="none" w:sz="0" w:space="0" w:color="auto"/>
        <w:right w:val="none" w:sz="0" w:space="0" w:color="auto"/>
      </w:divBdr>
    </w:div>
    <w:div w:id="1187908931">
      <w:bodyDiv w:val="1"/>
      <w:marLeft w:val="0"/>
      <w:marRight w:val="0"/>
      <w:marTop w:val="0"/>
      <w:marBottom w:val="0"/>
      <w:divBdr>
        <w:top w:val="none" w:sz="0" w:space="0" w:color="auto"/>
        <w:left w:val="none" w:sz="0" w:space="0" w:color="auto"/>
        <w:bottom w:val="none" w:sz="0" w:space="0" w:color="auto"/>
        <w:right w:val="none" w:sz="0" w:space="0" w:color="auto"/>
      </w:divBdr>
    </w:div>
    <w:div w:id="1303852253">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zhaoyuhan</dc:creator>
  <cp:lastModifiedBy>bdyy</cp:lastModifiedBy>
  <cp:revision>45</cp:revision>
  <cp:lastPrinted>2022-09-22T05:53:00Z</cp:lastPrinted>
  <dcterms:created xsi:type="dcterms:W3CDTF">2022-10-12T03:26:00Z</dcterms:created>
  <dcterms:modified xsi:type="dcterms:W3CDTF">2023-12-05T00:27:00Z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