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F8" w:rsidRDefault="003A549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1" w:name="_Hlk152859886"/>
      <w:r w:rsidR="00B3204E">
        <w:rPr>
          <w:rFonts w:ascii="宋体" w:eastAsia="宋体" w:hAnsi="宋体" w:hint="eastAsia"/>
          <w:b/>
          <w:color w:val="000000"/>
          <w:sz w:val="18"/>
          <w:szCs w:val="18"/>
        </w:rPr>
        <w:t>医学装备处</w:t>
      </w:r>
      <w:r w:rsidR="00B3204E" w:rsidRPr="00B3204E">
        <w:rPr>
          <w:rFonts w:ascii="宋体" w:eastAsia="宋体" w:hAnsi="宋体" w:hint="eastAsia"/>
          <w:b/>
          <w:color w:val="000000"/>
          <w:sz w:val="18"/>
          <w:szCs w:val="18"/>
        </w:rPr>
        <w:t>报废设备处理服务遴选</w:t>
      </w:r>
      <w:bookmarkEnd w:id="1"/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:rsidR="003838F8" w:rsidRDefault="003A549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B3204E" w:rsidRPr="00B3204E">
        <w:rPr>
          <w:rFonts w:ascii="宋体" w:eastAsia="宋体" w:hAnsi="宋体" w:hint="eastAsia"/>
          <w:sz w:val="18"/>
          <w:szCs w:val="18"/>
        </w:rPr>
        <w:t>医学装备处报废设备处理服务遴选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</w:t>
      </w:r>
      <w:r w:rsidRPr="0041320A">
        <w:rPr>
          <w:rFonts w:ascii="宋体" w:eastAsia="宋体" w:hAnsi="宋体"/>
          <w:sz w:val="18"/>
          <w:szCs w:val="18"/>
        </w:rPr>
        <w:t>号：CGZX-FW-2023-</w:t>
      </w:r>
      <w:r w:rsidR="00B3204E" w:rsidRPr="00B3204E">
        <w:rPr>
          <w:rFonts w:ascii="宋体" w:eastAsia="宋体" w:hAnsi="宋体"/>
          <w:sz w:val="18"/>
          <w:szCs w:val="18"/>
        </w:rPr>
        <w:t>1861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B3204E">
        <w:rPr>
          <w:rFonts w:ascii="宋体" w:eastAsia="宋体" w:hAnsi="宋体"/>
          <w:sz w:val="18"/>
          <w:szCs w:val="18"/>
        </w:rPr>
        <w:t>医院</w:t>
      </w:r>
      <w:r w:rsidR="00B3204E" w:rsidRPr="00B3204E">
        <w:rPr>
          <w:rFonts w:ascii="宋体" w:eastAsia="宋体" w:hAnsi="宋体" w:hint="eastAsia"/>
          <w:sz w:val="18"/>
          <w:szCs w:val="18"/>
        </w:rPr>
        <w:t>医学装备处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</w:t>
      </w:r>
      <w:r w:rsidRPr="007A52C4">
        <w:rPr>
          <w:rFonts w:ascii="宋体" w:eastAsia="宋体" w:hAnsi="宋体"/>
          <w:sz w:val="18"/>
          <w:szCs w:val="18"/>
        </w:rPr>
        <w:t>：010-8357</w:t>
      </w:r>
      <w:r w:rsidR="0057296D">
        <w:rPr>
          <w:rFonts w:ascii="宋体" w:eastAsia="宋体" w:hAnsi="宋体"/>
          <w:sz w:val="18"/>
          <w:szCs w:val="18"/>
        </w:rPr>
        <w:t>6835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1.5评分办法：综合因素评定法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1.6采购内容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3838F8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Default="00EF477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</w:t>
            </w:r>
            <w:r w:rsidR="003A5498"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Default="003A54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3838F8" w:rsidTr="00B3204E">
        <w:trPr>
          <w:trHeight w:hRule="exact" w:val="1624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Pr="007A52C4" w:rsidRDefault="00B3204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3204E">
              <w:rPr>
                <w:rFonts w:ascii="宋体" w:eastAsia="宋体" w:hAnsi="宋体" w:hint="eastAsia"/>
                <w:sz w:val="18"/>
                <w:szCs w:val="18"/>
              </w:rPr>
              <w:t>报废设备处理服务遴选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204E" w:rsidRPr="00B3204E" w:rsidRDefault="00B3204E" w:rsidP="00B3204E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B3204E">
              <w:rPr>
                <w:rFonts w:ascii="宋体" w:eastAsia="宋体" w:hAnsi="宋体" w:hint="eastAsia"/>
                <w:sz w:val="18"/>
                <w:szCs w:val="18"/>
              </w:rPr>
              <w:t>提供报废设备的暂存场所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B3204E" w:rsidRDefault="00B3204E" w:rsidP="0057296D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3204E">
              <w:rPr>
                <w:rFonts w:ascii="宋体" w:eastAsia="宋体" w:hAnsi="宋体" w:hint="eastAsia"/>
                <w:sz w:val="18"/>
                <w:szCs w:val="18"/>
              </w:rPr>
              <w:t>提供待报废设备的毁形、清运等服务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B3204E" w:rsidRDefault="00B3204E" w:rsidP="00B3204E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B3204E">
              <w:rPr>
                <w:rFonts w:ascii="宋体" w:eastAsia="宋体" w:hAnsi="宋体" w:hint="eastAsia"/>
                <w:sz w:val="18"/>
                <w:szCs w:val="18"/>
              </w:rPr>
              <w:t>提供对待处理报废设备进行残值评估的服务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B3204E" w:rsidRPr="00B3204E" w:rsidRDefault="00B3204E" w:rsidP="00B3204E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B3204E">
              <w:rPr>
                <w:rFonts w:ascii="宋体" w:eastAsia="宋体" w:hAnsi="宋体" w:hint="eastAsia"/>
                <w:sz w:val="18"/>
                <w:szCs w:val="18"/>
              </w:rPr>
              <w:t>提供对待处理报废设备组织拍卖服务</w:t>
            </w:r>
          </w:p>
          <w:p w:rsidR="00B3204E" w:rsidRPr="00B3204E" w:rsidRDefault="00B3204E" w:rsidP="00B3204E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B3204E">
              <w:rPr>
                <w:rFonts w:ascii="宋体" w:eastAsia="宋体" w:hAnsi="宋体"/>
                <w:sz w:val="18"/>
                <w:szCs w:val="18"/>
              </w:rPr>
              <w:t>服务期限：3年</w:t>
            </w:r>
          </w:p>
          <w:p w:rsidR="003838F8" w:rsidRPr="0057296D" w:rsidRDefault="003A5498" w:rsidP="0057296D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A52C4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</w:tr>
    </w:tbl>
    <w:p w:rsidR="003838F8" w:rsidRDefault="003838F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.2 在中华人民共和国境内依法成立的商业银行，并在北京设有分支机构，能够独立承担民事责任，有生产或供应能力的</w:t>
      </w:r>
      <w:proofErr w:type="gramStart"/>
      <w:r w:rsidRPr="007A52C4">
        <w:rPr>
          <w:rFonts w:ascii="宋体" w:eastAsia="宋体" w:hAnsi="宋体"/>
          <w:color w:val="000000"/>
          <w:sz w:val="18"/>
          <w:szCs w:val="18"/>
        </w:rPr>
        <w:t>本国服务</w:t>
      </w:r>
      <w:proofErr w:type="gramEnd"/>
      <w:r w:rsidRPr="007A52C4">
        <w:rPr>
          <w:rFonts w:ascii="宋体" w:eastAsia="宋体" w:hAnsi="宋体"/>
          <w:color w:val="000000"/>
          <w:sz w:val="18"/>
          <w:szCs w:val="18"/>
        </w:rPr>
        <w:t>商，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>包括法人、其他组织，参选银行只能有一家分支机构参加竞争性选择；</w:t>
      </w:r>
      <w:r w:rsidRPr="007A52C4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:rsidR="003838F8" w:rsidRPr="007A52C4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.3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 xml:space="preserve">符合《中华人民共和国政府采购法》第二十二条的规定，服务商须具有良好的商业信誉和健全的财务会计制度；具有履行合同所必需的设备和专业技术能力；有依法缴纳税收和社会保障资金的良好记录；法律、行政法规规定的其他条件，且必须为未被列入信用中国网站(www.creditchina.gov.cn)渠道信用记录失信被执行人、重大税收违法案件当事人名单、评选严重违法失信行为记录名单的服务商；   </w:t>
      </w:r>
    </w:p>
    <w:p w:rsidR="003838F8" w:rsidRPr="007A52C4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.4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>依法开展经营活动，近 3 年内在经营活动中无重大违法违规</w:t>
      </w:r>
      <w:r w:rsidR="003A5498" w:rsidRPr="007A52C4">
        <w:rPr>
          <w:rFonts w:ascii="宋体" w:eastAsia="宋体" w:hAnsi="宋体" w:hint="eastAsia"/>
          <w:color w:val="000000"/>
          <w:sz w:val="18"/>
          <w:szCs w:val="18"/>
        </w:rPr>
        <w:t>记录；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:rsidR="003838F8" w:rsidRPr="007A52C4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.5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 xml:space="preserve">财务稳健，资本充足率、不良贷款率、流动性比例等指标达到监管标准； </w:t>
      </w:r>
    </w:p>
    <w:p w:rsidR="003838F8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.6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>内部管理机制健全，具有较强的风险控制能力，近 3 年内未发生金融风险及重大违约事件；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</w:t>
      </w:r>
      <w:r w:rsidR="00D75142">
        <w:rPr>
          <w:rFonts w:ascii="宋体" w:eastAsia="宋体" w:hAnsi="宋体"/>
          <w:color w:val="000000"/>
          <w:sz w:val="18"/>
          <w:szCs w:val="18"/>
        </w:rPr>
        <w:t>7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不接受联合体投标。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</w:t>
      </w:r>
      <w:r w:rsidR="00D75142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 xml:space="preserve"> 必须向北京大学第一医院采购中心报名，并提供要求的资质文件参加资格预审。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3838F8" w:rsidRPr="00636809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6809"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 w:rsidRPr="00636809">
        <w:rPr>
          <w:rFonts w:ascii="宋体" w:eastAsia="宋体" w:hAnsi="宋体" w:hint="eastAsia"/>
          <w:sz w:val="18"/>
          <w:szCs w:val="18"/>
        </w:rPr>
        <w:t>公示期20</w:t>
      </w:r>
      <w:r w:rsidRPr="00636809">
        <w:rPr>
          <w:rFonts w:ascii="宋体" w:eastAsia="宋体" w:hAnsi="宋体"/>
          <w:sz w:val="18"/>
          <w:szCs w:val="18"/>
        </w:rPr>
        <w:t>23</w:t>
      </w:r>
      <w:r w:rsidRPr="00636809">
        <w:rPr>
          <w:rFonts w:ascii="宋体" w:eastAsia="宋体" w:hAnsi="宋体" w:hint="eastAsia"/>
          <w:sz w:val="18"/>
          <w:szCs w:val="18"/>
        </w:rPr>
        <w:t>年</w:t>
      </w:r>
      <w:r w:rsidR="0057296D">
        <w:rPr>
          <w:rFonts w:ascii="宋体" w:eastAsia="宋体" w:hAnsi="宋体"/>
          <w:sz w:val="18"/>
          <w:szCs w:val="18"/>
        </w:rPr>
        <w:t>1</w:t>
      </w:r>
      <w:r w:rsidR="00B3204E">
        <w:rPr>
          <w:rFonts w:ascii="宋体" w:eastAsia="宋体" w:hAnsi="宋体"/>
          <w:sz w:val="18"/>
          <w:szCs w:val="18"/>
        </w:rPr>
        <w:t>2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B3204E">
        <w:rPr>
          <w:rFonts w:ascii="宋体" w:eastAsia="宋体" w:hAnsi="宋体" w:hint="eastAsia"/>
          <w:sz w:val="18"/>
          <w:szCs w:val="18"/>
        </w:rPr>
        <w:t>8</w:t>
      </w:r>
      <w:r w:rsidRPr="00636809">
        <w:rPr>
          <w:rFonts w:ascii="宋体" w:eastAsia="宋体" w:hAnsi="宋体" w:hint="eastAsia"/>
          <w:sz w:val="18"/>
          <w:szCs w:val="18"/>
        </w:rPr>
        <w:t>日-20</w:t>
      </w:r>
      <w:r w:rsidRPr="00636809">
        <w:rPr>
          <w:rFonts w:ascii="宋体" w:eastAsia="宋体" w:hAnsi="宋体"/>
          <w:sz w:val="18"/>
          <w:szCs w:val="18"/>
        </w:rPr>
        <w:t>23</w:t>
      </w:r>
      <w:r w:rsidRPr="00636809">
        <w:rPr>
          <w:rFonts w:ascii="宋体" w:eastAsia="宋体" w:hAnsi="宋体" w:hint="eastAsia"/>
          <w:sz w:val="18"/>
          <w:szCs w:val="18"/>
        </w:rPr>
        <w:t>年</w:t>
      </w:r>
      <w:r w:rsidR="0057296D">
        <w:rPr>
          <w:rFonts w:ascii="宋体" w:eastAsia="宋体" w:hAnsi="宋体" w:hint="eastAsia"/>
          <w:sz w:val="18"/>
          <w:szCs w:val="18"/>
        </w:rPr>
        <w:t>1</w:t>
      </w:r>
      <w:r w:rsidR="00B3204E">
        <w:rPr>
          <w:rFonts w:ascii="宋体" w:eastAsia="宋体" w:hAnsi="宋体"/>
          <w:sz w:val="18"/>
          <w:szCs w:val="18"/>
        </w:rPr>
        <w:t>2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B3204E">
        <w:rPr>
          <w:rFonts w:ascii="宋体" w:eastAsia="宋体" w:hAnsi="宋体" w:hint="eastAsia"/>
          <w:sz w:val="18"/>
          <w:szCs w:val="18"/>
        </w:rPr>
        <w:t>1</w:t>
      </w:r>
      <w:r w:rsidR="00B3204E">
        <w:rPr>
          <w:rFonts w:ascii="宋体" w:eastAsia="宋体" w:hAnsi="宋体"/>
          <w:sz w:val="18"/>
          <w:szCs w:val="18"/>
        </w:rPr>
        <w:t>4</w:t>
      </w:r>
      <w:r w:rsidRPr="00636809"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 w:rsidRPr="00636809"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 w:rsidRPr="00636809">
        <w:rPr>
          <w:rFonts w:ascii="宋体" w:eastAsia="宋体" w:hAnsi="宋体" w:hint="eastAsia"/>
          <w:sz w:val="18"/>
          <w:szCs w:val="18"/>
        </w:rPr>
        <w:t>” 的邮件标题格式，发送至</w:t>
      </w:r>
      <w:r w:rsidRPr="00636809">
        <w:rPr>
          <w:rFonts w:ascii="宋体" w:eastAsia="宋体" w:hAnsi="宋体" w:hint="eastAsia"/>
          <w:b/>
          <w:sz w:val="18"/>
          <w:szCs w:val="18"/>
        </w:rPr>
        <w:t>CGZX@pkufh.com</w:t>
      </w:r>
      <w:r w:rsidRPr="00636809"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6809">
        <w:rPr>
          <w:rFonts w:ascii="宋体" w:eastAsia="宋体" w:hAnsi="宋体" w:hint="eastAsia"/>
          <w:sz w:val="18"/>
          <w:szCs w:val="18"/>
        </w:rPr>
        <w:t>3.2 供应商需在</w:t>
      </w:r>
      <w:bookmarkStart w:id="2" w:name="_Hlk116466592"/>
      <w:r w:rsidRPr="00636809">
        <w:rPr>
          <w:rFonts w:ascii="宋体" w:eastAsia="宋体" w:hAnsi="宋体" w:hint="eastAsia"/>
          <w:sz w:val="18"/>
          <w:szCs w:val="18"/>
        </w:rPr>
        <w:t>2023年</w:t>
      </w:r>
      <w:r w:rsidR="0057296D">
        <w:rPr>
          <w:rFonts w:ascii="宋体" w:eastAsia="宋体" w:hAnsi="宋体" w:hint="eastAsia"/>
          <w:sz w:val="18"/>
          <w:szCs w:val="18"/>
        </w:rPr>
        <w:t>1</w:t>
      </w:r>
      <w:r w:rsidR="00636809" w:rsidRPr="00636809">
        <w:rPr>
          <w:rFonts w:ascii="宋体" w:eastAsia="宋体" w:hAnsi="宋体"/>
          <w:sz w:val="18"/>
          <w:szCs w:val="18"/>
        </w:rPr>
        <w:t>2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636809" w:rsidRPr="00636809">
        <w:rPr>
          <w:rFonts w:ascii="宋体" w:eastAsia="宋体" w:hAnsi="宋体"/>
          <w:sz w:val="18"/>
          <w:szCs w:val="18"/>
        </w:rPr>
        <w:t>1</w:t>
      </w:r>
      <w:r w:rsidR="00B3204E">
        <w:rPr>
          <w:rFonts w:ascii="宋体" w:eastAsia="宋体" w:hAnsi="宋体"/>
          <w:sz w:val="18"/>
          <w:szCs w:val="18"/>
        </w:rPr>
        <w:t>5</w:t>
      </w:r>
      <w:r w:rsidRPr="00636809">
        <w:rPr>
          <w:rFonts w:ascii="宋体" w:eastAsia="宋体" w:hAnsi="宋体" w:hint="eastAsia"/>
          <w:sz w:val="18"/>
          <w:szCs w:val="18"/>
        </w:rPr>
        <w:t>日</w:t>
      </w:r>
      <w:bookmarkEnd w:id="2"/>
      <w:r w:rsidRPr="00636809">
        <w:rPr>
          <w:rFonts w:ascii="宋体" w:eastAsia="宋体" w:hAnsi="宋体" w:hint="eastAsia"/>
          <w:sz w:val="18"/>
          <w:szCs w:val="18"/>
        </w:rPr>
        <w:t>上午</w:t>
      </w:r>
      <w:r w:rsidR="00F668D2">
        <w:rPr>
          <w:rFonts w:ascii="宋体" w:eastAsia="宋体" w:hAnsi="宋体"/>
          <w:sz w:val="18"/>
          <w:szCs w:val="18"/>
        </w:rPr>
        <w:t>9</w:t>
      </w:r>
      <w:r w:rsidRPr="00636809">
        <w:rPr>
          <w:rFonts w:ascii="宋体" w:eastAsia="宋体" w:hAnsi="宋体" w:hint="eastAsia"/>
          <w:sz w:val="18"/>
          <w:szCs w:val="18"/>
        </w:rPr>
        <w:t>:00-1</w:t>
      </w:r>
      <w:r w:rsidR="00F668D2">
        <w:rPr>
          <w:rFonts w:ascii="宋体" w:eastAsia="宋体" w:hAnsi="宋体"/>
          <w:sz w:val="18"/>
          <w:szCs w:val="18"/>
        </w:rPr>
        <w:t>0</w:t>
      </w:r>
      <w:r w:rsidRPr="00636809">
        <w:rPr>
          <w:rFonts w:ascii="宋体" w:eastAsia="宋体" w:hAnsi="宋体" w:hint="eastAsia"/>
          <w:sz w:val="18"/>
          <w:szCs w:val="18"/>
        </w:rPr>
        <w:t>:00到北京大学</w:t>
      </w:r>
      <w:r>
        <w:rPr>
          <w:rFonts w:ascii="宋体" w:eastAsia="宋体" w:hAnsi="宋体" w:hint="eastAsia"/>
          <w:sz w:val="18"/>
          <w:szCs w:val="18"/>
        </w:rPr>
        <w:t>第一医院采购中心进行现场报名，逾期无效。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3.3报名时需提供资格预审要求的供应商资质及相关资料。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</w:t>
      </w:r>
      <w:r w:rsidRPr="007A52C4">
        <w:rPr>
          <w:rFonts w:ascii="宋体" w:eastAsia="宋体" w:hAnsi="宋体"/>
          <w:sz w:val="18"/>
          <w:szCs w:val="18"/>
        </w:rPr>
        <w:t>资格预审资质要求</w:t>
      </w:r>
      <w:r w:rsidRPr="007A52C4">
        <w:rPr>
          <w:rFonts w:ascii="宋体" w:eastAsia="宋体" w:hAnsi="宋体" w:hint="eastAsia"/>
          <w:sz w:val="18"/>
          <w:szCs w:val="18"/>
        </w:rPr>
        <w:t>（包括但不限于）</w:t>
      </w:r>
      <w:r w:rsidRPr="007A52C4">
        <w:rPr>
          <w:rFonts w:ascii="宋体" w:eastAsia="宋体" w:hAnsi="宋体"/>
          <w:sz w:val="18"/>
          <w:szCs w:val="18"/>
        </w:rPr>
        <w:t>：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7A52C4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>5.2北京大学第一医院采购中心将以电话形式通知供应商参与采购论证。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>区</w:t>
      </w:r>
      <w:proofErr w:type="gramStart"/>
      <w:r w:rsidR="00812AD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812AD0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57296D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57296D">
        <w:rPr>
          <w:rFonts w:ascii="宋体" w:eastAsia="宋体" w:hAnsi="宋体"/>
          <w:color w:val="000000"/>
          <w:sz w:val="18"/>
          <w:szCs w:val="18"/>
        </w:rPr>
        <w:t>6835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636809">
        <w:rPr>
          <w:rFonts w:ascii="宋体" w:eastAsia="宋体" w:hAnsi="宋体" w:hint="eastAsia"/>
          <w:sz w:val="18"/>
          <w:szCs w:val="18"/>
        </w:rPr>
        <w:t>20</w:t>
      </w:r>
      <w:r w:rsidRPr="00636809">
        <w:rPr>
          <w:rFonts w:ascii="宋体" w:eastAsia="宋体" w:hAnsi="宋体"/>
          <w:sz w:val="18"/>
          <w:szCs w:val="18"/>
        </w:rPr>
        <w:t>23</w:t>
      </w:r>
      <w:r w:rsidRPr="00636809">
        <w:rPr>
          <w:rFonts w:ascii="宋体" w:eastAsia="宋体" w:hAnsi="宋体" w:hint="eastAsia"/>
          <w:sz w:val="18"/>
          <w:szCs w:val="18"/>
        </w:rPr>
        <w:t>年</w:t>
      </w:r>
      <w:r w:rsidR="0057296D">
        <w:rPr>
          <w:rFonts w:ascii="宋体" w:eastAsia="宋体" w:hAnsi="宋体"/>
          <w:sz w:val="18"/>
          <w:szCs w:val="18"/>
        </w:rPr>
        <w:t>1</w:t>
      </w:r>
      <w:r w:rsidR="00B3204E">
        <w:rPr>
          <w:rFonts w:ascii="宋体" w:eastAsia="宋体" w:hAnsi="宋体"/>
          <w:sz w:val="18"/>
          <w:szCs w:val="18"/>
        </w:rPr>
        <w:t>2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B3204E">
        <w:rPr>
          <w:rFonts w:ascii="宋体" w:eastAsia="宋体" w:hAnsi="宋体"/>
          <w:sz w:val="18"/>
          <w:szCs w:val="18"/>
        </w:rPr>
        <w:t>8</w:t>
      </w:r>
      <w:r w:rsidRPr="00636809">
        <w:rPr>
          <w:rFonts w:ascii="宋体" w:eastAsia="宋体" w:hAnsi="宋体" w:hint="eastAsia"/>
          <w:sz w:val="18"/>
          <w:szCs w:val="18"/>
        </w:rPr>
        <w:t>日</w:t>
      </w:r>
    </w:p>
    <w:sectPr w:rsidR="003838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B3E" w:rsidRDefault="00D72B3E" w:rsidP="0057296D">
      <w:r>
        <w:separator/>
      </w:r>
    </w:p>
  </w:endnote>
  <w:endnote w:type="continuationSeparator" w:id="0">
    <w:p w:rsidR="00D72B3E" w:rsidRDefault="00D72B3E" w:rsidP="0057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B3E" w:rsidRDefault="00D72B3E" w:rsidP="0057296D">
      <w:r>
        <w:separator/>
      </w:r>
    </w:p>
  </w:footnote>
  <w:footnote w:type="continuationSeparator" w:id="0">
    <w:p w:rsidR="00D72B3E" w:rsidRDefault="00D72B3E" w:rsidP="00572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  <w:docVar w:name="KSO_WPS_MARK_KEY" w:val="69ed8de0-cbf7-494e-90bf-a6b7903d4323"/>
  </w:docVars>
  <w:rsids>
    <w:rsidRoot w:val="007F27D8"/>
    <w:rsid w:val="00003818"/>
    <w:rsid w:val="00017117"/>
    <w:rsid w:val="00037702"/>
    <w:rsid w:val="0005577D"/>
    <w:rsid w:val="000604CC"/>
    <w:rsid w:val="00081A4E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2AF7"/>
    <w:rsid w:val="002448ED"/>
    <w:rsid w:val="00250272"/>
    <w:rsid w:val="002537CF"/>
    <w:rsid w:val="002B1B02"/>
    <w:rsid w:val="002B2208"/>
    <w:rsid w:val="002B5B90"/>
    <w:rsid w:val="002E1A71"/>
    <w:rsid w:val="00303740"/>
    <w:rsid w:val="00327FAF"/>
    <w:rsid w:val="00370720"/>
    <w:rsid w:val="00376202"/>
    <w:rsid w:val="003838F8"/>
    <w:rsid w:val="00392641"/>
    <w:rsid w:val="003A1F03"/>
    <w:rsid w:val="003A5498"/>
    <w:rsid w:val="004015D8"/>
    <w:rsid w:val="00405F2B"/>
    <w:rsid w:val="0041320A"/>
    <w:rsid w:val="004400FF"/>
    <w:rsid w:val="00446381"/>
    <w:rsid w:val="00446838"/>
    <w:rsid w:val="004674B8"/>
    <w:rsid w:val="004905B1"/>
    <w:rsid w:val="004B585E"/>
    <w:rsid w:val="004E0113"/>
    <w:rsid w:val="00504A29"/>
    <w:rsid w:val="00510F78"/>
    <w:rsid w:val="00516415"/>
    <w:rsid w:val="00535838"/>
    <w:rsid w:val="00537D4F"/>
    <w:rsid w:val="00554812"/>
    <w:rsid w:val="00554C44"/>
    <w:rsid w:val="0056288E"/>
    <w:rsid w:val="0057296D"/>
    <w:rsid w:val="005877DE"/>
    <w:rsid w:val="005B1CB7"/>
    <w:rsid w:val="005B5A0B"/>
    <w:rsid w:val="00605530"/>
    <w:rsid w:val="00610ACC"/>
    <w:rsid w:val="00611CFB"/>
    <w:rsid w:val="0063199E"/>
    <w:rsid w:val="00636809"/>
    <w:rsid w:val="00655B76"/>
    <w:rsid w:val="006562B9"/>
    <w:rsid w:val="00662262"/>
    <w:rsid w:val="00697701"/>
    <w:rsid w:val="006B321C"/>
    <w:rsid w:val="006F2A10"/>
    <w:rsid w:val="007000DC"/>
    <w:rsid w:val="0072169A"/>
    <w:rsid w:val="007312EB"/>
    <w:rsid w:val="007504AE"/>
    <w:rsid w:val="0078572B"/>
    <w:rsid w:val="0078724D"/>
    <w:rsid w:val="007A52C4"/>
    <w:rsid w:val="007A6342"/>
    <w:rsid w:val="007E4C50"/>
    <w:rsid w:val="007F27D8"/>
    <w:rsid w:val="007F4F3B"/>
    <w:rsid w:val="00812AD0"/>
    <w:rsid w:val="008171CF"/>
    <w:rsid w:val="0082049B"/>
    <w:rsid w:val="00830E4F"/>
    <w:rsid w:val="00837DAE"/>
    <w:rsid w:val="00842BE5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229DB"/>
    <w:rsid w:val="00952EAB"/>
    <w:rsid w:val="00953C7B"/>
    <w:rsid w:val="009714BE"/>
    <w:rsid w:val="00974F2A"/>
    <w:rsid w:val="00984E31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4769A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2430F"/>
    <w:rsid w:val="00B3204E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7D6D"/>
    <w:rsid w:val="00D4617A"/>
    <w:rsid w:val="00D63FBF"/>
    <w:rsid w:val="00D64CF1"/>
    <w:rsid w:val="00D72B3E"/>
    <w:rsid w:val="00D74851"/>
    <w:rsid w:val="00D75142"/>
    <w:rsid w:val="00DC1070"/>
    <w:rsid w:val="00DC3F17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B5DE2"/>
    <w:rsid w:val="00ED049C"/>
    <w:rsid w:val="00EF477A"/>
    <w:rsid w:val="00EF7148"/>
    <w:rsid w:val="00F35B5A"/>
    <w:rsid w:val="00F41A7A"/>
    <w:rsid w:val="00F5172C"/>
    <w:rsid w:val="00F668D2"/>
    <w:rsid w:val="00F734C6"/>
    <w:rsid w:val="00F75ACD"/>
    <w:rsid w:val="00F85219"/>
    <w:rsid w:val="00F87A09"/>
    <w:rsid w:val="00FA068B"/>
    <w:rsid w:val="00FC0967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398A4CFD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5FB0C2"/>
  <w15:docId w15:val="{B97FA9C7-0B43-4354-8857-C4FCE54C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</cp:revision>
  <cp:lastPrinted>2022-09-22T05:53:00Z</cp:lastPrinted>
  <dcterms:created xsi:type="dcterms:W3CDTF">2023-12-07T08:53:00Z</dcterms:created>
  <dcterms:modified xsi:type="dcterms:W3CDTF">2023-12-07T08:53:00Z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7BC3A55FAFBD415A9092F1D057394271</vt:lpwstr>
  </property>
</Properties>
</file>