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121EE1" w:rsidRPr="00121EE1">
        <w:rPr>
          <w:rFonts w:cs="宋体" w:hint="eastAsia"/>
          <w:b/>
          <w:kern w:val="0"/>
          <w:sz w:val="28"/>
        </w:rPr>
        <w:t>内分泌内科（大兴院区）胰岛素</w:t>
      </w:r>
      <w:proofErr w:type="gramStart"/>
      <w:r w:rsidR="00121EE1" w:rsidRPr="00121EE1">
        <w:rPr>
          <w:rFonts w:cs="宋体" w:hint="eastAsia"/>
          <w:b/>
          <w:kern w:val="0"/>
          <w:sz w:val="28"/>
        </w:rPr>
        <w:t>泵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121EE1" w:rsidRPr="00121EE1">
        <w:rPr>
          <w:rFonts w:cs="宋体" w:hint="eastAsia"/>
          <w:kern w:val="0"/>
          <w:sz w:val="28"/>
        </w:rPr>
        <w:t>内分泌内科（大兴院区）胰岛素泵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E50304">
        <w:rPr>
          <w:rFonts w:cs="宋体" w:hint="eastAsia"/>
          <w:kern w:val="0"/>
          <w:sz w:val="28"/>
        </w:rPr>
        <w:t>北京</w:t>
      </w:r>
      <w:r w:rsidR="00121EE1">
        <w:rPr>
          <w:rFonts w:cs="宋体" w:hint="eastAsia"/>
          <w:kern w:val="0"/>
          <w:sz w:val="28"/>
        </w:rPr>
        <w:t>中卫鑫</w:t>
      </w:r>
      <w:bookmarkStart w:id="1" w:name="_GoBack"/>
      <w:bookmarkEnd w:id="1"/>
      <w:r w:rsidR="00121EE1">
        <w:rPr>
          <w:rFonts w:cs="宋体" w:hint="eastAsia"/>
          <w:kern w:val="0"/>
          <w:sz w:val="28"/>
        </w:rPr>
        <w:t>宇商贸有限公司</w:t>
      </w:r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AB3898"/>
    <w:rsid w:val="00AE508E"/>
    <w:rsid w:val="00B9443B"/>
    <w:rsid w:val="00D12802"/>
    <w:rsid w:val="00D74FAA"/>
    <w:rsid w:val="00E50304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818BE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11</cp:revision>
  <dcterms:created xsi:type="dcterms:W3CDTF">2023-10-13T07:54:00Z</dcterms:created>
  <dcterms:modified xsi:type="dcterms:W3CDTF">2023-12-14T05:22:00Z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