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0E588676" w:rsidR="002E1A71" w:rsidRPr="0087120D" w:rsidRDefault="00605530">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4672F9" w:rsidRPr="004672F9">
        <w:rPr>
          <w:rFonts w:ascii="宋体" w:eastAsia="宋体" w:hAnsi="宋体" w:hint="eastAsia"/>
          <w:b/>
          <w:color w:val="000000"/>
          <w:sz w:val="18"/>
          <w:szCs w:val="18"/>
        </w:rPr>
        <w:t>离退休办公室蛋糕卡</w:t>
      </w:r>
      <w:r w:rsidR="00106937">
        <w:rPr>
          <w:rFonts w:ascii="宋体" w:eastAsia="宋体" w:hAnsi="宋体" w:hint="eastAsia"/>
          <w:b/>
          <w:color w:val="000000"/>
          <w:sz w:val="18"/>
          <w:szCs w:val="18"/>
        </w:rPr>
        <w:t>项</w:t>
      </w:r>
      <w:r w:rsidR="00FC5884" w:rsidRPr="00FC5884">
        <w:rPr>
          <w:rFonts w:ascii="宋体" w:eastAsia="宋体" w:hAnsi="宋体" w:hint="eastAsia"/>
          <w:b/>
          <w:color w:val="000000"/>
          <w:sz w:val="18"/>
          <w:szCs w:val="18"/>
        </w:rPr>
        <w:t>目</w:t>
      </w:r>
      <w:r w:rsidRPr="0087120D">
        <w:rPr>
          <w:rFonts w:ascii="宋体" w:eastAsia="宋体" w:hAnsi="宋体"/>
          <w:b/>
          <w:color w:val="000000"/>
          <w:sz w:val="18"/>
          <w:szCs w:val="18"/>
        </w:rPr>
        <w:t>院内论证公告</w:t>
      </w:r>
    </w:p>
    <w:p w14:paraId="5D53697E" w14:textId="4B9B260B"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w:t>
      </w:r>
      <w:r w:rsidR="00BC59F8">
        <w:rPr>
          <w:rFonts w:ascii="宋体" w:eastAsia="宋体" w:hAnsi="宋体" w:hint="eastAsia"/>
          <w:color w:val="000000"/>
          <w:sz w:val="18"/>
          <w:szCs w:val="18"/>
        </w:rPr>
        <w:t>货物</w:t>
      </w:r>
      <w:r w:rsidRPr="0087120D">
        <w:rPr>
          <w:rFonts w:ascii="宋体" w:eastAsia="宋体" w:hAnsi="宋体"/>
          <w:color w:val="000000"/>
          <w:sz w:val="18"/>
          <w:szCs w:val="18"/>
        </w:rPr>
        <w:t>或服务参加采购现场论证。</w:t>
      </w:r>
    </w:p>
    <w:p w14:paraId="6402E6D4"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1.论证简介</w:t>
      </w:r>
    </w:p>
    <w:p w14:paraId="5E5E4DF9" w14:textId="33117298" w:rsidR="002E1A71" w:rsidRPr="000F4FF0" w:rsidRDefault="00605530" w:rsidP="00003818">
      <w:pPr>
        <w:spacing w:after="20"/>
        <w:jc w:val="left"/>
        <w:rPr>
          <w:rFonts w:ascii="宋体" w:eastAsia="宋体" w:hAnsi="宋体"/>
          <w:sz w:val="18"/>
          <w:szCs w:val="18"/>
        </w:rPr>
      </w:pPr>
      <w:r w:rsidRPr="000F4FF0">
        <w:rPr>
          <w:rFonts w:ascii="宋体" w:eastAsia="宋体" w:hAnsi="宋体"/>
          <w:sz w:val="18"/>
          <w:szCs w:val="18"/>
        </w:rPr>
        <w:t>1.1项目名称：</w:t>
      </w:r>
      <w:r w:rsidR="003F563E" w:rsidRPr="003F563E">
        <w:rPr>
          <w:rFonts w:ascii="宋体" w:eastAsia="宋体" w:hAnsi="宋体"/>
          <w:sz w:val="18"/>
          <w:szCs w:val="18"/>
        </w:rPr>
        <w:t>北京大学第一医</w:t>
      </w:r>
      <w:r w:rsidR="003F563E" w:rsidRPr="003F563E">
        <w:rPr>
          <w:rFonts w:ascii="宋体" w:eastAsia="宋体" w:hAnsi="宋体" w:hint="eastAsia"/>
          <w:sz w:val="18"/>
          <w:szCs w:val="18"/>
        </w:rPr>
        <w:t>院</w:t>
      </w:r>
      <w:r w:rsidR="004672F9" w:rsidRPr="004672F9">
        <w:rPr>
          <w:rFonts w:ascii="宋体" w:eastAsia="宋体" w:hAnsi="宋体" w:hint="eastAsia"/>
          <w:sz w:val="18"/>
          <w:szCs w:val="18"/>
        </w:rPr>
        <w:t>离退休办公室蛋糕卡</w:t>
      </w:r>
      <w:r w:rsidR="003F563E" w:rsidRPr="003F563E">
        <w:rPr>
          <w:rFonts w:ascii="宋体" w:eastAsia="宋体" w:hAnsi="宋体" w:hint="eastAsia"/>
          <w:sz w:val="18"/>
          <w:szCs w:val="18"/>
        </w:rPr>
        <w:t>项目</w:t>
      </w:r>
    </w:p>
    <w:p w14:paraId="62E22611" w14:textId="4B95FA51"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1.2采购论证编号：</w:t>
      </w:r>
      <w:r w:rsidR="00B926A4" w:rsidRPr="000F4FF0">
        <w:rPr>
          <w:rFonts w:ascii="宋体" w:eastAsia="宋体" w:hAnsi="宋体"/>
          <w:sz w:val="18"/>
          <w:szCs w:val="18"/>
        </w:rPr>
        <w:t>CGZX-</w:t>
      </w:r>
      <w:r w:rsidR="008C1523">
        <w:rPr>
          <w:rFonts w:ascii="宋体" w:eastAsia="宋体" w:hAnsi="宋体"/>
          <w:sz w:val="18"/>
          <w:szCs w:val="18"/>
        </w:rPr>
        <w:t>F</w:t>
      </w:r>
      <w:r w:rsidR="002C2DA4">
        <w:rPr>
          <w:rFonts w:ascii="宋体" w:eastAsia="宋体" w:hAnsi="宋体"/>
          <w:sz w:val="18"/>
          <w:szCs w:val="18"/>
        </w:rPr>
        <w:t>W</w:t>
      </w:r>
      <w:r w:rsidR="00B926A4" w:rsidRPr="000F4FF0">
        <w:rPr>
          <w:rFonts w:ascii="宋体" w:eastAsia="宋体" w:hAnsi="宋体"/>
          <w:sz w:val="18"/>
          <w:szCs w:val="18"/>
        </w:rPr>
        <w:t>-202</w:t>
      </w:r>
      <w:r w:rsidR="005B3602">
        <w:rPr>
          <w:rFonts w:ascii="宋体" w:eastAsia="宋体" w:hAnsi="宋体"/>
          <w:sz w:val="18"/>
          <w:szCs w:val="18"/>
        </w:rPr>
        <w:t>3</w:t>
      </w:r>
      <w:r w:rsidR="00B926A4" w:rsidRPr="000F4FF0">
        <w:rPr>
          <w:rFonts w:ascii="宋体" w:eastAsia="宋体" w:hAnsi="宋体"/>
          <w:sz w:val="18"/>
          <w:szCs w:val="18"/>
        </w:rPr>
        <w:t>-</w:t>
      </w:r>
      <w:r w:rsidR="004672F9">
        <w:rPr>
          <w:rFonts w:ascii="宋体" w:eastAsia="宋体" w:hAnsi="宋体"/>
          <w:sz w:val="18"/>
          <w:szCs w:val="18"/>
        </w:rPr>
        <w:t>2001</w:t>
      </w:r>
    </w:p>
    <w:p w14:paraId="18DB4780" w14:textId="07FED196" w:rsidR="00E368E5" w:rsidRPr="000F4FF0" w:rsidRDefault="00605530">
      <w:pPr>
        <w:spacing w:after="20"/>
        <w:jc w:val="left"/>
        <w:rPr>
          <w:rFonts w:ascii="宋体" w:eastAsia="宋体" w:hAnsi="宋体"/>
          <w:sz w:val="18"/>
          <w:szCs w:val="18"/>
        </w:rPr>
      </w:pPr>
      <w:r w:rsidRPr="000F4FF0">
        <w:rPr>
          <w:rFonts w:ascii="宋体" w:eastAsia="宋体" w:hAnsi="宋体"/>
          <w:sz w:val="18"/>
          <w:szCs w:val="18"/>
        </w:rPr>
        <w:t>1.3使用科室：北京大学第一</w:t>
      </w:r>
      <w:proofErr w:type="gramStart"/>
      <w:r w:rsidRPr="000F4FF0">
        <w:rPr>
          <w:rFonts w:ascii="宋体" w:eastAsia="宋体" w:hAnsi="宋体"/>
          <w:sz w:val="18"/>
          <w:szCs w:val="18"/>
        </w:rPr>
        <w:t>医</w:t>
      </w:r>
      <w:proofErr w:type="gramEnd"/>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t>院</w:t>
      </w:r>
    </w:p>
    <w:p w14:paraId="2F52AD80"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 xml:space="preserve">    地址：北京市西城区西什库大街8号</w:t>
      </w:r>
    </w:p>
    <w:p w14:paraId="11D6E397" w14:textId="600F58C3"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 xml:space="preserve">   </w:t>
      </w:r>
      <w:r w:rsidR="004015D8" w:rsidRPr="000F4FF0">
        <w:rPr>
          <w:rFonts w:ascii="宋体" w:eastAsia="宋体" w:hAnsi="宋体"/>
          <w:sz w:val="18"/>
          <w:szCs w:val="18"/>
        </w:rPr>
        <w:t xml:space="preserve"> 电话：010-8357</w:t>
      </w:r>
      <w:r w:rsidR="002C2DA4">
        <w:rPr>
          <w:rFonts w:ascii="宋体" w:eastAsia="宋体" w:hAnsi="宋体"/>
          <w:sz w:val="18"/>
          <w:szCs w:val="18"/>
        </w:rPr>
        <w:t>68</w:t>
      </w:r>
      <w:r w:rsidR="00106937">
        <w:rPr>
          <w:rFonts w:ascii="宋体" w:eastAsia="宋体" w:hAnsi="宋体"/>
          <w:sz w:val="18"/>
          <w:szCs w:val="18"/>
        </w:rPr>
        <w:t>35</w:t>
      </w:r>
    </w:p>
    <w:p w14:paraId="7BE5D465"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1.4采购论证性质：院内论证</w:t>
      </w:r>
    </w:p>
    <w:p w14:paraId="3B121DE7" w14:textId="6400965E"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1.5资金来源：</w:t>
      </w:r>
      <w:r w:rsidR="00AD2140" w:rsidRPr="000F4FF0">
        <w:rPr>
          <w:rFonts w:ascii="宋体" w:eastAsia="宋体" w:hAnsi="宋体" w:hint="eastAsia"/>
          <w:sz w:val="18"/>
          <w:szCs w:val="18"/>
        </w:rPr>
        <w:t>医</w:t>
      </w:r>
      <w:r w:rsidR="001F485B" w:rsidRPr="000F4FF0">
        <w:rPr>
          <w:rFonts w:ascii="宋体" w:eastAsia="宋体" w:hAnsi="宋体" w:hint="eastAsia"/>
          <w:sz w:val="18"/>
          <w:szCs w:val="18"/>
        </w:rPr>
        <w:t>院</w:t>
      </w:r>
      <w:r w:rsidRPr="000F4FF0">
        <w:rPr>
          <w:rFonts w:ascii="宋体" w:eastAsia="宋体" w:hAnsi="宋体"/>
          <w:sz w:val="18"/>
          <w:szCs w:val="18"/>
        </w:rPr>
        <w:t>经费</w:t>
      </w:r>
    </w:p>
    <w:p w14:paraId="41120075"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1.6评分办法：综合因素评定法</w:t>
      </w:r>
    </w:p>
    <w:p w14:paraId="6AA864AA" w14:textId="6A7D6A55" w:rsidR="002E1A71" w:rsidRDefault="00605530">
      <w:pPr>
        <w:spacing w:after="20"/>
        <w:jc w:val="left"/>
        <w:rPr>
          <w:rFonts w:ascii="宋体" w:eastAsia="宋体" w:hAnsi="宋体"/>
          <w:sz w:val="18"/>
          <w:szCs w:val="18"/>
        </w:rPr>
      </w:pPr>
      <w:r w:rsidRPr="000F4FF0">
        <w:rPr>
          <w:rFonts w:ascii="宋体" w:eastAsia="宋体" w:hAnsi="宋体"/>
          <w:sz w:val="18"/>
          <w:szCs w:val="18"/>
        </w:rPr>
        <w:t>1.7采购内容</w:t>
      </w:r>
    </w:p>
    <w:p w14:paraId="61AF2B4A" w14:textId="44F22A93" w:rsidR="004672F9" w:rsidRPr="004672F9" w:rsidRDefault="004672F9" w:rsidP="004672F9">
      <w:pPr>
        <w:spacing w:after="20"/>
        <w:jc w:val="left"/>
        <w:rPr>
          <w:rFonts w:ascii="宋体" w:eastAsia="宋体" w:hAnsi="宋体" w:hint="eastAsia"/>
          <w:sz w:val="18"/>
          <w:szCs w:val="18"/>
        </w:rPr>
      </w:pPr>
      <w:r>
        <w:rPr>
          <w:rFonts w:ascii="宋体" w:eastAsia="宋体" w:hAnsi="宋体" w:hint="eastAsia"/>
          <w:sz w:val="18"/>
          <w:szCs w:val="18"/>
        </w:rPr>
        <w:t>1</w:t>
      </w:r>
      <w:r>
        <w:rPr>
          <w:rFonts w:ascii="宋体" w:eastAsia="宋体" w:hAnsi="宋体"/>
          <w:sz w:val="18"/>
          <w:szCs w:val="18"/>
        </w:rPr>
        <w:t>.7.1</w:t>
      </w:r>
      <w:r w:rsidRPr="004672F9">
        <w:rPr>
          <w:rFonts w:ascii="宋体" w:eastAsia="宋体" w:hAnsi="宋体" w:hint="eastAsia"/>
          <w:sz w:val="18"/>
          <w:szCs w:val="18"/>
        </w:rPr>
        <w:t>供货商按要求设计LOGO、专用卡套及生日蛋糕兑换券，同时需附有彩页产品介绍、使用说明及专项服务说明；</w:t>
      </w:r>
    </w:p>
    <w:p w14:paraId="1D23E277" w14:textId="19581130" w:rsidR="004672F9" w:rsidRPr="004672F9" w:rsidRDefault="004672F9" w:rsidP="004672F9">
      <w:pPr>
        <w:spacing w:after="20"/>
        <w:jc w:val="left"/>
        <w:rPr>
          <w:rFonts w:ascii="宋体" w:eastAsia="宋体" w:hAnsi="宋体" w:hint="eastAsia"/>
          <w:sz w:val="18"/>
          <w:szCs w:val="18"/>
        </w:rPr>
      </w:pPr>
      <w:r>
        <w:rPr>
          <w:rFonts w:ascii="宋体" w:eastAsia="宋体" w:hAnsi="宋体" w:hint="eastAsia"/>
          <w:sz w:val="18"/>
          <w:szCs w:val="18"/>
        </w:rPr>
        <w:t>1</w:t>
      </w:r>
      <w:r>
        <w:rPr>
          <w:rFonts w:ascii="宋体" w:eastAsia="宋体" w:hAnsi="宋体"/>
          <w:sz w:val="18"/>
          <w:szCs w:val="18"/>
        </w:rPr>
        <w:t>.7.2</w:t>
      </w:r>
      <w:r w:rsidRPr="004672F9">
        <w:rPr>
          <w:rFonts w:ascii="宋体" w:eastAsia="宋体" w:hAnsi="宋体" w:hint="eastAsia"/>
          <w:sz w:val="18"/>
          <w:szCs w:val="18"/>
        </w:rPr>
        <w:t>设有专项负责人，负责与采购需求科室联系，解决订购人在订购及收货过程中遇到的任何问题，专项负责人能够及时提出解决方案，协商后解决；</w:t>
      </w:r>
    </w:p>
    <w:p w14:paraId="04B3AAF4" w14:textId="36EA8BF9" w:rsidR="004672F9" w:rsidRPr="004672F9" w:rsidRDefault="004672F9" w:rsidP="004672F9">
      <w:pPr>
        <w:spacing w:after="20"/>
        <w:jc w:val="left"/>
        <w:rPr>
          <w:rFonts w:ascii="宋体" w:eastAsia="宋体" w:hAnsi="宋体" w:hint="eastAsia"/>
          <w:sz w:val="18"/>
          <w:szCs w:val="18"/>
        </w:rPr>
      </w:pPr>
      <w:r>
        <w:rPr>
          <w:rFonts w:ascii="宋体" w:eastAsia="宋体" w:hAnsi="宋体" w:hint="eastAsia"/>
          <w:sz w:val="18"/>
          <w:szCs w:val="18"/>
        </w:rPr>
        <w:t>1</w:t>
      </w:r>
      <w:r>
        <w:rPr>
          <w:rFonts w:ascii="宋体" w:eastAsia="宋体" w:hAnsi="宋体"/>
          <w:sz w:val="18"/>
          <w:szCs w:val="18"/>
        </w:rPr>
        <w:t>.7.3</w:t>
      </w:r>
      <w:r w:rsidRPr="004672F9">
        <w:rPr>
          <w:rFonts w:ascii="宋体" w:eastAsia="宋体" w:hAnsi="宋体" w:hint="eastAsia"/>
          <w:sz w:val="18"/>
          <w:szCs w:val="18"/>
        </w:rPr>
        <w:t>生日蛋糕兑换券无损坏，如不能正常使用必须予以更换；</w:t>
      </w:r>
    </w:p>
    <w:p w14:paraId="764B6DF5" w14:textId="6298125C" w:rsidR="004672F9" w:rsidRPr="004672F9" w:rsidRDefault="004672F9" w:rsidP="004672F9">
      <w:pPr>
        <w:spacing w:after="20"/>
        <w:jc w:val="left"/>
        <w:rPr>
          <w:rFonts w:ascii="宋体" w:eastAsia="宋体" w:hAnsi="宋体" w:hint="eastAsia"/>
          <w:sz w:val="18"/>
          <w:szCs w:val="18"/>
        </w:rPr>
      </w:pPr>
      <w:r>
        <w:rPr>
          <w:rFonts w:ascii="宋体" w:eastAsia="宋体" w:hAnsi="宋体" w:hint="eastAsia"/>
          <w:sz w:val="18"/>
          <w:szCs w:val="18"/>
        </w:rPr>
        <w:t>1</w:t>
      </w:r>
      <w:r>
        <w:rPr>
          <w:rFonts w:ascii="宋体" w:eastAsia="宋体" w:hAnsi="宋体"/>
          <w:sz w:val="18"/>
          <w:szCs w:val="18"/>
        </w:rPr>
        <w:t>.7.4</w:t>
      </w:r>
      <w:r w:rsidRPr="004672F9">
        <w:rPr>
          <w:rFonts w:ascii="宋体" w:eastAsia="宋体" w:hAnsi="宋体" w:hint="eastAsia"/>
          <w:sz w:val="18"/>
          <w:szCs w:val="18"/>
        </w:rPr>
        <w:t>可兑换的生日蛋糕品种不少于10种，厂商须提供产品图册，中标后未经采购人同意，</w:t>
      </w:r>
      <w:proofErr w:type="gramStart"/>
      <w:r w:rsidRPr="004672F9">
        <w:rPr>
          <w:rFonts w:ascii="宋体" w:eastAsia="宋体" w:hAnsi="宋体" w:hint="eastAsia"/>
          <w:sz w:val="18"/>
          <w:szCs w:val="18"/>
        </w:rPr>
        <w:t>品科不得</w:t>
      </w:r>
      <w:proofErr w:type="gramEnd"/>
      <w:r w:rsidRPr="004672F9">
        <w:rPr>
          <w:rFonts w:ascii="宋体" w:eastAsia="宋体" w:hAnsi="宋体" w:hint="eastAsia"/>
          <w:sz w:val="18"/>
          <w:szCs w:val="18"/>
        </w:rPr>
        <w:t>更换；</w:t>
      </w:r>
    </w:p>
    <w:p w14:paraId="46C64784" w14:textId="0AE2236B" w:rsidR="004672F9" w:rsidRPr="004672F9" w:rsidRDefault="004672F9" w:rsidP="004672F9">
      <w:pPr>
        <w:spacing w:after="20"/>
        <w:jc w:val="left"/>
        <w:rPr>
          <w:rFonts w:ascii="宋体" w:eastAsia="宋体" w:hAnsi="宋体" w:hint="eastAsia"/>
          <w:sz w:val="18"/>
          <w:szCs w:val="18"/>
        </w:rPr>
      </w:pPr>
      <w:r>
        <w:rPr>
          <w:rFonts w:ascii="宋体" w:eastAsia="宋体" w:hAnsi="宋体" w:hint="eastAsia"/>
          <w:sz w:val="18"/>
          <w:szCs w:val="18"/>
        </w:rPr>
        <w:t>1</w:t>
      </w:r>
      <w:r>
        <w:rPr>
          <w:rFonts w:ascii="宋体" w:eastAsia="宋体" w:hAnsi="宋体"/>
          <w:sz w:val="18"/>
          <w:szCs w:val="18"/>
        </w:rPr>
        <w:t>.7.5</w:t>
      </w:r>
      <w:r w:rsidRPr="004672F9">
        <w:rPr>
          <w:rFonts w:ascii="宋体" w:eastAsia="宋体" w:hAnsi="宋体" w:hint="eastAsia"/>
          <w:sz w:val="18"/>
          <w:szCs w:val="18"/>
        </w:rPr>
        <w:t>电话或网络预定蛋糕后免费送货上门；</w:t>
      </w:r>
    </w:p>
    <w:p w14:paraId="3FB26201" w14:textId="41C28304" w:rsidR="004672F9" w:rsidRPr="004672F9" w:rsidRDefault="004672F9" w:rsidP="004672F9">
      <w:pPr>
        <w:spacing w:after="20"/>
        <w:jc w:val="left"/>
        <w:rPr>
          <w:rFonts w:ascii="宋体" w:eastAsia="宋体" w:hAnsi="宋体" w:hint="eastAsia"/>
          <w:sz w:val="18"/>
          <w:szCs w:val="18"/>
        </w:rPr>
      </w:pPr>
      <w:r>
        <w:rPr>
          <w:rFonts w:ascii="宋体" w:eastAsia="宋体" w:hAnsi="宋体" w:hint="eastAsia"/>
          <w:sz w:val="18"/>
          <w:szCs w:val="18"/>
        </w:rPr>
        <w:t>1</w:t>
      </w:r>
      <w:r>
        <w:rPr>
          <w:rFonts w:ascii="宋体" w:eastAsia="宋体" w:hAnsi="宋体"/>
          <w:sz w:val="18"/>
          <w:szCs w:val="18"/>
        </w:rPr>
        <w:t>.7.6</w:t>
      </w:r>
      <w:r w:rsidRPr="004672F9">
        <w:rPr>
          <w:rFonts w:ascii="宋体" w:eastAsia="宋体" w:hAnsi="宋体" w:hint="eastAsia"/>
          <w:sz w:val="18"/>
          <w:szCs w:val="18"/>
        </w:rPr>
        <w:t>配送范围：北京市域内；</w:t>
      </w:r>
    </w:p>
    <w:p w14:paraId="39668C0B" w14:textId="42D94FA7" w:rsidR="004672F9" w:rsidRPr="004672F9" w:rsidRDefault="004672F9" w:rsidP="004672F9">
      <w:pPr>
        <w:spacing w:after="20"/>
        <w:jc w:val="left"/>
        <w:rPr>
          <w:rFonts w:ascii="宋体" w:eastAsia="宋体" w:hAnsi="宋体"/>
          <w:sz w:val="18"/>
          <w:szCs w:val="18"/>
        </w:rPr>
      </w:pPr>
      <w:r>
        <w:rPr>
          <w:rFonts w:ascii="宋体" w:eastAsia="宋体" w:hAnsi="宋体"/>
          <w:sz w:val="18"/>
          <w:szCs w:val="18"/>
        </w:rPr>
        <w:t>1.7.7</w:t>
      </w:r>
      <w:r w:rsidRPr="004672F9">
        <w:rPr>
          <w:rFonts w:ascii="宋体" w:eastAsia="宋体" w:hAnsi="宋体" w:hint="eastAsia"/>
          <w:sz w:val="18"/>
          <w:szCs w:val="18"/>
        </w:rPr>
        <w:t>在规定时间内送货，若收到的蛋糕与预定的不符或存在明显瑕疵及收货时间晚于约定时间超过1个小时，预订人有权提出退、换货要求，供应商应无条件履行重新供货义务，并无条件免费送预订人1个同磅、同款蛋糕，具体送货时间由预订人自由选择；</w:t>
      </w:r>
    </w:p>
    <w:p w14:paraId="6D224085" w14:textId="56C454B3" w:rsidR="004672F9" w:rsidRPr="004672F9" w:rsidRDefault="004672F9" w:rsidP="004672F9">
      <w:pPr>
        <w:spacing w:after="20"/>
        <w:jc w:val="left"/>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.7.8</w:t>
      </w:r>
      <w:r w:rsidRPr="004672F9">
        <w:rPr>
          <w:rFonts w:ascii="宋体" w:eastAsia="宋体" w:hAnsi="宋体" w:hint="eastAsia"/>
          <w:sz w:val="18"/>
          <w:szCs w:val="18"/>
        </w:rPr>
        <w:t>生日蛋糕兑换券标准及采购数量：2</w:t>
      </w:r>
      <w:r w:rsidRPr="004672F9">
        <w:rPr>
          <w:rFonts w:ascii="宋体" w:eastAsia="宋体" w:hAnsi="宋体"/>
          <w:sz w:val="18"/>
          <w:szCs w:val="18"/>
        </w:rPr>
        <w:t>00</w:t>
      </w:r>
      <w:r w:rsidRPr="004672F9">
        <w:rPr>
          <w:rFonts w:ascii="宋体" w:eastAsia="宋体" w:hAnsi="宋体" w:hint="eastAsia"/>
          <w:sz w:val="18"/>
          <w:szCs w:val="18"/>
        </w:rPr>
        <w:t>元/张；约1</w:t>
      </w:r>
      <w:r w:rsidRPr="004672F9">
        <w:rPr>
          <w:rFonts w:ascii="宋体" w:eastAsia="宋体" w:hAnsi="宋体"/>
          <w:sz w:val="18"/>
          <w:szCs w:val="18"/>
        </w:rPr>
        <w:t>860</w:t>
      </w:r>
      <w:r w:rsidRPr="004672F9">
        <w:rPr>
          <w:rFonts w:ascii="宋体" w:eastAsia="宋体" w:hAnsi="宋体" w:hint="eastAsia"/>
          <w:sz w:val="18"/>
          <w:szCs w:val="18"/>
        </w:rPr>
        <w:t>人</w:t>
      </w:r>
    </w:p>
    <w:p w14:paraId="31AEF59B" w14:textId="4A2E4BE4" w:rsidR="002E1A71" w:rsidRPr="000F4FF0" w:rsidRDefault="00605530" w:rsidP="004672F9">
      <w:pPr>
        <w:tabs>
          <w:tab w:val="left" w:pos="1620"/>
        </w:tabs>
        <w:rPr>
          <w:rFonts w:ascii="宋体" w:eastAsia="宋体" w:hAnsi="宋体"/>
          <w:sz w:val="18"/>
          <w:szCs w:val="18"/>
        </w:rPr>
      </w:pPr>
      <w:r w:rsidRPr="000F4FF0">
        <w:rPr>
          <w:rFonts w:ascii="宋体" w:eastAsia="宋体" w:hAnsi="宋体"/>
          <w:sz w:val="18"/>
          <w:szCs w:val="18"/>
        </w:rPr>
        <w:t>2.对供应商基本要求：</w:t>
      </w:r>
    </w:p>
    <w:p w14:paraId="201104D1"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2.1 中国境内注册的独立法人。</w:t>
      </w:r>
    </w:p>
    <w:p w14:paraId="47F280AB"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2.2 不接受联合体投标。</w:t>
      </w:r>
    </w:p>
    <w:p w14:paraId="3D3F098C" w14:textId="5EFFF4B8"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2.3 必须向北京大学第一医院</w:t>
      </w:r>
      <w:r w:rsidR="00A71B5A" w:rsidRPr="000F4FF0">
        <w:rPr>
          <w:rFonts w:ascii="宋体" w:eastAsia="宋体" w:hAnsi="宋体" w:hint="eastAsia"/>
          <w:sz w:val="18"/>
          <w:szCs w:val="18"/>
        </w:rPr>
        <w:t>采购中心</w:t>
      </w:r>
      <w:r w:rsidRPr="000F4FF0">
        <w:rPr>
          <w:rFonts w:ascii="宋体" w:eastAsia="宋体" w:hAnsi="宋体"/>
          <w:sz w:val="18"/>
          <w:szCs w:val="18"/>
        </w:rPr>
        <w:t>报名，并提供要求的资质文件参加资格预审。</w:t>
      </w:r>
    </w:p>
    <w:p w14:paraId="73E4EFB9" w14:textId="367E1F10" w:rsidR="00D74851" w:rsidRPr="000F4FF0" w:rsidRDefault="00605530" w:rsidP="00D74851">
      <w:pPr>
        <w:spacing w:after="20"/>
        <w:jc w:val="left"/>
        <w:rPr>
          <w:rFonts w:ascii="宋体" w:eastAsia="宋体" w:hAnsi="宋体"/>
          <w:sz w:val="18"/>
          <w:szCs w:val="18"/>
        </w:rPr>
      </w:pPr>
      <w:r w:rsidRPr="000F4FF0">
        <w:rPr>
          <w:rFonts w:ascii="宋体" w:eastAsia="宋体" w:hAnsi="宋体"/>
          <w:sz w:val="18"/>
          <w:szCs w:val="18"/>
        </w:rPr>
        <w:t>3.供应商报名</w:t>
      </w:r>
    </w:p>
    <w:p w14:paraId="33729BA7" w14:textId="27AFD204" w:rsidR="00251345" w:rsidRPr="00251345" w:rsidRDefault="00251345" w:rsidP="00251345">
      <w:pPr>
        <w:spacing w:after="20"/>
        <w:jc w:val="left"/>
        <w:rPr>
          <w:rFonts w:ascii="宋体" w:eastAsia="宋体" w:hAnsi="宋体"/>
          <w:sz w:val="18"/>
          <w:szCs w:val="18"/>
        </w:rPr>
      </w:pPr>
      <w:r w:rsidRPr="00251345">
        <w:rPr>
          <w:rFonts w:ascii="宋体" w:eastAsia="宋体" w:hAnsi="宋体"/>
          <w:sz w:val="18"/>
          <w:szCs w:val="18"/>
        </w:rPr>
        <w:t>3.1供应商需在公示期20</w:t>
      </w:r>
      <w:r w:rsidR="0015529B">
        <w:rPr>
          <w:rFonts w:ascii="宋体" w:eastAsia="宋体" w:hAnsi="宋体"/>
          <w:sz w:val="18"/>
          <w:szCs w:val="18"/>
        </w:rPr>
        <w:t>23</w:t>
      </w:r>
      <w:r w:rsidRPr="00251345">
        <w:rPr>
          <w:rFonts w:ascii="宋体" w:eastAsia="宋体" w:hAnsi="宋体"/>
          <w:sz w:val="18"/>
          <w:szCs w:val="18"/>
        </w:rPr>
        <w:t>年</w:t>
      </w:r>
      <w:r w:rsidR="0066738A">
        <w:rPr>
          <w:rFonts w:ascii="宋体" w:eastAsia="宋体" w:hAnsi="宋体"/>
          <w:sz w:val="18"/>
          <w:szCs w:val="18"/>
        </w:rPr>
        <w:t>12</w:t>
      </w:r>
      <w:r w:rsidRPr="00251345">
        <w:rPr>
          <w:rFonts w:ascii="宋体" w:eastAsia="宋体" w:hAnsi="宋体"/>
          <w:sz w:val="18"/>
          <w:szCs w:val="18"/>
        </w:rPr>
        <w:t>月</w:t>
      </w:r>
      <w:r w:rsidR="000B08CE">
        <w:rPr>
          <w:rFonts w:ascii="宋体" w:eastAsia="宋体" w:hAnsi="宋体" w:hint="eastAsia"/>
          <w:sz w:val="18"/>
          <w:szCs w:val="18"/>
        </w:rPr>
        <w:t>1</w:t>
      </w:r>
      <w:r w:rsidR="0066738A">
        <w:rPr>
          <w:rFonts w:ascii="宋体" w:eastAsia="宋体" w:hAnsi="宋体" w:hint="eastAsia"/>
          <w:sz w:val="18"/>
          <w:szCs w:val="18"/>
        </w:rPr>
        <w:t>5</w:t>
      </w:r>
      <w:r w:rsidRPr="00251345">
        <w:rPr>
          <w:rFonts w:ascii="宋体" w:eastAsia="宋体" w:hAnsi="宋体"/>
          <w:sz w:val="18"/>
          <w:szCs w:val="18"/>
        </w:rPr>
        <w:t>日-202</w:t>
      </w:r>
      <w:r w:rsidR="00D338CB">
        <w:rPr>
          <w:rFonts w:ascii="宋体" w:eastAsia="宋体" w:hAnsi="宋体"/>
          <w:sz w:val="18"/>
          <w:szCs w:val="18"/>
        </w:rPr>
        <w:t>3</w:t>
      </w:r>
      <w:r w:rsidRPr="00251345">
        <w:rPr>
          <w:rFonts w:ascii="宋体" w:eastAsia="宋体" w:hAnsi="宋体"/>
          <w:sz w:val="18"/>
          <w:szCs w:val="18"/>
        </w:rPr>
        <w:t>年</w:t>
      </w:r>
      <w:r w:rsidR="007A417B">
        <w:rPr>
          <w:rFonts w:ascii="宋体" w:eastAsia="宋体" w:hAnsi="宋体" w:hint="eastAsia"/>
          <w:sz w:val="18"/>
          <w:szCs w:val="18"/>
        </w:rPr>
        <w:t>1</w:t>
      </w:r>
      <w:r w:rsidR="001B0049">
        <w:rPr>
          <w:rFonts w:ascii="宋体" w:eastAsia="宋体" w:hAnsi="宋体"/>
          <w:sz w:val="18"/>
          <w:szCs w:val="18"/>
        </w:rPr>
        <w:t>2</w:t>
      </w:r>
      <w:r w:rsidRPr="00251345">
        <w:rPr>
          <w:rFonts w:ascii="宋体" w:eastAsia="宋体" w:hAnsi="宋体"/>
          <w:sz w:val="18"/>
          <w:szCs w:val="18"/>
        </w:rPr>
        <w:t>月</w:t>
      </w:r>
      <w:r w:rsidR="000B08CE">
        <w:rPr>
          <w:rFonts w:ascii="宋体" w:eastAsia="宋体" w:hAnsi="宋体"/>
          <w:sz w:val="18"/>
          <w:szCs w:val="18"/>
        </w:rPr>
        <w:t>21</w:t>
      </w:r>
      <w:r w:rsidRPr="00251345">
        <w:rPr>
          <w:rFonts w:ascii="宋体" w:eastAsia="宋体" w:hAnsi="宋体"/>
          <w:sz w:val="18"/>
          <w:szCs w:val="18"/>
        </w:rPr>
        <w:t>日下午16:00前，将供应商资质（含联系人、联系方式）及相关资料按照“项目名称-报名单位名称” 的邮件标题格式，发送至CGZX@pkufh.com进行线上报名，未按标题格式发送或逾期发送无效。</w:t>
      </w:r>
    </w:p>
    <w:p w14:paraId="4ECA246B" w14:textId="7D67F10C" w:rsidR="00251345" w:rsidRPr="003F563E" w:rsidRDefault="00251345" w:rsidP="00251345">
      <w:pPr>
        <w:spacing w:after="20"/>
        <w:jc w:val="left"/>
        <w:rPr>
          <w:rFonts w:ascii="宋体" w:eastAsia="宋体" w:hAnsi="宋体"/>
          <w:sz w:val="18"/>
          <w:szCs w:val="18"/>
        </w:rPr>
      </w:pPr>
      <w:r w:rsidRPr="003F563E">
        <w:rPr>
          <w:rFonts w:ascii="宋体" w:eastAsia="宋体" w:hAnsi="宋体"/>
          <w:sz w:val="18"/>
          <w:szCs w:val="18"/>
        </w:rPr>
        <w:t>3.2供应商需在202</w:t>
      </w:r>
      <w:r w:rsidR="00D338CB" w:rsidRPr="003F563E">
        <w:rPr>
          <w:rFonts w:ascii="宋体" w:eastAsia="宋体" w:hAnsi="宋体"/>
          <w:sz w:val="18"/>
          <w:szCs w:val="18"/>
        </w:rPr>
        <w:t>3</w:t>
      </w:r>
      <w:r w:rsidRPr="003F563E">
        <w:rPr>
          <w:rFonts w:ascii="宋体" w:eastAsia="宋体" w:hAnsi="宋体"/>
          <w:sz w:val="18"/>
          <w:szCs w:val="18"/>
        </w:rPr>
        <w:t>年</w:t>
      </w:r>
      <w:r w:rsidR="00C72CB9">
        <w:rPr>
          <w:rFonts w:ascii="宋体" w:eastAsia="宋体" w:hAnsi="宋体"/>
          <w:sz w:val="18"/>
          <w:szCs w:val="18"/>
        </w:rPr>
        <w:t>1</w:t>
      </w:r>
      <w:r w:rsidR="001B0049">
        <w:rPr>
          <w:rFonts w:ascii="宋体" w:eastAsia="宋体" w:hAnsi="宋体"/>
          <w:sz w:val="18"/>
          <w:szCs w:val="18"/>
        </w:rPr>
        <w:t>2</w:t>
      </w:r>
      <w:r w:rsidRPr="003F563E">
        <w:rPr>
          <w:rFonts w:ascii="宋体" w:eastAsia="宋体" w:hAnsi="宋体"/>
          <w:sz w:val="18"/>
          <w:szCs w:val="18"/>
        </w:rPr>
        <w:t>月</w:t>
      </w:r>
      <w:r w:rsidR="000B08CE">
        <w:rPr>
          <w:rFonts w:ascii="宋体" w:eastAsia="宋体" w:hAnsi="宋体"/>
          <w:sz w:val="18"/>
          <w:szCs w:val="18"/>
        </w:rPr>
        <w:t>21</w:t>
      </w:r>
      <w:r w:rsidRPr="003F563E">
        <w:rPr>
          <w:rFonts w:ascii="宋体" w:eastAsia="宋体" w:hAnsi="宋体"/>
          <w:sz w:val="18"/>
          <w:szCs w:val="18"/>
        </w:rPr>
        <w:t>日</w:t>
      </w:r>
      <w:r w:rsidR="000B08CE">
        <w:rPr>
          <w:rFonts w:ascii="宋体" w:eastAsia="宋体" w:hAnsi="宋体" w:hint="eastAsia"/>
          <w:sz w:val="18"/>
          <w:szCs w:val="18"/>
        </w:rPr>
        <w:t>下</w:t>
      </w:r>
      <w:r w:rsidRPr="003F563E">
        <w:rPr>
          <w:rFonts w:ascii="宋体" w:eastAsia="宋体" w:hAnsi="宋体"/>
          <w:sz w:val="18"/>
          <w:szCs w:val="18"/>
        </w:rPr>
        <w:t>午</w:t>
      </w:r>
      <w:r w:rsidR="000B08CE">
        <w:rPr>
          <w:rFonts w:ascii="宋体" w:eastAsia="宋体" w:hAnsi="宋体"/>
          <w:sz w:val="18"/>
          <w:szCs w:val="18"/>
        </w:rPr>
        <w:t>16</w:t>
      </w:r>
      <w:r w:rsidRPr="003F563E">
        <w:rPr>
          <w:rFonts w:ascii="宋体" w:eastAsia="宋体" w:hAnsi="宋体"/>
          <w:sz w:val="18"/>
          <w:szCs w:val="18"/>
        </w:rPr>
        <w:t>:00-1</w:t>
      </w:r>
      <w:r w:rsidR="000B08CE">
        <w:rPr>
          <w:rFonts w:ascii="宋体" w:eastAsia="宋体" w:hAnsi="宋体"/>
          <w:sz w:val="18"/>
          <w:szCs w:val="18"/>
        </w:rPr>
        <w:t>7</w:t>
      </w:r>
      <w:r w:rsidRPr="003F563E">
        <w:rPr>
          <w:rFonts w:ascii="宋体" w:eastAsia="宋体" w:hAnsi="宋体"/>
          <w:sz w:val="18"/>
          <w:szCs w:val="18"/>
        </w:rPr>
        <w:t>:00到北京大学第一医院采购中心进行现场报名，逾期无效</w:t>
      </w:r>
      <w:r w:rsidR="003F563E" w:rsidRPr="003F563E">
        <w:rPr>
          <w:rFonts w:ascii="宋体" w:eastAsia="宋体" w:hAnsi="宋体" w:hint="eastAsia"/>
          <w:sz w:val="18"/>
          <w:szCs w:val="18"/>
        </w:rPr>
        <w:t>。</w:t>
      </w:r>
      <w:r w:rsidR="003F563E" w:rsidRPr="003F563E">
        <w:rPr>
          <w:rFonts w:ascii="宋体" w:eastAsia="宋体" w:hAnsi="宋体"/>
          <w:sz w:val="18"/>
          <w:szCs w:val="18"/>
        </w:rPr>
        <w:t xml:space="preserve"> </w:t>
      </w:r>
    </w:p>
    <w:p w14:paraId="04C3AEFF" w14:textId="12107C27" w:rsidR="009F14F1" w:rsidRPr="000F4FF0" w:rsidRDefault="009F14F1" w:rsidP="00251345">
      <w:pPr>
        <w:spacing w:after="20"/>
        <w:jc w:val="left"/>
        <w:rPr>
          <w:rFonts w:ascii="宋体" w:eastAsia="宋体" w:hAnsi="宋体"/>
          <w:sz w:val="18"/>
          <w:szCs w:val="18"/>
        </w:rPr>
      </w:pPr>
      <w:r w:rsidRPr="000F4FF0">
        <w:rPr>
          <w:rFonts w:ascii="宋体" w:eastAsia="宋体" w:hAnsi="宋体" w:hint="eastAsia"/>
          <w:sz w:val="18"/>
          <w:szCs w:val="18"/>
        </w:rPr>
        <w:t>3.3报名时需提供资格预审要求的供应商资质及相关资料</w:t>
      </w:r>
      <w:r w:rsidR="00364F43">
        <w:rPr>
          <w:rFonts w:ascii="宋体" w:eastAsia="宋体" w:hAnsi="宋体" w:hint="eastAsia"/>
          <w:sz w:val="18"/>
          <w:szCs w:val="18"/>
        </w:rPr>
        <w:t>。</w:t>
      </w:r>
    </w:p>
    <w:p w14:paraId="2F465115" w14:textId="2E222CC7" w:rsidR="004015D8" w:rsidRPr="000F4FF0" w:rsidRDefault="004015D8" w:rsidP="004015D8">
      <w:pPr>
        <w:spacing w:after="20"/>
        <w:jc w:val="left"/>
        <w:rPr>
          <w:rFonts w:ascii="宋体" w:eastAsia="宋体" w:hAnsi="宋体"/>
          <w:sz w:val="18"/>
          <w:szCs w:val="18"/>
        </w:rPr>
      </w:pPr>
      <w:r w:rsidRPr="000F4FF0">
        <w:rPr>
          <w:rFonts w:ascii="宋体" w:eastAsia="宋体" w:hAnsi="宋体" w:hint="eastAsia"/>
          <w:sz w:val="18"/>
          <w:szCs w:val="18"/>
        </w:rPr>
        <w:t>3.4资格预审资质要求</w:t>
      </w:r>
      <w:r w:rsidR="00B926A4" w:rsidRPr="000F4FF0">
        <w:rPr>
          <w:rFonts w:ascii="宋体" w:eastAsia="宋体" w:hAnsi="宋体" w:hint="eastAsia"/>
          <w:sz w:val="18"/>
          <w:szCs w:val="18"/>
        </w:rPr>
        <w:t>：</w:t>
      </w:r>
    </w:p>
    <w:p w14:paraId="42615C17" w14:textId="11AB227B" w:rsidR="004015D8" w:rsidRPr="000F4FF0" w:rsidRDefault="004015D8" w:rsidP="004015D8">
      <w:pPr>
        <w:spacing w:after="20"/>
        <w:jc w:val="left"/>
        <w:rPr>
          <w:rFonts w:ascii="宋体" w:eastAsia="宋体" w:hAnsi="宋体"/>
          <w:sz w:val="18"/>
          <w:szCs w:val="18"/>
        </w:rPr>
      </w:pPr>
      <w:r w:rsidRPr="000F4FF0">
        <w:rPr>
          <w:rFonts w:ascii="宋体" w:eastAsia="宋体" w:hAnsi="宋体" w:hint="eastAsia"/>
          <w:sz w:val="18"/>
          <w:szCs w:val="18"/>
        </w:rPr>
        <w:t>3</w:t>
      </w:r>
      <w:r w:rsidRPr="000F4FF0">
        <w:rPr>
          <w:rFonts w:ascii="宋体" w:eastAsia="宋体" w:hAnsi="宋体"/>
          <w:sz w:val="18"/>
          <w:szCs w:val="18"/>
        </w:rPr>
        <w:t xml:space="preserve">.4.1 </w:t>
      </w:r>
      <w:r w:rsidRPr="000F4FF0">
        <w:rPr>
          <w:rFonts w:ascii="宋体" w:eastAsia="宋体" w:hAnsi="宋体" w:hint="eastAsia"/>
          <w:sz w:val="18"/>
          <w:szCs w:val="18"/>
        </w:rPr>
        <w:t>企业法人营业执照</w:t>
      </w:r>
      <w:r w:rsidRPr="000F4FF0">
        <w:rPr>
          <w:rFonts w:ascii="宋体" w:eastAsia="宋体" w:hAnsi="宋体"/>
          <w:sz w:val="18"/>
          <w:szCs w:val="18"/>
        </w:rPr>
        <w:t>(三证合一)</w:t>
      </w:r>
      <w:r w:rsidR="002C2DA4">
        <w:rPr>
          <w:rFonts w:ascii="宋体" w:eastAsia="宋体" w:hAnsi="宋体" w:hint="eastAsia"/>
          <w:sz w:val="18"/>
          <w:szCs w:val="18"/>
        </w:rPr>
        <w:t>；</w:t>
      </w:r>
      <w:r w:rsidR="008F1585" w:rsidRPr="008F1585">
        <w:rPr>
          <w:rFonts w:ascii="宋体" w:eastAsia="宋体" w:hAnsi="宋体" w:hint="eastAsia"/>
          <w:sz w:val="18"/>
          <w:szCs w:val="18"/>
        </w:rPr>
        <w:t>食品经营许可证</w:t>
      </w:r>
      <w:r w:rsidR="008F1585">
        <w:rPr>
          <w:rFonts w:ascii="宋体" w:eastAsia="宋体" w:hAnsi="宋体" w:hint="eastAsia"/>
          <w:sz w:val="18"/>
          <w:szCs w:val="18"/>
        </w:rPr>
        <w:t>；</w:t>
      </w:r>
      <w:r w:rsidR="00D61233" w:rsidRPr="00D61233">
        <w:rPr>
          <w:rFonts w:ascii="宋体" w:eastAsia="宋体" w:hAnsi="宋体" w:hint="eastAsia"/>
          <w:sz w:val="18"/>
          <w:szCs w:val="18"/>
        </w:rPr>
        <w:t>食品生产许可证</w:t>
      </w:r>
      <w:r w:rsidR="008F1585">
        <w:rPr>
          <w:rFonts w:ascii="宋体" w:eastAsia="宋体" w:hAnsi="宋体" w:hint="eastAsia"/>
          <w:sz w:val="18"/>
          <w:szCs w:val="18"/>
        </w:rPr>
        <w:t>；</w:t>
      </w:r>
      <w:r w:rsidR="00D61233" w:rsidRPr="00D61233">
        <w:rPr>
          <w:rFonts w:ascii="宋体" w:eastAsia="宋体" w:hAnsi="宋体" w:hint="eastAsia"/>
          <w:sz w:val="18"/>
          <w:szCs w:val="18"/>
        </w:rPr>
        <w:t>蛋糕及主要材料的质量检测报告</w:t>
      </w:r>
      <w:r w:rsidR="00D61233">
        <w:rPr>
          <w:rFonts w:ascii="宋体" w:eastAsia="宋体" w:hAnsi="宋体" w:hint="eastAsia"/>
          <w:sz w:val="18"/>
          <w:szCs w:val="18"/>
        </w:rPr>
        <w:t>。</w:t>
      </w:r>
      <w:bookmarkStart w:id="0" w:name="_GoBack"/>
      <w:bookmarkEnd w:id="0"/>
    </w:p>
    <w:p w14:paraId="507585E1" w14:textId="02AD0745" w:rsidR="00045D60" w:rsidRDefault="004015D8" w:rsidP="004015D8">
      <w:pPr>
        <w:spacing w:after="20"/>
        <w:jc w:val="left"/>
        <w:rPr>
          <w:rFonts w:ascii="宋体" w:eastAsia="宋体" w:hAnsi="宋体"/>
          <w:sz w:val="18"/>
          <w:szCs w:val="18"/>
        </w:rPr>
      </w:pPr>
      <w:r w:rsidRPr="000F4FF0">
        <w:rPr>
          <w:rFonts w:ascii="宋体" w:eastAsia="宋体" w:hAnsi="宋体" w:hint="eastAsia"/>
          <w:sz w:val="18"/>
          <w:szCs w:val="18"/>
        </w:rPr>
        <w:t>3</w:t>
      </w:r>
      <w:r w:rsidRPr="000F4FF0">
        <w:rPr>
          <w:rFonts w:ascii="宋体" w:eastAsia="宋体" w:hAnsi="宋体"/>
          <w:sz w:val="18"/>
          <w:szCs w:val="18"/>
        </w:rPr>
        <w:t>.4.</w:t>
      </w:r>
      <w:bookmarkStart w:id="1" w:name="_Hlk116888260"/>
      <w:bookmarkStart w:id="2" w:name="_Hlk116887646"/>
      <w:r w:rsidR="003B1082">
        <w:rPr>
          <w:rFonts w:ascii="宋体" w:eastAsia="宋体" w:hAnsi="宋体"/>
          <w:sz w:val="18"/>
          <w:szCs w:val="18"/>
        </w:rPr>
        <w:t>2</w:t>
      </w:r>
      <w:r w:rsidR="00045D60">
        <w:rPr>
          <w:rFonts w:ascii="宋体" w:eastAsia="宋体" w:hAnsi="宋体"/>
          <w:sz w:val="18"/>
          <w:szCs w:val="18"/>
        </w:rPr>
        <w:t xml:space="preserve"> </w:t>
      </w:r>
      <w:r w:rsidR="00045D60">
        <w:rPr>
          <w:rFonts w:ascii="宋体" w:eastAsia="宋体" w:hAnsi="宋体" w:hint="eastAsia"/>
          <w:sz w:val="18"/>
          <w:szCs w:val="18"/>
        </w:rPr>
        <w:t>出具</w:t>
      </w:r>
      <w:r w:rsidR="008C1523">
        <w:rPr>
          <w:rFonts w:ascii="宋体" w:eastAsia="宋体" w:hAnsi="宋体" w:hint="eastAsia"/>
          <w:sz w:val="18"/>
          <w:szCs w:val="18"/>
        </w:rPr>
        <w:t>服务</w:t>
      </w:r>
      <w:r w:rsidR="00045D60" w:rsidRPr="00045D60">
        <w:rPr>
          <w:rFonts w:ascii="宋体" w:eastAsia="宋体" w:hAnsi="宋体" w:hint="eastAsia"/>
          <w:sz w:val="18"/>
          <w:szCs w:val="18"/>
        </w:rPr>
        <w:t>质量保证承诺书</w:t>
      </w:r>
    </w:p>
    <w:p w14:paraId="268B59A2" w14:textId="58C3D9D4" w:rsidR="00C72CB9" w:rsidRPr="000F4FF0" w:rsidRDefault="00045D60" w:rsidP="004015D8">
      <w:pPr>
        <w:spacing w:after="20"/>
        <w:jc w:val="left"/>
        <w:rPr>
          <w:rFonts w:ascii="宋体" w:eastAsia="宋体" w:hAnsi="宋体"/>
          <w:sz w:val="18"/>
          <w:szCs w:val="18"/>
        </w:rPr>
      </w:pPr>
      <w:r>
        <w:rPr>
          <w:rFonts w:ascii="宋体" w:eastAsia="宋体" w:hAnsi="宋体"/>
          <w:sz w:val="18"/>
          <w:szCs w:val="18"/>
        </w:rPr>
        <w:t>3.4.</w:t>
      </w:r>
      <w:r w:rsidR="003B1082">
        <w:rPr>
          <w:rFonts w:ascii="宋体" w:eastAsia="宋体" w:hAnsi="宋体"/>
          <w:sz w:val="18"/>
          <w:szCs w:val="18"/>
        </w:rPr>
        <w:t>3</w:t>
      </w:r>
      <w:r w:rsidR="004015D8" w:rsidRPr="000F4FF0">
        <w:rPr>
          <w:rFonts w:ascii="宋体" w:eastAsia="宋体" w:hAnsi="宋体" w:hint="eastAsia"/>
          <w:sz w:val="18"/>
          <w:szCs w:val="18"/>
        </w:rPr>
        <w:t>法人授权书：</w:t>
      </w:r>
      <w:proofErr w:type="gramStart"/>
      <w:r w:rsidR="004015D8" w:rsidRPr="000F4FF0">
        <w:rPr>
          <w:rFonts w:ascii="宋体" w:eastAsia="宋体" w:hAnsi="宋体" w:hint="eastAsia"/>
          <w:sz w:val="18"/>
          <w:szCs w:val="18"/>
        </w:rPr>
        <w:t>授权书需法人</w:t>
      </w:r>
      <w:proofErr w:type="gramEnd"/>
      <w:r w:rsidR="004015D8" w:rsidRPr="000F4FF0">
        <w:rPr>
          <w:rFonts w:ascii="宋体" w:eastAsia="宋体" w:hAnsi="宋体" w:hint="eastAsia"/>
          <w:sz w:val="18"/>
          <w:szCs w:val="18"/>
        </w:rPr>
        <w:t>签字</w:t>
      </w:r>
      <w:r w:rsidR="004015D8" w:rsidRPr="000F4FF0">
        <w:rPr>
          <w:rFonts w:ascii="宋体" w:eastAsia="宋体" w:hAnsi="宋体"/>
          <w:sz w:val="18"/>
          <w:szCs w:val="18"/>
        </w:rPr>
        <w:t>;授权书后附法人、授权</w:t>
      </w:r>
      <w:r w:rsidR="002B2208" w:rsidRPr="000F4FF0">
        <w:rPr>
          <w:rFonts w:ascii="宋体" w:eastAsia="宋体" w:hAnsi="宋体" w:hint="eastAsia"/>
          <w:sz w:val="18"/>
          <w:szCs w:val="18"/>
        </w:rPr>
        <w:t>代表</w:t>
      </w:r>
      <w:r w:rsidR="004015D8" w:rsidRPr="000F4FF0">
        <w:rPr>
          <w:rFonts w:ascii="宋体" w:eastAsia="宋体" w:hAnsi="宋体"/>
          <w:sz w:val="18"/>
          <w:szCs w:val="18"/>
        </w:rPr>
        <w:t>的身份证正反面复印件；</w:t>
      </w:r>
      <w:proofErr w:type="gramStart"/>
      <w:r w:rsidR="004015D8" w:rsidRPr="000F4FF0">
        <w:rPr>
          <w:rFonts w:ascii="宋体" w:eastAsia="宋体" w:hAnsi="宋体"/>
          <w:sz w:val="18"/>
          <w:szCs w:val="18"/>
        </w:rPr>
        <w:t>授权书需包含</w:t>
      </w:r>
      <w:proofErr w:type="gramEnd"/>
      <w:r w:rsidR="002B2208" w:rsidRPr="000F4FF0">
        <w:rPr>
          <w:rFonts w:ascii="宋体" w:eastAsia="宋体" w:hAnsi="宋体" w:hint="eastAsia"/>
          <w:sz w:val="18"/>
          <w:szCs w:val="18"/>
        </w:rPr>
        <w:t>授权</w:t>
      </w:r>
      <w:r w:rsidR="004015D8" w:rsidRPr="000F4FF0">
        <w:rPr>
          <w:rFonts w:ascii="宋体" w:eastAsia="宋体" w:hAnsi="宋体"/>
          <w:sz w:val="18"/>
          <w:szCs w:val="18"/>
        </w:rPr>
        <w:t>代表联系方式及邮箱地址</w:t>
      </w:r>
      <w:bookmarkEnd w:id="1"/>
    </w:p>
    <w:bookmarkEnd w:id="2"/>
    <w:p w14:paraId="096498F3" w14:textId="1A621C2D" w:rsidR="00861886" w:rsidRPr="0087120D" w:rsidRDefault="00861886" w:rsidP="009F14F1">
      <w:pPr>
        <w:spacing w:after="20"/>
        <w:jc w:val="left"/>
        <w:rPr>
          <w:rFonts w:ascii="宋体" w:eastAsia="宋体" w:hAnsi="宋体"/>
          <w:color w:val="000000"/>
          <w:sz w:val="18"/>
          <w:szCs w:val="18"/>
        </w:rPr>
      </w:pPr>
      <w:r w:rsidRPr="0087120D">
        <w:rPr>
          <w:rFonts w:ascii="宋体" w:eastAsia="宋体" w:hAnsi="宋体"/>
          <w:color w:val="000000"/>
          <w:sz w:val="18"/>
          <w:szCs w:val="18"/>
        </w:rPr>
        <w:t>4.发放采购论证文件</w:t>
      </w:r>
    </w:p>
    <w:p w14:paraId="734C517B"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4.1通过资格预审的供应商，将收到资格预审通过通知</w:t>
      </w:r>
      <w:r w:rsidRPr="0087120D">
        <w:rPr>
          <w:rFonts w:ascii="宋体" w:eastAsia="宋体" w:hAnsi="宋体" w:hint="eastAsia"/>
          <w:color w:val="000000"/>
          <w:sz w:val="18"/>
          <w:szCs w:val="18"/>
        </w:rPr>
        <w:t>，</w:t>
      </w:r>
      <w:r w:rsidRPr="0087120D">
        <w:rPr>
          <w:rFonts w:ascii="宋体" w:eastAsia="宋体" w:hAnsi="宋体"/>
          <w:color w:val="000000"/>
          <w:sz w:val="18"/>
          <w:szCs w:val="18"/>
        </w:rPr>
        <w:t>同时告知领取采购论证文件。</w:t>
      </w:r>
    </w:p>
    <w:p w14:paraId="51DEC628"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5.采购论证时间及地点</w:t>
      </w:r>
    </w:p>
    <w:p w14:paraId="6A64CAB7" w14:textId="4B848CBF"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5.1</w:t>
      </w:r>
      <w:r w:rsidRPr="0087120D">
        <w:rPr>
          <w:rFonts w:ascii="宋体" w:eastAsia="宋体" w:hAnsi="宋体" w:hint="eastAsia"/>
          <w:color w:val="000000"/>
          <w:sz w:val="18"/>
          <w:szCs w:val="18"/>
        </w:rPr>
        <w:t>本次采购</w:t>
      </w:r>
      <w:r w:rsidRPr="0087120D">
        <w:rPr>
          <w:rFonts w:ascii="宋体" w:eastAsia="宋体" w:hAnsi="宋体"/>
          <w:color w:val="000000"/>
          <w:sz w:val="18"/>
          <w:szCs w:val="18"/>
        </w:rPr>
        <w:t>论证</w:t>
      </w:r>
      <w:r w:rsidRPr="0087120D">
        <w:rPr>
          <w:rFonts w:ascii="宋体" w:eastAsia="宋体" w:hAnsi="宋体" w:hint="eastAsia"/>
          <w:color w:val="000000"/>
          <w:sz w:val="18"/>
          <w:szCs w:val="18"/>
        </w:rPr>
        <w:t>采用</w:t>
      </w:r>
      <w:r w:rsidR="0087120D" w:rsidRPr="0087120D">
        <w:rPr>
          <w:rFonts w:ascii="宋体" w:eastAsia="宋体" w:hAnsi="宋体" w:hint="eastAsia"/>
          <w:color w:val="000000"/>
          <w:sz w:val="18"/>
          <w:szCs w:val="18"/>
        </w:rPr>
        <w:t>线下现场</w:t>
      </w:r>
      <w:r w:rsidRPr="0087120D">
        <w:rPr>
          <w:rFonts w:ascii="宋体" w:eastAsia="宋体" w:hAnsi="宋体"/>
          <w:color w:val="000000"/>
          <w:sz w:val="18"/>
          <w:szCs w:val="18"/>
        </w:rPr>
        <w:t>会议的形式</w:t>
      </w:r>
      <w:r w:rsidRPr="0087120D">
        <w:rPr>
          <w:rFonts w:ascii="宋体" w:eastAsia="宋体" w:hAnsi="宋体" w:hint="eastAsia"/>
          <w:color w:val="000000"/>
          <w:sz w:val="18"/>
          <w:szCs w:val="18"/>
        </w:rPr>
        <w:t>。</w:t>
      </w:r>
    </w:p>
    <w:p w14:paraId="37C1B4AF" w14:textId="069B2E9B"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w:t>
      </w:r>
      <w:r w:rsidRPr="0087120D">
        <w:rPr>
          <w:rFonts w:ascii="宋体" w:eastAsia="宋体" w:hAnsi="宋体" w:hint="eastAsia"/>
          <w:color w:val="000000"/>
          <w:sz w:val="18"/>
          <w:szCs w:val="18"/>
        </w:rPr>
        <w:t>.</w:t>
      </w:r>
      <w:r w:rsidRPr="0087120D">
        <w:rPr>
          <w:rFonts w:ascii="宋体" w:eastAsia="宋体" w:hAnsi="宋体"/>
          <w:color w:val="000000"/>
          <w:sz w:val="18"/>
          <w:szCs w:val="18"/>
        </w:rPr>
        <w:t>2北京大学第一医院</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将以电话形式通知供应商</w:t>
      </w:r>
      <w:r w:rsidRPr="0087120D">
        <w:rPr>
          <w:rFonts w:ascii="宋体" w:eastAsia="宋体" w:hAnsi="宋体" w:hint="eastAsia"/>
          <w:color w:val="000000"/>
          <w:sz w:val="18"/>
          <w:szCs w:val="18"/>
        </w:rPr>
        <w:t>参与</w:t>
      </w:r>
      <w:r w:rsidRPr="0087120D">
        <w:rPr>
          <w:rFonts w:ascii="宋体" w:eastAsia="宋体" w:hAnsi="宋体"/>
          <w:color w:val="000000"/>
          <w:sz w:val="18"/>
          <w:szCs w:val="18"/>
        </w:rPr>
        <w:t>采购论证。</w:t>
      </w:r>
    </w:p>
    <w:p w14:paraId="1D3D6E20" w14:textId="5D86DAF6"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6.北京大学第一医院</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地址及联系方式</w:t>
      </w:r>
    </w:p>
    <w:p w14:paraId="58B67F37" w14:textId="4F17B5AE"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lastRenderedPageBreak/>
        <w:t>6.1地址：北京市西城区</w:t>
      </w:r>
      <w:proofErr w:type="gramStart"/>
      <w:r w:rsidR="002C2DA4">
        <w:rPr>
          <w:rFonts w:ascii="宋体" w:eastAsia="宋体" w:hAnsi="宋体" w:hint="eastAsia"/>
          <w:color w:val="000000"/>
          <w:sz w:val="18"/>
          <w:szCs w:val="18"/>
        </w:rPr>
        <w:t>大红罗厂</w:t>
      </w:r>
      <w:proofErr w:type="gramEnd"/>
      <w:r w:rsidR="002C2DA4">
        <w:rPr>
          <w:rFonts w:ascii="宋体" w:eastAsia="宋体" w:hAnsi="宋体" w:hint="eastAsia"/>
          <w:color w:val="000000"/>
          <w:sz w:val="18"/>
          <w:szCs w:val="18"/>
        </w:rPr>
        <w:t>街6号</w:t>
      </w:r>
      <w:r w:rsidR="0087120D" w:rsidRPr="0087120D">
        <w:rPr>
          <w:rFonts w:ascii="宋体" w:eastAsia="宋体" w:hAnsi="宋体" w:hint="eastAsia"/>
          <w:color w:val="000000"/>
          <w:sz w:val="18"/>
          <w:szCs w:val="18"/>
        </w:rPr>
        <w:t xml:space="preserve"> </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w:t>
      </w:r>
    </w:p>
    <w:p w14:paraId="6C3B46A8" w14:textId="37BEF869"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6.2</w:t>
      </w:r>
      <w:r w:rsidRPr="0087120D">
        <w:rPr>
          <w:rFonts w:ascii="宋体" w:eastAsia="宋体" w:hAnsi="宋体" w:hint="eastAsia"/>
          <w:color w:val="000000"/>
          <w:sz w:val="18"/>
          <w:szCs w:val="18"/>
        </w:rPr>
        <w:t>联系人及联系电话：</w:t>
      </w:r>
      <w:proofErr w:type="gramStart"/>
      <w:r w:rsidR="00D338CB">
        <w:rPr>
          <w:rFonts w:ascii="宋体" w:eastAsia="宋体" w:hAnsi="宋体" w:hint="eastAsia"/>
          <w:color w:val="000000"/>
          <w:sz w:val="18"/>
          <w:szCs w:val="18"/>
        </w:rPr>
        <w:t>尚旭</w:t>
      </w:r>
      <w:proofErr w:type="gramEnd"/>
      <w:r w:rsidR="0087120D" w:rsidRPr="0087120D">
        <w:rPr>
          <w:rFonts w:ascii="宋体" w:eastAsia="宋体" w:hAnsi="宋体"/>
          <w:color w:val="000000"/>
          <w:sz w:val="18"/>
          <w:szCs w:val="18"/>
        </w:rPr>
        <w:t xml:space="preserve"> 010-8357</w:t>
      </w:r>
      <w:r w:rsidR="002C2DA4">
        <w:rPr>
          <w:rFonts w:ascii="宋体" w:eastAsia="宋体" w:hAnsi="宋体"/>
          <w:color w:val="000000"/>
          <w:sz w:val="18"/>
          <w:szCs w:val="18"/>
        </w:rPr>
        <w:t>6</w:t>
      </w:r>
      <w:r w:rsidR="00FC51B4">
        <w:rPr>
          <w:rFonts w:ascii="宋体" w:eastAsia="宋体" w:hAnsi="宋体"/>
          <w:color w:val="000000"/>
          <w:sz w:val="18"/>
          <w:szCs w:val="18"/>
        </w:rPr>
        <w:t>8</w:t>
      </w:r>
      <w:r w:rsidR="00106937">
        <w:rPr>
          <w:rFonts w:ascii="宋体" w:eastAsia="宋体" w:hAnsi="宋体"/>
          <w:color w:val="000000"/>
          <w:sz w:val="18"/>
          <w:szCs w:val="18"/>
        </w:rPr>
        <w:t>35</w:t>
      </w:r>
    </w:p>
    <w:p w14:paraId="39128787" w14:textId="5B82CF1A"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w:t>
      </w:r>
      <w:r w:rsidRPr="0087120D">
        <w:rPr>
          <w:rFonts w:ascii="宋体" w:eastAsia="宋体" w:hAnsi="宋体" w:hint="eastAsia"/>
          <w:color w:val="000000"/>
          <w:sz w:val="18"/>
          <w:szCs w:val="18"/>
        </w:rPr>
        <w:t>3</w:t>
      </w:r>
      <w:r w:rsidRPr="0087120D">
        <w:rPr>
          <w:rFonts w:ascii="宋体" w:eastAsia="宋体" w:hAnsi="宋体"/>
          <w:color w:val="000000"/>
          <w:sz w:val="18"/>
          <w:szCs w:val="18"/>
        </w:rPr>
        <w:t>电子邮箱：</w:t>
      </w:r>
      <w:r w:rsidR="0087120D" w:rsidRPr="0087120D">
        <w:rPr>
          <w:rFonts w:ascii="宋体" w:eastAsia="宋体" w:hAnsi="宋体"/>
          <w:color w:val="000000"/>
          <w:sz w:val="18"/>
          <w:szCs w:val="18"/>
        </w:rPr>
        <w:t>CGZX@pkufh.com</w:t>
      </w:r>
    </w:p>
    <w:p w14:paraId="16E6207C"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7.本项目采购论证公告、修改公告和中标公告将在北京大学第一医院官方网站（http://www.pkufh.com）上刊登。</w:t>
      </w:r>
    </w:p>
    <w:p w14:paraId="1578F1BE" w14:textId="04DF4108"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北京大学第一医院</w:t>
      </w:r>
      <w:r w:rsidR="00A71B5A" w:rsidRPr="0087120D">
        <w:rPr>
          <w:rFonts w:ascii="宋体" w:eastAsia="宋体" w:hAnsi="宋体"/>
          <w:color w:val="000000"/>
          <w:sz w:val="18"/>
          <w:szCs w:val="18"/>
        </w:rPr>
        <w:t>采购中心</w:t>
      </w:r>
    </w:p>
    <w:p w14:paraId="5BDEBE71" w14:textId="1797596A"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w:t>
      </w:r>
      <w:r w:rsidRPr="00563C18">
        <w:rPr>
          <w:rFonts w:ascii="宋体" w:eastAsia="宋体" w:hAnsi="宋体"/>
          <w:sz w:val="18"/>
          <w:szCs w:val="18"/>
        </w:rPr>
        <w:t xml:space="preserve">       202</w:t>
      </w:r>
      <w:r w:rsidR="00D338CB">
        <w:rPr>
          <w:rFonts w:ascii="宋体" w:eastAsia="宋体" w:hAnsi="宋体"/>
          <w:sz w:val="18"/>
          <w:szCs w:val="18"/>
        </w:rPr>
        <w:t>3</w:t>
      </w:r>
      <w:r w:rsidRPr="00563C18">
        <w:rPr>
          <w:rFonts w:ascii="宋体" w:eastAsia="宋体" w:hAnsi="宋体" w:hint="eastAsia"/>
          <w:sz w:val="18"/>
          <w:szCs w:val="18"/>
        </w:rPr>
        <w:t>年</w:t>
      </w:r>
      <w:r w:rsidR="0066738A">
        <w:rPr>
          <w:rFonts w:ascii="宋体" w:eastAsia="宋体" w:hAnsi="宋体"/>
          <w:sz w:val="18"/>
          <w:szCs w:val="18"/>
        </w:rPr>
        <w:t>12</w:t>
      </w:r>
      <w:r w:rsidRPr="00563C18">
        <w:rPr>
          <w:rFonts w:ascii="宋体" w:eastAsia="宋体" w:hAnsi="宋体" w:hint="eastAsia"/>
          <w:sz w:val="18"/>
          <w:szCs w:val="18"/>
        </w:rPr>
        <w:t>月</w:t>
      </w:r>
      <w:r w:rsidR="000B08CE">
        <w:rPr>
          <w:rFonts w:ascii="宋体" w:eastAsia="宋体" w:hAnsi="宋体" w:hint="eastAsia"/>
          <w:sz w:val="18"/>
          <w:szCs w:val="18"/>
        </w:rPr>
        <w:t>1</w:t>
      </w:r>
      <w:r w:rsidR="0066738A">
        <w:rPr>
          <w:rFonts w:ascii="宋体" w:eastAsia="宋体" w:hAnsi="宋体"/>
          <w:sz w:val="18"/>
          <w:szCs w:val="18"/>
        </w:rPr>
        <w:t>5</w:t>
      </w:r>
      <w:r w:rsidRPr="00563C18">
        <w:rPr>
          <w:rFonts w:ascii="宋体" w:eastAsia="宋体" w:hAnsi="宋体" w:hint="eastAsia"/>
          <w:sz w:val="18"/>
          <w:szCs w:val="18"/>
        </w:rPr>
        <w:t>日</w:t>
      </w:r>
    </w:p>
    <w:sectPr w:rsidR="00861886" w:rsidRPr="0087120D" w:rsidSect="005D6E09">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83DD3" w14:textId="77777777" w:rsidR="001D2A22" w:rsidRDefault="001D2A22" w:rsidP="00250272">
      <w:r>
        <w:separator/>
      </w:r>
    </w:p>
  </w:endnote>
  <w:endnote w:type="continuationSeparator" w:id="0">
    <w:p w14:paraId="5F35BC66" w14:textId="77777777" w:rsidR="001D2A22" w:rsidRDefault="001D2A22"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190B" w14:textId="77777777" w:rsidR="001D2A22" w:rsidRDefault="001D2A22" w:rsidP="00250272">
      <w:r>
        <w:separator/>
      </w:r>
    </w:p>
  </w:footnote>
  <w:footnote w:type="continuationSeparator" w:id="0">
    <w:p w14:paraId="14A9F409" w14:textId="77777777" w:rsidR="001D2A22" w:rsidRDefault="001D2A22"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31A0F"/>
    <w:multiLevelType w:val="hybridMultilevel"/>
    <w:tmpl w:val="B9244D5E"/>
    <w:lvl w:ilvl="0" w:tplc="45680C00">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AD037B"/>
    <w:multiLevelType w:val="hybridMultilevel"/>
    <w:tmpl w:val="96500584"/>
    <w:lvl w:ilvl="0" w:tplc="96A25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5892E04"/>
    <w:multiLevelType w:val="hybridMultilevel"/>
    <w:tmpl w:val="B9244D5E"/>
    <w:lvl w:ilvl="0" w:tplc="45680C00">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15:restartNumberingAfterBreak="0">
    <w:nsid w:val="5B9D5DF6"/>
    <w:multiLevelType w:val="hybridMultilevel"/>
    <w:tmpl w:val="E592C8FE"/>
    <w:lvl w:ilvl="0" w:tplc="6EA2B1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7F14B6E"/>
    <w:multiLevelType w:val="hybridMultilevel"/>
    <w:tmpl w:val="89480BF4"/>
    <w:lvl w:ilvl="0" w:tplc="61D0DE1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3818"/>
    <w:rsid w:val="00006944"/>
    <w:rsid w:val="00037702"/>
    <w:rsid w:val="00045D60"/>
    <w:rsid w:val="00047A5E"/>
    <w:rsid w:val="000604CC"/>
    <w:rsid w:val="00062FFB"/>
    <w:rsid w:val="000B08CE"/>
    <w:rsid w:val="000C6525"/>
    <w:rsid w:val="000D67E9"/>
    <w:rsid w:val="000F4216"/>
    <w:rsid w:val="000F4FF0"/>
    <w:rsid w:val="000F6EAC"/>
    <w:rsid w:val="00106937"/>
    <w:rsid w:val="001544B0"/>
    <w:rsid w:val="0015529B"/>
    <w:rsid w:val="00155D87"/>
    <w:rsid w:val="00161D56"/>
    <w:rsid w:val="00174E1E"/>
    <w:rsid w:val="00184301"/>
    <w:rsid w:val="001A0344"/>
    <w:rsid w:val="001A0984"/>
    <w:rsid w:val="001B0049"/>
    <w:rsid w:val="001B5028"/>
    <w:rsid w:val="001D2A22"/>
    <w:rsid w:val="001E39E5"/>
    <w:rsid w:val="001F485B"/>
    <w:rsid w:val="00216C0E"/>
    <w:rsid w:val="002448ED"/>
    <w:rsid w:val="00250272"/>
    <w:rsid w:val="00251345"/>
    <w:rsid w:val="00253C0E"/>
    <w:rsid w:val="002A0687"/>
    <w:rsid w:val="002B1B02"/>
    <w:rsid w:val="002B2208"/>
    <w:rsid w:val="002C2DA4"/>
    <w:rsid w:val="002E1A71"/>
    <w:rsid w:val="00327FAF"/>
    <w:rsid w:val="00364F43"/>
    <w:rsid w:val="003A1F03"/>
    <w:rsid w:val="003B1082"/>
    <w:rsid w:val="003D0BDF"/>
    <w:rsid w:val="003D7281"/>
    <w:rsid w:val="003F563E"/>
    <w:rsid w:val="004015D8"/>
    <w:rsid w:val="00405F2B"/>
    <w:rsid w:val="004400FF"/>
    <w:rsid w:val="00446838"/>
    <w:rsid w:val="00451B1E"/>
    <w:rsid w:val="00460E2D"/>
    <w:rsid w:val="004672F9"/>
    <w:rsid w:val="00471EBC"/>
    <w:rsid w:val="00491035"/>
    <w:rsid w:val="004C2D22"/>
    <w:rsid w:val="004D7B46"/>
    <w:rsid w:val="004F2634"/>
    <w:rsid w:val="00504A29"/>
    <w:rsid w:val="00510F78"/>
    <w:rsid w:val="00520883"/>
    <w:rsid w:val="00535838"/>
    <w:rsid w:val="00537D4F"/>
    <w:rsid w:val="00554C44"/>
    <w:rsid w:val="0056288E"/>
    <w:rsid w:val="00563C18"/>
    <w:rsid w:val="005733CF"/>
    <w:rsid w:val="005877DE"/>
    <w:rsid w:val="005B1CB7"/>
    <w:rsid w:val="005B3602"/>
    <w:rsid w:val="005B5A0B"/>
    <w:rsid w:val="005D6E09"/>
    <w:rsid w:val="00605530"/>
    <w:rsid w:val="00606486"/>
    <w:rsid w:val="00611CFB"/>
    <w:rsid w:val="00655B76"/>
    <w:rsid w:val="006562B9"/>
    <w:rsid w:val="0066738A"/>
    <w:rsid w:val="00697701"/>
    <w:rsid w:val="006F2A10"/>
    <w:rsid w:val="0072169A"/>
    <w:rsid w:val="007312EB"/>
    <w:rsid w:val="0078724D"/>
    <w:rsid w:val="007A417B"/>
    <w:rsid w:val="007B66AD"/>
    <w:rsid w:val="007E08E2"/>
    <w:rsid w:val="007E4C50"/>
    <w:rsid w:val="007F27D8"/>
    <w:rsid w:val="00830D60"/>
    <w:rsid w:val="00830E4F"/>
    <w:rsid w:val="00837DAE"/>
    <w:rsid w:val="008535EB"/>
    <w:rsid w:val="008544D5"/>
    <w:rsid w:val="00861886"/>
    <w:rsid w:val="0087120D"/>
    <w:rsid w:val="00896DBE"/>
    <w:rsid w:val="00897F84"/>
    <w:rsid w:val="008B5204"/>
    <w:rsid w:val="008B7581"/>
    <w:rsid w:val="008C1523"/>
    <w:rsid w:val="008C264A"/>
    <w:rsid w:val="008F1585"/>
    <w:rsid w:val="008F4E86"/>
    <w:rsid w:val="00903309"/>
    <w:rsid w:val="009060D0"/>
    <w:rsid w:val="00952EAB"/>
    <w:rsid w:val="00953C7B"/>
    <w:rsid w:val="00974F2A"/>
    <w:rsid w:val="00983DD0"/>
    <w:rsid w:val="00990E62"/>
    <w:rsid w:val="009952C1"/>
    <w:rsid w:val="009B0E53"/>
    <w:rsid w:val="009D5665"/>
    <w:rsid w:val="009E29A2"/>
    <w:rsid w:val="009F14F1"/>
    <w:rsid w:val="00A67324"/>
    <w:rsid w:val="00A71B5A"/>
    <w:rsid w:val="00A7708B"/>
    <w:rsid w:val="00AA7F75"/>
    <w:rsid w:val="00AB42E9"/>
    <w:rsid w:val="00AD2140"/>
    <w:rsid w:val="00AD309B"/>
    <w:rsid w:val="00AD7413"/>
    <w:rsid w:val="00AE414E"/>
    <w:rsid w:val="00AF4083"/>
    <w:rsid w:val="00B063FA"/>
    <w:rsid w:val="00B36782"/>
    <w:rsid w:val="00B73F43"/>
    <w:rsid w:val="00B76DDF"/>
    <w:rsid w:val="00B926A4"/>
    <w:rsid w:val="00BA0523"/>
    <w:rsid w:val="00BB1B5A"/>
    <w:rsid w:val="00BB2D0B"/>
    <w:rsid w:val="00BC59F8"/>
    <w:rsid w:val="00BD7848"/>
    <w:rsid w:val="00C1622A"/>
    <w:rsid w:val="00C37FA3"/>
    <w:rsid w:val="00C41610"/>
    <w:rsid w:val="00C41F6E"/>
    <w:rsid w:val="00C725AB"/>
    <w:rsid w:val="00C72CB9"/>
    <w:rsid w:val="00C81FFE"/>
    <w:rsid w:val="00C840E1"/>
    <w:rsid w:val="00C86897"/>
    <w:rsid w:val="00D20E73"/>
    <w:rsid w:val="00D32B91"/>
    <w:rsid w:val="00D33820"/>
    <w:rsid w:val="00D338CB"/>
    <w:rsid w:val="00D4617A"/>
    <w:rsid w:val="00D55E56"/>
    <w:rsid w:val="00D61233"/>
    <w:rsid w:val="00D74851"/>
    <w:rsid w:val="00DB65D8"/>
    <w:rsid w:val="00DC1070"/>
    <w:rsid w:val="00DC786B"/>
    <w:rsid w:val="00DD2429"/>
    <w:rsid w:val="00DD293A"/>
    <w:rsid w:val="00DD5188"/>
    <w:rsid w:val="00E114E9"/>
    <w:rsid w:val="00E368E5"/>
    <w:rsid w:val="00E4135B"/>
    <w:rsid w:val="00E41827"/>
    <w:rsid w:val="00E47698"/>
    <w:rsid w:val="00E778A1"/>
    <w:rsid w:val="00E91990"/>
    <w:rsid w:val="00ED049C"/>
    <w:rsid w:val="00EF1F70"/>
    <w:rsid w:val="00F30C6C"/>
    <w:rsid w:val="00F35B5A"/>
    <w:rsid w:val="00F41A7A"/>
    <w:rsid w:val="00F5172C"/>
    <w:rsid w:val="00F70FB7"/>
    <w:rsid w:val="00F734C6"/>
    <w:rsid w:val="00F75ACD"/>
    <w:rsid w:val="00F87A09"/>
    <w:rsid w:val="00FA03A4"/>
    <w:rsid w:val="00FC51B4"/>
    <w:rsid w:val="00FC5884"/>
    <w:rsid w:val="00FD1BB9"/>
    <w:rsid w:val="00FE1EC4"/>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 w:type="paragraph" w:styleId="ab">
    <w:name w:val="Date"/>
    <w:basedOn w:val="a"/>
    <w:next w:val="a"/>
    <w:link w:val="ac"/>
    <w:uiPriority w:val="99"/>
    <w:semiHidden/>
    <w:unhideWhenUsed/>
    <w:rsid w:val="00045D60"/>
    <w:pPr>
      <w:ind w:leftChars="2500" w:left="100"/>
    </w:pPr>
  </w:style>
  <w:style w:type="character" w:customStyle="1" w:styleId="ac">
    <w:name w:val="日期 字符"/>
    <w:basedOn w:val="a0"/>
    <w:link w:val="ab"/>
    <w:uiPriority w:val="99"/>
    <w:semiHidden/>
    <w:rsid w:val="00045D6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00151">
      <w:bodyDiv w:val="1"/>
      <w:marLeft w:val="0"/>
      <w:marRight w:val="0"/>
      <w:marTop w:val="0"/>
      <w:marBottom w:val="0"/>
      <w:divBdr>
        <w:top w:val="none" w:sz="0" w:space="0" w:color="auto"/>
        <w:left w:val="none" w:sz="0" w:space="0" w:color="auto"/>
        <w:bottom w:val="none" w:sz="0" w:space="0" w:color="auto"/>
        <w:right w:val="none" w:sz="0" w:space="0" w:color="auto"/>
      </w:divBdr>
    </w:div>
    <w:div w:id="1114669023">
      <w:bodyDiv w:val="1"/>
      <w:marLeft w:val="0"/>
      <w:marRight w:val="0"/>
      <w:marTop w:val="0"/>
      <w:marBottom w:val="0"/>
      <w:divBdr>
        <w:top w:val="none" w:sz="0" w:space="0" w:color="auto"/>
        <w:left w:val="none" w:sz="0" w:space="0" w:color="auto"/>
        <w:bottom w:val="none" w:sz="0" w:space="0" w:color="auto"/>
        <w:right w:val="none" w:sz="0" w:space="0" w:color="auto"/>
      </w:divBdr>
    </w:div>
    <w:div w:id="1187908931">
      <w:bodyDiv w:val="1"/>
      <w:marLeft w:val="0"/>
      <w:marRight w:val="0"/>
      <w:marTop w:val="0"/>
      <w:marBottom w:val="0"/>
      <w:divBdr>
        <w:top w:val="none" w:sz="0" w:space="0" w:color="auto"/>
        <w:left w:val="none" w:sz="0" w:space="0" w:color="auto"/>
        <w:bottom w:val="none" w:sz="0" w:space="0" w:color="auto"/>
        <w:right w:val="none" w:sz="0" w:space="0" w:color="auto"/>
      </w:divBdr>
    </w:div>
    <w:div w:id="1303852253">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zhaoyuhan</dc:creator>
  <cp:lastModifiedBy>bdyy</cp:lastModifiedBy>
  <cp:revision>49</cp:revision>
  <cp:lastPrinted>2022-09-22T05:53:00Z</cp:lastPrinted>
  <dcterms:created xsi:type="dcterms:W3CDTF">2022-10-12T03:26:00Z</dcterms:created>
  <dcterms:modified xsi:type="dcterms:W3CDTF">2023-12-15T07:33:00Z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