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E700E9" w:rsidRPr="00E700E9">
        <w:rPr>
          <w:rFonts w:cs="宋体" w:hint="eastAsia"/>
          <w:b/>
          <w:kern w:val="0"/>
          <w:sz w:val="28"/>
        </w:rPr>
        <w:t>全院</w:t>
      </w:r>
      <w:proofErr w:type="gramStart"/>
      <w:r w:rsidR="00E700E9" w:rsidRPr="00E700E9">
        <w:rPr>
          <w:rFonts w:cs="宋体" w:hint="eastAsia"/>
          <w:b/>
          <w:kern w:val="0"/>
          <w:sz w:val="28"/>
        </w:rPr>
        <w:t>医</w:t>
      </w:r>
      <w:proofErr w:type="gramEnd"/>
      <w:r w:rsidR="00E700E9" w:rsidRPr="00E700E9">
        <w:rPr>
          <w:rFonts w:cs="宋体" w:hint="eastAsia"/>
          <w:b/>
          <w:kern w:val="0"/>
          <w:sz w:val="28"/>
        </w:rPr>
        <w:t>气维修配件及应急物资采购项目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0F7175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E700E9" w:rsidRPr="00E700E9">
        <w:rPr>
          <w:rFonts w:cs="宋体" w:hint="eastAsia"/>
          <w:kern w:val="0"/>
          <w:sz w:val="28"/>
        </w:rPr>
        <w:t>全院医气维修配件及应急物资采购项目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E700E9" w:rsidRPr="00E700E9">
        <w:rPr>
          <w:rFonts w:cs="宋体" w:hint="eastAsia"/>
          <w:kern w:val="0"/>
          <w:sz w:val="28"/>
        </w:rPr>
        <w:t>北京博隆设备安装有限公司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BEE" w:rsidRDefault="00CC7BEE" w:rsidP="004F676A">
      <w:r>
        <w:separator/>
      </w:r>
    </w:p>
  </w:endnote>
  <w:endnote w:type="continuationSeparator" w:id="0">
    <w:p w:rsidR="00CC7BEE" w:rsidRDefault="00CC7BE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BEE" w:rsidRDefault="00CC7BEE" w:rsidP="004F676A">
      <w:r>
        <w:separator/>
      </w:r>
    </w:p>
  </w:footnote>
  <w:footnote w:type="continuationSeparator" w:id="0">
    <w:p w:rsidR="00CC7BEE" w:rsidRDefault="00CC7BE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49</cp:revision>
  <cp:lastPrinted>2021-03-31T02:21:00Z</cp:lastPrinted>
  <dcterms:created xsi:type="dcterms:W3CDTF">2020-09-24T07:38:00Z</dcterms:created>
  <dcterms:modified xsi:type="dcterms:W3CDTF">2023-12-21T09:30:00Z</dcterms:modified>
</cp:coreProperties>
</file>