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【采购中心公告】北京大学第一医院被服洗涤项目调研公告</w:t>
      </w: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adjustRightInd w:val="0"/>
        <w:snapToGrid w:val="0"/>
        <w:spacing w:line="480" w:lineRule="auto"/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/>
          <w:sz w:val="24"/>
          <w:szCs w:val="28"/>
        </w:rPr>
        <w:t>各位供应商：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北京大学第一医院拟于202</w:t>
      </w:r>
      <w:r>
        <w:rPr>
          <w:rFonts w:hint="eastAsia" w:asciiTheme="minorEastAsia" w:hAnsiTheme="minorEastAsia"/>
          <w:sz w:val="24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8"/>
        </w:rPr>
        <w:t>年开展被服洗涤项目公开招标工作。为确保该项目顺利完成，</w:t>
      </w:r>
      <w:r>
        <w:rPr>
          <w:rFonts w:hint="eastAsia" w:asciiTheme="minorEastAsia" w:hAnsiTheme="minorEastAsia"/>
          <w:sz w:val="24"/>
          <w:szCs w:val="28"/>
          <w:lang w:val="en-US" w:eastAsia="zh-CN"/>
        </w:rPr>
        <w:t>采购中心</w:t>
      </w:r>
      <w:r>
        <w:rPr>
          <w:rFonts w:hint="eastAsia" w:asciiTheme="minorEastAsia" w:hAnsiTheme="minorEastAsia"/>
          <w:sz w:val="24"/>
          <w:szCs w:val="28"/>
        </w:rPr>
        <w:t>拟举办该项目调研会，请有意向的公司按照以下要求完成报名。原则上未按照要求报名的公司，</w:t>
      </w:r>
      <w:r>
        <w:rPr>
          <w:rFonts w:hint="eastAsia" w:asciiTheme="minorEastAsia" w:hAnsiTheme="minorEastAsia"/>
          <w:sz w:val="24"/>
          <w:szCs w:val="28"/>
          <w:lang w:val="en-US" w:eastAsia="zh-CN"/>
        </w:rPr>
        <w:t>采购中心</w:t>
      </w:r>
      <w:r>
        <w:rPr>
          <w:rFonts w:hint="eastAsia" w:asciiTheme="minorEastAsia" w:hAnsiTheme="minorEastAsia"/>
          <w:sz w:val="24"/>
          <w:szCs w:val="28"/>
        </w:rPr>
        <w:t>有权拒绝其参与调研会。报名要求如下：</w:t>
      </w: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b/>
          <w:bCs/>
          <w:sz w:val="24"/>
          <w:szCs w:val="28"/>
        </w:rPr>
        <w:t>一、</w:t>
      </w:r>
      <w:r>
        <w:rPr>
          <w:rFonts w:asciiTheme="minorEastAsia" w:hAnsiTheme="minorEastAsia"/>
          <w:b/>
          <w:bCs/>
          <w:sz w:val="24"/>
          <w:szCs w:val="28"/>
        </w:rPr>
        <w:t>报名时间：</w:t>
      </w:r>
      <w:r>
        <w:rPr>
          <w:rFonts w:hint="eastAsia" w:asciiTheme="minorEastAsia" w:hAnsiTheme="minorEastAsia"/>
          <w:sz w:val="24"/>
          <w:szCs w:val="28"/>
        </w:rPr>
        <w:t>此调研公告发布起至</w:t>
      </w:r>
      <w:r>
        <w:rPr>
          <w:rFonts w:hint="eastAsia" w:asciiTheme="minorEastAsia" w:hAnsiTheme="minorEastAsia"/>
          <w:sz w:val="24"/>
          <w:szCs w:val="28"/>
          <w:lang w:val="en-US" w:eastAsia="zh-CN"/>
        </w:rPr>
        <w:t>1</w:t>
      </w:r>
      <w:r>
        <w:rPr>
          <w:rFonts w:hint="eastAsia" w:asciiTheme="minorEastAsia" w:hAnsiTheme="minorEastAsia"/>
          <w:sz w:val="24"/>
          <w:szCs w:val="28"/>
        </w:rPr>
        <w:t>月1</w:t>
      </w:r>
      <w:r>
        <w:rPr>
          <w:rFonts w:hint="eastAsia" w:asciiTheme="minorEastAsia" w:hAnsiTheme="minorEastAsia"/>
          <w:sz w:val="24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4"/>
          <w:szCs w:val="28"/>
        </w:rPr>
        <w:t>日（周五）上午1</w:t>
      </w:r>
      <w:r>
        <w:rPr>
          <w:rFonts w:asciiTheme="minorEastAsia" w:hAnsiTheme="minorEastAsia"/>
          <w:sz w:val="24"/>
          <w:szCs w:val="28"/>
        </w:rPr>
        <w:t>1</w:t>
      </w:r>
      <w:r>
        <w:rPr>
          <w:rFonts w:hint="eastAsia" w:asciiTheme="minorEastAsia" w:hAnsiTheme="minorEastAsia"/>
          <w:sz w:val="24"/>
          <w:szCs w:val="28"/>
        </w:rPr>
        <w:t>:</w:t>
      </w:r>
      <w:r>
        <w:rPr>
          <w:rFonts w:asciiTheme="minorEastAsia" w:hAnsiTheme="minorEastAsia"/>
          <w:sz w:val="24"/>
          <w:szCs w:val="28"/>
        </w:rPr>
        <w:t>30</w:t>
      </w:r>
      <w:r>
        <w:rPr>
          <w:rFonts w:hint="eastAsia" w:asciiTheme="minorEastAsia" w:hAnsiTheme="minorEastAsia"/>
          <w:sz w:val="24"/>
          <w:szCs w:val="28"/>
        </w:rPr>
        <w:t>，</w:t>
      </w:r>
      <w:r>
        <w:rPr>
          <w:rFonts w:hint="eastAsia" w:asciiTheme="minorEastAsia" w:hAnsiTheme="minorEastAsia"/>
          <w:b/>
          <w:bCs/>
          <w:sz w:val="24"/>
          <w:szCs w:val="28"/>
        </w:rPr>
        <w:t>逾期视为未报名</w:t>
      </w:r>
      <w:r>
        <w:rPr>
          <w:rFonts w:hint="eastAsia" w:asciiTheme="minorEastAsia" w:hAnsiTheme="minorEastAsia"/>
          <w:sz w:val="24"/>
          <w:szCs w:val="28"/>
        </w:rPr>
        <w:t>。（以邮箱显示的收件时间为准，为避免分歧，请尽量不要卡点报名）</w:t>
      </w: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b/>
          <w:bCs/>
          <w:sz w:val="24"/>
          <w:szCs w:val="28"/>
        </w:rPr>
        <w:t>二、报名方式：</w:t>
      </w:r>
      <w:r>
        <w:rPr>
          <w:rFonts w:hint="eastAsia" w:asciiTheme="minorEastAsia" w:hAnsiTheme="minorEastAsia"/>
          <w:sz w:val="24"/>
          <w:szCs w:val="28"/>
        </w:rPr>
        <w:t>邮箱报名。请在规定时间内，按照“报名要求”向指定邮箱发送报名邮件。</w:t>
      </w: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asciiTheme="minorEastAsia" w:hAnsiTheme="minorEastAsia"/>
          <w:b/>
          <w:bCs/>
          <w:sz w:val="24"/>
          <w:szCs w:val="28"/>
        </w:rPr>
      </w:pPr>
      <w:r>
        <w:rPr>
          <w:rFonts w:hint="eastAsia" w:asciiTheme="minorEastAsia" w:hAnsiTheme="minorEastAsia"/>
          <w:b/>
          <w:bCs/>
          <w:sz w:val="24"/>
          <w:szCs w:val="28"/>
        </w:rPr>
        <w:t>三、</w:t>
      </w:r>
      <w:r>
        <w:rPr>
          <w:rFonts w:asciiTheme="minorEastAsia" w:hAnsiTheme="minorEastAsia"/>
          <w:b/>
          <w:bCs/>
          <w:sz w:val="24"/>
          <w:szCs w:val="28"/>
        </w:rPr>
        <w:t>报名要求</w:t>
      </w:r>
      <w:r>
        <w:rPr>
          <w:rFonts w:hint="eastAsia" w:asciiTheme="minorEastAsia" w:hAnsiTheme="minorEastAsia"/>
          <w:b/>
          <w:bCs/>
          <w:sz w:val="24"/>
          <w:szCs w:val="28"/>
        </w:rPr>
        <w:t>及内容格式</w:t>
      </w:r>
      <w:r>
        <w:rPr>
          <w:rFonts w:asciiTheme="minorEastAsia" w:hAnsiTheme="minorEastAsia"/>
          <w:b/>
          <w:bCs/>
          <w:sz w:val="24"/>
          <w:szCs w:val="28"/>
        </w:rPr>
        <w:t>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1、供应商应当提供下列资质：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①供应商应提供有效的</w:t>
      </w:r>
      <w:r>
        <w:rPr>
          <w:rFonts w:hint="eastAsia" w:asciiTheme="minorEastAsia" w:hAnsiTheme="minorEastAsia"/>
          <w:b/>
          <w:bCs/>
          <w:sz w:val="24"/>
          <w:szCs w:val="28"/>
        </w:rPr>
        <w:t>公司营业执照</w:t>
      </w:r>
      <w:r>
        <w:rPr>
          <w:rFonts w:hint="eastAsia" w:asciiTheme="minorEastAsia" w:hAnsiTheme="minorEastAsia"/>
          <w:sz w:val="24"/>
          <w:szCs w:val="28"/>
        </w:rPr>
        <w:t>（且经营范围包含洗涤服务相关内容），具有医疗卫生洗涤资质，并提供相关</w:t>
      </w:r>
      <w:r>
        <w:rPr>
          <w:rFonts w:hint="eastAsia" w:asciiTheme="minorEastAsia" w:hAnsiTheme="minorEastAsia"/>
          <w:b/>
          <w:bCs/>
          <w:sz w:val="24"/>
          <w:szCs w:val="28"/>
        </w:rPr>
        <w:t>资质证书、质量管理体系认证等证书</w:t>
      </w:r>
      <w:r>
        <w:rPr>
          <w:rFonts w:hint="eastAsia" w:asciiTheme="minorEastAsia" w:hAnsiTheme="minorEastAsia"/>
          <w:sz w:val="24"/>
          <w:szCs w:val="28"/>
        </w:rPr>
        <w:t>（若有）；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/>
          <w:sz w:val="24"/>
          <w:szCs w:val="28"/>
        </w:rPr>
        <w:t>②</w:t>
      </w:r>
      <w:r>
        <w:rPr>
          <w:rFonts w:hint="eastAsia" w:asciiTheme="minorEastAsia" w:hAnsiTheme="minorEastAsia"/>
          <w:sz w:val="24"/>
          <w:szCs w:val="28"/>
        </w:rPr>
        <w:t>供应商需在北京市及北京市周边地区有独立的洗涤厂房，并提供</w:t>
      </w:r>
      <w:r>
        <w:rPr>
          <w:rFonts w:hint="eastAsia" w:asciiTheme="minorEastAsia" w:hAnsiTheme="minorEastAsia"/>
          <w:b/>
          <w:bCs/>
          <w:sz w:val="24"/>
          <w:szCs w:val="28"/>
        </w:rPr>
        <w:t>权属证明或租赁合同、运输车辆证明</w:t>
      </w:r>
      <w:r>
        <w:rPr>
          <w:rFonts w:hint="eastAsia" w:asciiTheme="minorEastAsia" w:hAnsiTheme="minorEastAsia"/>
          <w:sz w:val="24"/>
          <w:szCs w:val="28"/>
        </w:rPr>
        <w:t>等；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③供应商应提供北京市大型医院的</w:t>
      </w:r>
      <w:r>
        <w:rPr>
          <w:rFonts w:hint="eastAsia" w:asciiTheme="minorEastAsia" w:hAnsiTheme="minorEastAsia"/>
          <w:b/>
          <w:bCs/>
          <w:sz w:val="24"/>
          <w:szCs w:val="28"/>
        </w:rPr>
        <w:t>业绩列表</w:t>
      </w:r>
      <w:r>
        <w:rPr>
          <w:rFonts w:hint="eastAsia" w:asciiTheme="minorEastAsia" w:hAnsiTheme="minorEastAsia"/>
          <w:sz w:val="24"/>
          <w:szCs w:val="28"/>
        </w:rPr>
        <w:t>：简单表述做过哪些医院即可（</w:t>
      </w:r>
      <w:r>
        <w:rPr>
          <w:rFonts w:hint="eastAsia" w:asciiTheme="minorEastAsia" w:hAnsiTheme="minorEastAsia"/>
          <w:b/>
          <w:sz w:val="24"/>
          <w:szCs w:val="28"/>
        </w:rPr>
        <w:t>包括项目洗涤量、服务涵盖范围、管理模式、应急保障及成果</w:t>
      </w:r>
      <w:r>
        <w:rPr>
          <w:rFonts w:hint="eastAsia" w:asciiTheme="minorEastAsia" w:hAnsiTheme="minorEastAsia"/>
          <w:sz w:val="24"/>
          <w:szCs w:val="28"/>
        </w:rPr>
        <w:t>），现阶段无需提供证明材料；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④供应商应具有全天2</w:t>
      </w:r>
      <w:r>
        <w:rPr>
          <w:rFonts w:asciiTheme="minorEastAsia" w:hAnsiTheme="minorEastAsia"/>
          <w:sz w:val="24"/>
          <w:szCs w:val="28"/>
        </w:rPr>
        <w:t>4小时不间断服务</w:t>
      </w:r>
      <w:r>
        <w:rPr>
          <w:rFonts w:hint="eastAsia" w:asciiTheme="minorEastAsia" w:hAnsiTheme="minorEastAsia"/>
          <w:sz w:val="24"/>
          <w:szCs w:val="28"/>
        </w:rPr>
        <w:t>的能力，必须配备足够运力和服务人员实行上收上送（后续会根据医院实际情况调整为上收下送或下收下送），到各科室收取需洗涤用品，洗涤后将清洁的用品送到各科室，经科室认可签字，做好交接（需提供</w:t>
      </w:r>
      <w:r>
        <w:rPr>
          <w:rFonts w:hint="eastAsia" w:asciiTheme="minorEastAsia" w:hAnsiTheme="minorEastAsia"/>
          <w:b/>
          <w:bCs/>
          <w:sz w:val="24"/>
          <w:szCs w:val="28"/>
        </w:rPr>
        <w:t>报名供应商盖章的承诺书</w:t>
      </w:r>
      <w:r>
        <w:rPr>
          <w:rFonts w:hint="eastAsia" w:asciiTheme="minorEastAsia" w:hAnsiTheme="minorEastAsia"/>
          <w:sz w:val="24"/>
          <w:szCs w:val="28"/>
        </w:rPr>
        <w:t>，承诺具有承接以上业务的专业能力，并附上</w:t>
      </w:r>
      <w:r>
        <w:rPr>
          <w:rFonts w:hint="eastAsia" w:asciiTheme="minorEastAsia" w:hAnsiTheme="minorEastAsia"/>
          <w:b/>
          <w:bCs/>
          <w:sz w:val="24"/>
          <w:szCs w:val="28"/>
        </w:rPr>
        <w:t>运输方案</w:t>
      </w:r>
      <w:r>
        <w:rPr>
          <w:rFonts w:hint="eastAsia" w:asciiTheme="minorEastAsia" w:hAnsiTheme="minorEastAsia"/>
          <w:sz w:val="24"/>
          <w:szCs w:val="28"/>
        </w:rPr>
        <w:t>。其他证明材料暂时不需要提供）；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⑤参与项目调研供应商代表的</w:t>
      </w:r>
      <w:r>
        <w:rPr>
          <w:rFonts w:hint="eastAsia" w:asciiTheme="minorEastAsia" w:hAnsiTheme="minorEastAsia"/>
          <w:b/>
          <w:bCs/>
          <w:sz w:val="24"/>
          <w:szCs w:val="28"/>
        </w:rPr>
        <w:t>个人授权函</w:t>
      </w:r>
      <w:r>
        <w:rPr>
          <w:rFonts w:hint="eastAsia" w:asciiTheme="minorEastAsia" w:hAnsiTheme="minorEastAsia"/>
          <w:sz w:val="24"/>
          <w:szCs w:val="28"/>
        </w:rPr>
        <w:t>（需加盖供应商公章）和</w:t>
      </w:r>
      <w:r>
        <w:rPr>
          <w:rFonts w:hint="eastAsia" w:asciiTheme="minorEastAsia" w:hAnsiTheme="minorEastAsia"/>
          <w:b/>
          <w:bCs/>
          <w:sz w:val="24"/>
          <w:szCs w:val="28"/>
        </w:rPr>
        <w:t>身份证复印件</w:t>
      </w:r>
      <w:r>
        <w:rPr>
          <w:rFonts w:hint="eastAsia" w:asciiTheme="minorEastAsia" w:hAnsiTheme="minorEastAsia"/>
          <w:sz w:val="24"/>
          <w:szCs w:val="28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/>
          <w:sz w:val="24"/>
          <w:szCs w:val="28"/>
        </w:rPr>
        <w:t>2</w:t>
      </w:r>
      <w:r>
        <w:rPr>
          <w:rFonts w:hint="eastAsia" w:asciiTheme="minorEastAsia" w:hAnsiTheme="minorEastAsia"/>
          <w:sz w:val="24"/>
          <w:szCs w:val="28"/>
        </w:rPr>
        <w:t>、满足以上全部条件和要求的供应商，应将需要提供的上述所有资料的扫描件（按要求加盖公章），按顺序编排目录及页码，合成为一份.pdf格式的文件，以附件的形式附在报名邮件中</w:t>
      </w:r>
      <w:r>
        <w:rPr>
          <w:rFonts w:asciiTheme="minorEastAsia" w:hAnsiTheme="minorEastAsia"/>
          <w:sz w:val="24"/>
          <w:szCs w:val="28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3、邮</w:t>
      </w:r>
      <w:r>
        <w:rPr>
          <w:rFonts w:hint="eastAsia" w:asciiTheme="minorEastAsia" w:hAnsiTheme="minorEastAsia"/>
          <w:sz w:val="24"/>
          <w:szCs w:val="28"/>
          <w:lang w:val="en-US" w:eastAsia="zh-CN"/>
        </w:rPr>
        <w:t>件</w:t>
      </w:r>
      <w:r>
        <w:rPr>
          <w:rFonts w:hint="eastAsia" w:asciiTheme="minorEastAsia" w:hAnsiTheme="minorEastAsia"/>
          <w:sz w:val="24"/>
          <w:szCs w:val="28"/>
        </w:rPr>
        <w:t>内请写明单位名称、联系人、联系电话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/>
          <w:sz w:val="24"/>
          <w:szCs w:val="28"/>
        </w:rPr>
        <w:t>4</w:t>
      </w:r>
      <w:r>
        <w:rPr>
          <w:rFonts w:hint="eastAsia" w:asciiTheme="minorEastAsia" w:hAnsiTheme="minorEastAsia"/>
          <w:sz w:val="24"/>
          <w:szCs w:val="28"/>
        </w:rPr>
        <w:t>、报名邮箱：</w:t>
      </w:r>
      <w:r>
        <w:rPr>
          <w:rFonts w:hint="eastAsia"/>
          <w:sz w:val="24"/>
          <w:szCs w:val="24"/>
        </w:rPr>
        <w:t>CGZX@pkufh.com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5、报名邮件标题要求：北京大学第一医院被服洗涤项目采购调研-单位名称</w:t>
      </w: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asciiTheme="minorEastAsia" w:hAnsiTheme="minorEastAsia"/>
          <w:b/>
          <w:bCs/>
          <w:sz w:val="24"/>
          <w:szCs w:val="28"/>
        </w:rPr>
      </w:pPr>
      <w:r>
        <w:rPr>
          <w:rFonts w:hint="eastAsia" w:asciiTheme="minorEastAsia" w:hAnsiTheme="minorEastAsia"/>
          <w:b/>
          <w:bCs/>
          <w:sz w:val="24"/>
          <w:szCs w:val="28"/>
        </w:rPr>
        <w:t>四、</w:t>
      </w:r>
      <w:r>
        <w:rPr>
          <w:rFonts w:hint="eastAsia" w:asciiTheme="minorEastAsia" w:hAnsiTheme="minorEastAsia"/>
          <w:b/>
          <w:bCs/>
          <w:sz w:val="24"/>
          <w:szCs w:val="28"/>
          <w:lang w:val="en-US" w:eastAsia="zh-CN"/>
        </w:rPr>
        <w:t>采购中心</w:t>
      </w:r>
      <w:r>
        <w:rPr>
          <w:rFonts w:hint="eastAsia" w:asciiTheme="minorEastAsia" w:hAnsiTheme="minorEastAsia"/>
          <w:b/>
          <w:bCs/>
          <w:sz w:val="24"/>
          <w:szCs w:val="28"/>
        </w:rPr>
        <w:t>将</w:t>
      </w:r>
      <w:r>
        <w:rPr>
          <w:rFonts w:hint="eastAsia" w:asciiTheme="minorEastAsia" w:hAnsiTheme="minorEastAsia"/>
          <w:b/>
          <w:bCs/>
          <w:sz w:val="24"/>
          <w:szCs w:val="28"/>
          <w:lang w:val="en-US" w:eastAsia="zh-CN"/>
        </w:rPr>
        <w:t>于1月12日12:00-15:00之间邮件回复</w:t>
      </w:r>
      <w:r>
        <w:rPr>
          <w:rFonts w:hint="eastAsia" w:asciiTheme="minorEastAsia" w:hAnsiTheme="minorEastAsia"/>
          <w:b/>
          <w:bCs/>
          <w:sz w:val="24"/>
          <w:szCs w:val="28"/>
        </w:rPr>
        <w:t>报名公司是否报名成功，没有收到邮件的公司可于1</w:t>
      </w:r>
      <w:r>
        <w:rPr>
          <w:rFonts w:hint="eastAsia" w:asciiTheme="minorEastAsia" w:hAnsiTheme="minorEastAsia"/>
          <w:b/>
          <w:bCs/>
          <w:sz w:val="24"/>
          <w:szCs w:val="28"/>
          <w:lang w:val="en-US" w:eastAsia="zh-CN"/>
        </w:rPr>
        <w:t>5</w:t>
      </w:r>
      <w:r>
        <w:rPr>
          <w:rFonts w:hint="eastAsia" w:asciiTheme="minorEastAsia" w:hAnsiTheme="minorEastAsia"/>
          <w:b/>
          <w:bCs/>
          <w:sz w:val="24"/>
          <w:szCs w:val="28"/>
        </w:rPr>
        <w:t>:</w:t>
      </w:r>
      <w:r>
        <w:rPr>
          <w:rFonts w:asciiTheme="minorEastAsia" w:hAnsiTheme="minorEastAsia"/>
          <w:b/>
          <w:bCs/>
          <w:sz w:val="24"/>
          <w:szCs w:val="28"/>
        </w:rPr>
        <w:t>00</w:t>
      </w:r>
      <w:r>
        <w:rPr>
          <w:rFonts w:hint="eastAsia" w:asciiTheme="minorEastAsia" w:hAnsiTheme="minorEastAsia"/>
          <w:b/>
          <w:bCs/>
          <w:sz w:val="24"/>
          <w:szCs w:val="28"/>
        </w:rPr>
        <w:t>-</w:t>
      </w:r>
      <w:r>
        <w:rPr>
          <w:rFonts w:asciiTheme="minorEastAsia" w:hAnsiTheme="minorEastAsia"/>
          <w:b/>
          <w:bCs/>
          <w:sz w:val="24"/>
          <w:szCs w:val="28"/>
        </w:rPr>
        <w:t>1</w:t>
      </w:r>
      <w:r>
        <w:rPr>
          <w:rFonts w:hint="eastAsia" w:asciiTheme="minorEastAsia" w:hAnsiTheme="minorEastAsia"/>
          <w:b/>
          <w:bCs/>
          <w:sz w:val="24"/>
          <w:szCs w:val="28"/>
          <w:lang w:val="en-US" w:eastAsia="zh-CN"/>
        </w:rPr>
        <w:t>6</w:t>
      </w:r>
      <w:r>
        <w:rPr>
          <w:rFonts w:hint="eastAsia" w:asciiTheme="minorEastAsia" w:hAnsiTheme="minorEastAsia"/>
          <w:b/>
          <w:bCs/>
          <w:sz w:val="24"/>
          <w:szCs w:val="28"/>
        </w:rPr>
        <w:t>:</w:t>
      </w:r>
      <w:r>
        <w:rPr>
          <w:rFonts w:asciiTheme="minorEastAsia" w:hAnsiTheme="minorEastAsia"/>
          <w:b/>
          <w:bCs/>
          <w:sz w:val="24"/>
          <w:szCs w:val="28"/>
        </w:rPr>
        <w:t>00</w:t>
      </w:r>
      <w:r>
        <w:rPr>
          <w:rFonts w:hint="eastAsia" w:asciiTheme="minorEastAsia" w:hAnsiTheme="minorEastAsia"/>
          <w:b/>
          <w:bCs/>
          <w:sz w:val="24"/>
          <w:szCs w:val="28"/>
        </w:rPr>
        <w:t>电话咨询。其他时间不接受“是否报名成功”、“是否收到邮件”等问题咨询。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/>
          <w:sz w:val="24"/>
          <w:szCs w:val="28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default" w:asciiTheme="minorEastAsia" w:hAnsiTheme="minorEastAsia" w:eastAsia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/>
          <w:sz w:val="24"/>
          <w:szCs w:val="28"/>
        </w:rPr>
        <w:t>联系人及联系电话：</w:t>
      </w:r>
      <w:r>
        <w:rPr>
          <w:rFonts w:hint="eastAsia" w:asciiTheme="minorEastAsia" w:hAnsiTheme="minorEastAsia"/>
          <w:sz w:val="24"/>
          <w:szCs w:val="28"/>
          <w:lang w:val="en-US" w:eastAsia="zh-CN"/>
        </w:rPr>
        <w:t>陆</w:t>
      </w:r>
      <w:r>
        <w:rPr>
          <w:rFonts w:hint="eastAsia" w:asciiTheme="minorEastAsia" w:hAnsiTheme="minorEastAsia"/>
          <w:sz w:val="24"/>
          <w:szCs w:val="28"/>
        </w:rPr>
        <w:t>老师0</w:t>
      </w:r>
      <w:r>
        <w:rPr>
          <w:rFonts w:asciiTheme="minorEastAsia" w:hAnsiTheme="minorEastAsia"/>
          <w:sz w:val="24"/>
          <w:szCs w:val="28"/>
        </w:rPr>
        <w:t>10</w:t>
      </w:r>
      <w:r>
        <w:rPr>
          <w:rFonts w:hint="eastAsia" w:asciiTheme="minorEastAsia" w:hAnsiTheme="minorEastAsia"/>
          <w:sz w:val="24"/>
          <w:szCs w:val="28"/>
        </w:rPr>
        <w:t>-8</w:t>
      </w:r>
      <w:r>
        <w:rPr>
          <w:rFonts w:asciiTheme="minorEastAsia" w:hAnsiTheme="minorEastAsia"/>
          <w:sz w:val="24"/>
          <w:szCs w:val="28"/>
        </w:rPr>
        <w:t>357</w:t>
      </w:r>
      <w:r>
        <w:rPr>
          <w:rFonts w:hint="eastAsia" w:asciiTheme="minorEastAsia" w:hAnsiTheme="minorEastAsia"/>
          <w:sz w:val="24"/>
          <w:szCs w:val="28"/>
          <w:lang w:val="en-US" w:eastAsia="zh-CN"/>
        </w:rPr>
        <w:t>6819</w:t>
      </w:r>
    </w:p>
    <w:p>
      <w:pPr>
        <w:adjustRightInd w:val="0"/>
        <w:snapToGrid w:val="0"/>
        <w:spacing w:line="480" w:lineRule="auto"/>
        <w:jc w:val="right"/>
        <w:rPr>
          <w:rFonts w:hint="default" w:asciiTheme="minorEastAsia" w:hAnsiTheme="minorEastAsia" w:eastAsiaTheme="minorEastAsia"/>
          <w:sz w:val="24"/>
          <w:szCs w:val="28"/>
          <w:lang w:val="en-US" w:eastAsia="zh-CN"/>
        </w:rPr>
      </w:pPr>
      <w:r>
        <w:rPr>
          <w:rFonts w:asciiTheme="minorEastAsia" w:hAnsiTheme="minorEastAsia"/>
          <w:sz w:val="24"/>
          <w:szCs w:val="28"/>
        </w:rPr>
        <w:t>                                      </w:t>
      </w:r>
      <w:r>
        <w:rPr>
          <w:rFonts w:hint="eastAsia" w:asciiTheme="minorEastAsia" w:hAnsiTheme="minorEastAsia"/>
          <w:sz w:val="24"/>
          <w:szCs w:val="28"/>
        </w:rPr>
        <w:t>北京大学第一医院</w:t>
      </w:r>
      <w:r>
        <w:rPr>
          <w:rFonts w:hint="eastAsia" w:asciiTheme="minorEastAsia" w:hAnsiTheme="minorEastAsia"/>
          <w:sz w:val="24"/>
          <w:szCs w:val="28"/>
          <w:lang w:val="en-US" w:eastAsia="zh-CN"/>
        </w:rPr>
        <w:t>采购中心</w:t>
      </w:r>
    </w:p>
    <w:p>
      <w:pPr>
        <w:adjustRightInd w:val="0"/>
        <w:snapToGrid w:val="0"/>
        <w:spacing w:line="480" w:lineRule="auto"/>
        <w:jc w:val="righ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/>
          <w:sz w:val="24"/>
          <w:szCs w:val="28"/>
        </w:rPr>
        <w:t>         202</w:t>
      </w:r>
      <w:r>
        <w:rPr>
          <w:rFonts w:hint="eastAsia" w:asciiTheme="minorEastAsia" w:hAnsiTheme="minorEastAsia"/>
          <w:sz w:val="24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8"/>
        </w:rPr>
        <w:t>年</w:t>
      </w:r>
      <w:r>
        <w:rPr>
          <w:rFonts w:hint="eastAsia" w:asciiTheme="minorEastAsia" w:hAnsiTheme="minorEastAsia"/>
          <w:sz w:val="24"/>
          <w:szCs w:val="28"/>
          <w:lang w:val="en-US" w:eastAsia="zh-CN"/>
        </w:rPr>
        <w:t>1</w:t>
      </w:r>
      <w:r>
        <w:rPr>
          <w:rFonts w:hint="eastAsia" w:asciiTheme="minorEastAsia" w:hAnsiTheme="minorEastAsia"/>
          <w:sz w:val="24"/>
          <w:szCs w:val="28"/>
        </w:rPr>
        <w:t>月</w:t>
      </w:r>
      <w:r>
        <w:rPr>
          <w:rFonts w:hint="eastAsia" w:asciiTheme="minorEastAsia" w:hAnsiTheme="minorEastAsia"/>
          <w:sz w:val="24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8"/>
        </w:rPr>
        <w:t>日</w:t>
      </w:r>
    </w:p>
    <w:p>
      <w:pPr>
        <w:jc w:val="center"/>
        <w:rPr>
          <w:rFonts w:hint="eastAsia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ZWE5OGY5NWViNWRkMWQ1ZWJjNDZmZTg2ZWU5ODUifQ=="/>
  </w:docVars>
  <w:rsids>
    <w:rsidRoot w:val="64E62C67"/>
    <w:rsid w:val="4A102084"/>
    <w:rsid w:val="64E62C67"/>
    <w:rsid w:val="6E06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2024-01-05T07:35:00Z</dcterms:created>
  <dc:creator>梨涡丶</dc:creator>
  <cp:lastModifiedBy>梨涡丶</cp:lastModifiedBy>
  <dcterms:modified xsi:type="dcterms:W3CDTF">2024-01-05T07:55:12Z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8AA44DAB2CFC45BAA07A9DF4EB200618_11</vt:lpwstr>
  </property>
</Properties>
</file>