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0A58ED" w:rsidRPr="000A58ED">
        <w:rPr>
          <w:rFonts w:cs="宋体" w:hint="eastAsia"/>
          <w:b/>
          <w:kern w:val="0"/>
          <w:sz w:val="28"/>
        </w:rPr>
        <w:t>麻醉科支气管镜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FC21FC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FC21FC">
        <w:rPr>
          <w:rFonts w:cs="宋体"/>
          <w:kern w:val="0"/>
          <w:sz w:val="28"/>
        </w:rPr>
        <w:t>31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0A58ED" w:rsidRPr="000A58ED">
        <w:rPr>
          <w:rFonts w:cs="宋体" w:hint="eastAsia"/>
          <w:kern w:val="0"/>
          <w:sz w:val="28"/>
        </w:rPr>
        <w:t>麻醉科支气管镜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0A58ED" w:rsidRPr="000A58ED">
        <w:rPr>
          <w:rFonts w:cs="宋体"/>
          <w:kern w:val="0"/>
          <w:sz w:val="28"/>
        </w:rPr>
        <w:t>上海雅世德医疗器械有限公司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FC21FC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0A58ED">
        <w:rPr>
          <w:rFonts w:cs="宋体"/>
          <w:kern w:val="0"/>
          <w:sz w:val="28"/>
        </w:rPr>
        <w:t>2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D3" w:rsidRDefault="00E76DD3" w:rsidP="004F676A">
      <w:r>
        <w:separator/>
      </w:r>
    </w:p>
  </w:endnote>
  <w:endnote w:type="continuationSeparator" w:id="0">
    <w:p w:rsidR="00E76DD3" w:rsidRDefault="00E76DD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D3" w:rsidRDefault="00E76DD3" w:rsidP="004F676A">
      <w:r>
        <w:separator/>
      </w:r>
    </w:p>
  </w:footnote>
  <w:footnote w:type="continuationSeparator" w:id="0">
    <w:p w:rsidR="00E76DD3" w:rsidRDefault="00E76DD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58ED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C1330"/>
    <w:rsid w:val="003D154C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63F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01DCE"/>
    <w:rsid w:val="0072547C"/>
    <w:rsid w:val="00746447"/>
    <w:rsid w:val="007613D6"/>
    <w:rsid w:val="007718C0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67585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76DD3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21F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2969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38</cp:revision>
  <cp:lastPrinted>2021-03-31T02:21:00Z</cp:lastPrinted>
  <dcterms:created xsi:type="dcterms:W3CDTF">2022-11-10T02:09:00Z</dcterms:created>
  <dcterms:modified xsi:type="dcterms:W3CDTF">2024-02-02T07:14:00Z</dcterms:modified>
</cp:coreProperties>
</file>