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9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6"/>
        <w:gridCol w:w="433"/>
        <w:gridCol w:w="1097"/>
        <w:gridCol w:w="1134"/>
        <w:gridCol w:w="1134"/>
        <w:gridCol w:w="1276"/>
        <w:gridCol w:w="578"/>
        <w:gridCol w:w="501"/>
        <w:gridCol w:w="622"/>
        <w:gridCol w:w="151"/>
        <w:gridCol w:w="1833"/>
        <w:gridCol w:w="1560"/>
        <w:gridCol w:w="1275"/>
        <w:gridCol w:w="1134"/>
        <w:gridCol w:w="1134"/>
      </w:tblGrid>
      <w:tr w:rsidR="002E0CA2" w:rsidTr="002E0CA2">
        <w:trPr>
          <w:trHeight w:val="270"/>
        </w:trPr>
        <w:tc>
          <w:tcPr>
            <w:tcW w:w="15417" w:type="dxa"/>
            <w:gridSpan w:val="16"/>
            <w:shd w:val="clear" w:color="auto" w:fill="auto"/>
            <w:vAlign w:val="center"/>
          </w:tcPr>
          <w:p w:rsidR="002E0CA2" w:rsidRDefault="002E0CA2" w:rsidP="002E0CA2">
            <w:pPr>
              <w:jc w:val="center"/>
              <w:rPr>
                <w:b/>
                <w:sz w:val="28"/>
                <w:szCs w:val="28"/>
              </w:rPr>
            </w:pPr>
            <w:bookmarkStart w:id="0" w:name="OLE_LINK11"/>
            <w:r w:rsidRPr="00620030">
              <w:rPr>
                <w:rFonts w:hint="eastAsia"/>
                <w:b/>
                <w:sz w:val="28"/>
                <w:szCs w:val="28"/>
              </w:rPr>
              <w:t>医疗器械临床试验</w:t>
            </w:r>
            <w:bookmarkEnd w:id="0"/>
            <w:r>
              <w:rPr>
                <w:rFonts w:hint="eastAsia"/>
                <w:b/>
                <w:sz w:val="28"/>
                <w:szCs w:val="28"/>
              </w:rPr>
              <w:t>HIS</w:t>
            </w:r>
            <w:r>
              <w:rPr>
                <w:rFonts w:hint="eastAsia"/>
                <w:b/>
                <w:sz w:val="28"/>
                <w:szCs w:val="28"/>
              </w:rPr>
              <w:t>溯源情况一览表</w:t>
            </w:r>
          </w:p>
        </w:tc>
      </w:tr>
      <w:tr w:rsidR="002E0CA2" w:rsidTr="002E0CA2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PI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</w:tr>
      <w:tr w:rsidR="002E0CA2" w:rsidTr="002E0CA2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申办方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CRO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</w:tr>
      <w:tr w:rsidR="002E0CA2" w:rsidTr="002E0CA2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方案</w:t>
            </w:r>
            <w:r>
              <w:rPr>
                <w:b/>
                <w:sz w:val="22"/>
                <w:szCs w:val="22"/>
              </w:rPr>
              <w:t>编号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试验编号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XXXX</w:t>
            </w:r>
            <w:r>
              <w:rPr>
                <w:b/>
                <w:sz w:val="22"/>
                <w:szCs w:val="22"/>
              </w:rPr>
              <w:t>-XXXX</w:t>
            </w:r>
          </w:p>
        </w:tc>
      </w:tr>
      <w:tr w:rsidR="002E0CA2" w:rsidTr="002E0CA2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试验名称</w:t>
            </w:r>
          </w:p>
        </w:tc>
        <w:tc>
          <w:tcPr>
            <w:tcW w:w="13862" w:type="dxa"/>
            <w:gridSpan w:val="14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</w:tr>
      <w:tr w:rsidR="002E0CA2" w:rsidTr="002E0CA2">
        <w:trPr>
          <w:trHeight w:val="618"/>
        </w:trPr>
        <w:tc>
          <w:tcPr>
            <w:tcW w:w="15417" w:type="dxa"/>
            <w:gridSpan w:val="16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rFonts w:hint="eastAsia"/>
                <w:b/>
                <w:sz w:val="22"/>
                <w:szCs w:val="22"/>
              </w:rPr>
              <w:t>本试验方案中规定的既往病史及既往用药记录期限</w:t>
            </w:r>
            <w:r w:rsidRPr="00620030">
              <w:rPr>
                <w:b/>
                <w:sz w:val="22"/>
                <w:szCs w:val="22"/>
                <w:highlight w:val="yellow"/>
                <w:vertAlign w:val="superscript"/>
              </w:rPr>
              <w:t>1</w:t>
            </w:r>
            <w:r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2E0CA2" w:rsidTr="002E0CA2">
        <w:trPr>
          <w:trHeight w:val="2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受试者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参与者筛选号及姓名缩写</w:t>
            </w:r>
          </w:p>
        </w:tc>
        <w:tc>
          <w:tcPr>
            <w:tcW w:w="1029" w:type="dxa"/>
            <w:gridSpan w:val="2"/>
            <w:vMerge w:val="restart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门诊卡号及住院号</w:t>
            </w:r>
            <w:r w:rsidRPr="00620030">
              <w:rPr>
                <w:b/>
                <w:sz w:val="22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ICF</w:t>
            </w: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入组日期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出组日期及</w:t>
            </w:r>
            <w:r>
              <w:rPr>
                <w:b/>
                <w:sz w:val="22"/>
                <w:szCs w:val="22"/>
              </w:rPr>
              <w:t>原因</w:t>
            </w:r>
          </w:p>
        </w:tc>
        <w:tc>
          <w:tcPr>
            <w:tcW w:w="10064" w:type="dxa"/>
            <w:gridSpan w:val="10"/>
            <w:shd w:val="clear" w:color="auto" w:fill="auto"/>
            <w:noWrap/>
            <w:vAlign w:val="center"/>
          </w:tcPr>
          <w:p w:rsidR="002E0CA2" w:rsidRDefault="002E0CA2" w:rsidP="002E0C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漏记</w:t>
            </w:r>
            <w:r>
              <w:rPr>
                <w:rFonts w:hint="eastAsia"/>
                <w:b/>
                <w:sz w:val="22"/>
                <w:szCs w:val="22"/>
              </w:rPr>
              <w:t>AE</w:t>
            </w:r>
            <w:r>
              <w:rPr>
                <w:rFonts w:hint="eastAsia"/>
                <w:b/>
                <w:sz w:val="22"/>
                <w:szCs w:val="22"/>
              </w:rPr>
              <w:t>及合并用药情况（若</w:t>
            </w:r>
            <w:r>
              <w:rPr>
                <w:b/>
                <w:sz w:val="22"/>
                <w:szCs w:val="22"/>
              </w:rPr>
              <w:t>未补充</w:t>
            </w:r>
            <w:r>
              <w:rPr>
                <w:rFonts w:hint="eastAsia"/>
                <w:b/>
                <w:sz w:val="22"/>
                <w:szCs w:val="22"/>
              </w:rPr>
              <w:t>请说明</w:t>
            </w:r>
            <w:r>
              <w:rPr>
                <w:b/>
                <w:sz w:val="22"/>
                <w:szCs w:val="22"/>
              </w:rPr>
              <w:t>理由及处理措施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）</w:t>
            </w:r>
          </w:p>
        </w:tc>
      </w:tr>
      <w:tr w:rsidR="002E0CA2" w:rsidTr="002E0CA2">
        <w:trPr>
          <w:trHeight w:val="270"/>
        </w:trPr>
        <w:tc>
          <w:tcPr>
            <w:tcW w:w="959" w:type="dxa"/>
            <w:vMerge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Merge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诊断日期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疾病诊断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处方药物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治疗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用法用量及使用天数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是否为方案禁用药物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治疗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是否已补充在</w:t>
            </w:r>
            <w:r>
              <w:rPr>
                <w:rFonts w:hint="eastAsia"/>
                <w:b/>
                <w:sz w:val="22"/>
                <w:szCs w:val="22"/>
              </w:rPr>
              <w:t>SD</w:t>
            </w:r>
            <w:r>
              <w:rPr>
                <w:rFonts w:hint="eastAsia"/>
                <w:b/>
                <w:sz w:val="22"/>
                <w:szCs w:val="22"/>
              </w:rPr>
              <w:t>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是否已记录在</w:t>
            </w:r>
            <w:r>
              <w:rPr>
                <w:rFonts w:hint="eastAsia"/>
                <w:b/>
                <w:sz w:val="22"/>
                <w:szCs w:val="22"/>
              </w:rPr>
              <w:t>CRF</w:t>
            </w:r>
            <w:r>
              <w:rPr>
                <w:rFonts w:hint="eastAsia"/>
                <w:b/>
                <w:sz w:val="22"/>
                <w:szCs w:val="22"/>
              </w:rPr>
              <w:t>中</w:t>
            </w:r>
          </w:p>
        </w:tc>
      </w:tr>
      <w:tr w:rsidR="002E0CA2" w:rsidTr="002E0CA2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</w:tr>
      <w:tr w:rsidR="002E0CA2" w:rsidTr="002E0CA2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</w:tr>
      <w:tr w:rsidR="002E0CA2" w:rsidTr="002E0CA2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</w:tr>
      <w:tr w:rsidR="002E0CA2" w:rsidTr="002E0CA2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</w:p>
        </w:tc>
      </w:tr>
      <w:tr w:rsidR="002E0CA2" w:rsidTr="002E0CA2">
        <w:trPr>
          <w:trHeight w:val="856"/>
        </w:trPr>
        <w:tc>
          <w:tcPr>
            <w:tcW w:w="7708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>溯源人员签字：</w:t>
            </w:r>
            <w:r>
              <w:t xml:space="preserve">                                                                     </w:t>
            </w:r>
          </w:p>
        </w:tc>
        <w:tc>
          <w:tcPr>
            <w:tcW w:w="7709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2E0CA2" w:rsidRDefault="002E0CA2" w:rsidP="002E0CA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>查询日期：</w:t>
            </w:r>
            <w:r>
              <w:t xml:space="preserve">                      </w:t>
            </w:r>
          </w:p>
        </w:tc>
      </w:tr>
      <w:tr w:rsidR="002E0CA2" w:rsidTr="002E0CA2">
        <w:trPr>
          <w:trHeight w:val="591"/>
        </w:trPr>
        <w:tc>
          <w:tcPr>
            <w:tcW w:w="7708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</w:tcPr>
          <w:p w:rsidR="002E0CA2" w:rsidRDefault="002E0CA2" w:rsidP="002E0CA2">
            <w:r>
              <w:rPr>
                <w:rFonts w:hint="eastAsia"/>
              </w:rPr>
              <w:t>备注</w:t>
            </w:r>
            <w:r>
              <w:t>：</w:t>
            </w:r>
          </w:p>
          <w:p w:rsidR="002E0CA2" w:rsidRDefault="002E0CA2" w:rsidP="002E0CA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t>按照方案要求填写</w:t>
            </w:r>
          </w:p>
          <w:p w:rsidR="002E0CA2" w:rsidRDefault="002E0CA2" w:rsidP="002E0CA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：若</w:t>
            </w:r>
            <w:r>
              <w:t>无住院号，使用</w:t>
            </w:r>
            <w:r>
              <w:t>NA</w:t>
            </w:r>
            <w:r>
              <w:t>代替</w:t>
            </w:r>
          </w:p>
        </w:tc>
        <w:tc>
          <w:tcPr>
            <w:tcW w:w="7709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2E0CA2" w:rsidRDefault="002E0CA2" w:rsidP="002E0CA2"/>
        </w:tc>
      </w:tr>
    </w:tbl>
    <w:p w:rsidR="005045B0" w:rsidRPr="002E0CA2" w:rsidRDefault="005045B0" w:rsidP="002E0CA2">
      <w:bookmarkStart w:id="1" w:name="_GoBack"/>
      <w:bookmarkEnd w:id="1"/>
    </w:p>
    <w:sectPr w:rsidR="005045B0" w:rsidRPr="002E0CA2" w:rsidSect="002E0CA2">
      <w:headerReference w:type="default" r:id="rId6"/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69B" w:rsidRDefault="0057369B" w:rsidP="002E0CA2">
      <w:r>
        <w:separator/>
      </w:r>
    </w:p>
  </w:endnote>
  <w:endnote w:type="continuationSeparator" w:id="0">
    <w:p w:rsidR="0057369B" w:rsidRDefault="0057369B" w:rsidP="002E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CA2" w:rsidRDefault="002E0CA2" w:rsidP="002E0CA2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E0CA2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69B" w:rsidRDefault="0057369B" w:rsidP="002E0CA2">
      <w:r>
        <w:separator/>
      </w:r>
    </w:p>
  </w:footnote>
  <w:footnote w:type="continuationSeparator" w:id="0">
    <w:p w:rsidR="0057369B" w:rsidRDefault="0057369B" w:rsidP="002E0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CA2" w:rsidRDefault="002E0CA2">
    <w:pPr>
      <w:pStyle w:val="a3"/>
    </w:pPr>
    <w:r>
      <w:rPr>
        <w:rFonts w:hAnsi="宋体" w:hint="eastAsia"/>
      </w:rPr>
      <w:t>医疗器械临床试验启动阶段质量控制标准操作规程</w:t>
    </w:r>
    <w:r>
      <w:t xml:space="preserve">                                                                                </w:t>
    </w:r>
    <w:r>
      <w:rPr>
        <w:rFonts w:hAnsi="宋体"/>
      </w:rPr>
      <w:t>SOP-JG-GZCX-022-Q-03 V14.0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47"/>
    <w:rsid w:val="002E0CA2"/>
    <w:rsid w:val="005045B0"/>
    <w:rsid w:val="0057369B"/>
    <w:rsid w:val="008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72947E-829F-48CD-B87A-053B6E38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C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C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2025-07-16T01:52:00Z</dcterms:created>
  <dcterms:modified xsi:type="dcterms:W3CDTF">2025-07-16T01:53:00Z</dcterms:modified>
</cp:coreProperties>
</file>