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FD1A53">
      <w:pPr>
        <w:keepNext w:val="0"/>
        <w:keepLines w:val="0"/>
        <w:pageBreakBefore w:val="0"/>
        <w:kinsoku/>
        <w:wordWrap/>
        <w:overflowPunct/>
        <w:topLinePunct w:val="0"/>
        <w:autoSpaceDE/>
        <w:autoSpaceDN/>
        <w:bidi w:val="0"/>
        <w:adjustRightInd w:val="0"/>
        <w:snapToGrid w:val="0"/>
        <w:spacing w:line="360" w:lineRule="auto"/>
        <w:ind w:right="-512" w:rightChars="-244"/>
        <w:jc w:val="both"/>
        <w:textAlignment w:val="auto"/>
        <w:rPr>
          <w:rFonts w:hint="eastAsia" w:ascii="宋体" w:hAnsi="宋体" w:eastAsia="宋体" w:cs="宋体"/>
          <w:b/>
          <w:color w:val="000000"/>
          <w:sz w:val="36"/>
          <w:szCs w:val="36"/>
          <w:highlight w:val="none"/>
        </w:rPr>
      </w:pPr>
    </w:p>
    <w:p w14:paraId="10B974F5">
      <w:pPr>
        <w:keepNext w:val="0"/>
        <w:keepLines w:val="0"/>
        <w:pageBreakBefore w:val="0"/>
        <w:kinsoku/>
        <w:wordWrap/>
        <w:overflowPunct/>
        <w:topLinePunct w:val="0"/>
        <w:autoSpaceDE/>
        <w:autoSpaceDN/>
        <w:bidi w:val="0"/>
        <w:adjustRightInd w:val="0"/>
        <w:snapToGrid w:val="0"/>
        <w:spacing w:line="360" w:lineRule="auto"/>
        <w:ind w:right="-512" w:rightChars="-244"/>
        <w:jc w:val="center"/>
        <w:textAlignment w:val="auto"/>
        <w:rPr>
          <w:rFonts w:hint="eastAsia" w:ascii="黑体" w:hAnsi="黑体" w:eastAsia="黑体" w:cs="黑体"/>
          <w:b/>
          <w:color w:val="0000FF"/>
          <w:sz w:val="36"/>
          <w:szCs w:val="36"/>
          <w:highlight w:val="none"/>
        </w:rPr>
      </w:pPr>
      <w:r>
        <w:rPr>
          <w:rFonts w:hint="eastAsia" w:ascii="黑体" w:hAnsi="黑体" w:eastAsia="黑体" w:cs="黑体"/>
          <w:b/>
          <w:color w:val="0000FF"/>
          <w:sz w:val="36"/>
          <w:szCs w:val="36"/>
          <w:highlight w:val="none"/>
        </w:rPr>
        <w:t>知情同意书模板（</w:t>
      </w:r>
      <w:r>
        <w:rPr>
          <w:rFonts w:hint="eastAsia" w:ascii="黑体" w:hAnsi="黑体" w:eastAsia="黑体" w:cs="黑体"/>
          <w:b/>
          <w:color w:val="0000FF"/>
          <w:sz w:val="36"/>
          <w:szCs w:val="36"/>
          <w:highlight w:val="none"/>
          <w:lang w:val="en-US" w:eastAsia="zh-CN"/>
        </w:rPr>
        <w:t>注册临床试验</w:t>
      </w:r>
      <w:r>
        <w:rPr>
          <w:rFonts w:hint="eastAsia" w:ascii="黑体" w:hAnsi="黑体" w:eastAsia="黑体" w:cs="黑体"/>
          <w:b/>
          <w:color w:val="0000FF"/>
          <w:sz w:val="36"/>
          <w:szCs w:val="36"/>
          <w:highlight w:val="none"/>
        </w:rPr>
        <w:t>）</w:t>
      </w:r>
    </w:p>
    <w:p w14:paraId="273468A0">
      <w:pPr>
        <w:keepNext w:val="0"/>
        <w:keepLines w:val="0"/>
        <w:pageBreakBefore w:val="0"/>
        <w:kinsoku/>
        <w:wordWrap/>
        <w:overflowPunct/>
        <w:topLinePunct w:val="0"/>
        <w:autoSpaceDE/>
        <w:autoSpaceDN/>
        <w:bidi w:val="0"/>
        <w:adjustRightInd w:val="0"/>
        <w:snapToGrid w:val="0"/>
        <w:spacing w:line="360" w:lineRule="auto"/>
        <w:ind w:right="-512" w:rightChars="-244"/>
        <w:textAlignment w:val="auto"/>
        <w:rPr>
          <w:rFonts w:hint="eastAsia" w:ascii="黑体" w:hAnsi="黑体" w:eastAsia="黑体" w:cs="黑体"/>
          <w:color w:val="0000FF"/>
          <w:highlight w:val="none"/>
        </w:rPr>
      </w:pPr>
    </w:p>
    <w:tbl>
      <w:tblPr>
        <w:tblStyle w:val="14"/>
        <w:tblpPr w:leftFromText="187" w:rightFromText="187" w:horzAnchor="margin" w:tblpXSpec="center" w:tblpYSpec="bottom"/>
        <w:tblW w:w="8522" w:type="dxa"/>
        <w:tblInd w:w="0" w:type="dxa"/>
        <w:tblLayout w:type="fixed"/>
        <w:tblCellMar>
          <w:top w:w="0" w:type="dxa"/>
          <w:left w:w="108" w:type="dxa"/>
          <w:bottom w:w="0" w:type="dxa"/>
          <w:right w:w="108" w:type="dxa"/>
        </w:tblCellMar>
      </w:tblPr>
      <w:tblGrid>
        <w:gridCol w:w="8522"/>
      </w:tblGrid>
      <w:tr w14:paraId="345EE0F8">
        <w:tblPrEx>
          <w:tblCellMar>
            <w:top w:w="0" w:type="dxa"/>
            <w:left w:w="108" w:type="dxa"/>
            <w:bottom w:w="0" w:type="dxa"/>
            <w:right w:w="108" w:type="dxa"/>
          </w:tblCellMar>
        </w:tblPrEx>
        <w:tc>
          <w:tcPr>
            <w:tcW w:w="8522" w:type="dxa"/>
          </w:tcPr>
          <w:p w14:paraId="501F2251">
            <w:pPr>
              <w:pStyle w:val="28"/>
              <w:keepNext w:val="0"/>
              <w:keepLines w:val="0"/>
              <w:pageBreakBefore w:val="0"/>
              <w:kinsoku/>
              <w:wordWrap/>
              <w:overflowPunct/>
              <w:topLinePunct w:val="0"/>
              <w:autoSpaceDE/>
              <w:autoSpaceDN/>
              <w:bidi w:val="0"/>
              <w:adjustRightInd w:val="0"/>
              <w:snapToGrid w:val="0"/>
              <w:spacing w:line="360" w:lineRule="auto"/>
              <w:ind w:right="-512" w:rightChars="-244"/>
              <w:textAlignment w:val="auto"/>
              <w:rPr>
                <w:rFonts w:hint="eastAsia" w:ascii="黑体" w:hAnsi="黑体" w:eastAsia="黑体" w:cs="黑体"/>
                <w:color w:val="0000FF"/>
                <w:highlight w:val="none"/>
              </w:rPr>
            </w:pPr>
          </w:p>
        </w:tc>
      </w:tr>
    </w:tbl>
    <w:p w14:paraId="3BC76EAF">
      <w:pPr>
        <w:keepNext w:val="0"/>
        <w:keepLines w:val="0"/>
        <w:pageBreakBefore w:val="0"/>
        <w:kinsoku/>
        <w:wordWrap/>
        <w:overflowPunct/>
        <w:topLinePunct w:val="0"/>
        <w:autoSpaceDE/>
        <w:autoSpaceDN/>
        <w:bidi w:val="0"/>
        <w:adjustRightInd w:val="0"/>
        <w:snapToGrid w:val="0"/>
        <w:spacing w:line="360" w:lineRule="auto"/>
        <w:ind w:right="-512" w:rightChars="-244"/>
        <w:jc w:val="center"/>
        <w:textAlignment w:val="auto"/>
        <w:rPr>
          <w:rFonts w:hint="eastAsia" w:ascii="黑体" w:hAnsi="黑体" w:eastAsia="黑体" w:cs="黑体"/>
          <w:b/>
          <w:color w:val="0000FF"/>
          <w:sz w:val="36"/>
          <w:szCs w:val="36"/>
          <w:highlight w:val="none"/>
        </w:rPr>
      </w:pPr>
      <w:r>
        <w:rPr>
          <w:rFonts w:hint="eastAsia" w:ascii="黑体" w:hAnsi="黑体" w:eastAsia="黑体" w:cs="黑体"/>
          <w:b/>
          <w:color w:val="0000FF"/>
          <w:sz w:val="36"/>
          <w:szCs w:val="36"/>
          <w:highlight w:val="none"/>
        </w:rPr>
        <w:t>撰写注意事项</w:t>
      </w:r>
    </w:p>
    <w:p w14:paraId="6D59D28B">
      <w:pPr>
        <w:keepNext w:val="0"/>
        <w:keepLines w:val="0"/>
        <w:pageBreakBefore w:val="0"/>
        <w:kinsoku/>
        <w:wordWrap/>
        <w:overflowPunct/>
        <w:topLinePunct w:val="0"/>
        <w:autoSpaceDE/>
        <w:autoSpaceDN/>
        <w:bidi w:val="0"/>
        <w:adjustRightInd w:val="0"/>
        <w:snapToGrid w:val="0"/>
        <w:spacing w:line="360" w:lineRule="auto"/>
        <w:ind w:right="-512" w:rightChars="-244"/>
        <w:jc w:val="center"/>
        <w:textAlignment w:val="auto"/>
        <w:rPr>
          <w:rFonts w:hint="eastAsia" w:ascii="宋体" w:hAnsi="宋体" w:eastAsia="宋体" w:cs="宋体"/>
          <w:b/>
          <w:color w:val="0000FF"/>
          <w:sz w:val="36"/>
          <w:szCs w:val="36"/>
          <w:highlight w:val="none"/>
        </w:rPr>
      </w:pPr>
    </w:p>
    <w:p w14:paraId="20ACD72E">
      <w:pPr>
        <w:pStyle w:val="23"/>
        <w:keepNext w:val="0"/>
        <w:keepLines w:val="0"/>
        <w:pageBreakBefore w:val="0"/>
        <w:numPr>
          <w:ilvl w:val="0"/>
          <w:numId w:val="2"/>
        </w:numPr>
        <w:kinsoku/>
        <w:wordWrap/>
        <w:overflowPunct/>
        <w:topLinePunct w:val="0"/>
        <w:autoSpaceDE/>
        <w:autoSpaceDN/>
        <w:bidi w:val="0"/>
        <w:adjustRightInd w:val="0"/>
        <w:snapToGrid w:val="0"/>
        <w:ind w:left="425" w:leftChars="0" w:right="-512" w:rightChars="-244" w:hanging="425" w:firstLineChars="0"/>
        <w:textAlignment w:val="auto"/>
        <w:rPr>
          <w:rFonts w:hint="eastAsia" w:ascii="宋体" w:hAnsi="宋体" w:eastAsia="宋体" w:cs="宋体"/>
          <w:color w:val="0000FF"/>
          <w:sz w:val="24"/>
          <w:szCs w:val="24"/>
          <w:highlight w:val="none"/>
        </w:rPr>
      </w:pPr>
      <w:r>
        <w:rPr>
          <w:rFonts w:hint="eastAsia" w:ascii="宋体" w:hAnsi="宋体" w:eastAsia="宋体" w:cs="宋体"/>
          <w:color w:val="0000FF"/>
          <w:sz w:val="24"/>
          <w:szCs w:val="24"/>
          <w:highlight w:val="none"/>
          <w:lang w:eastAsia="zh-CN"/>
        </w:rPr>
        <w:t>此模板适用于</w:t>
      </w:r>
      <w:r>
        <w:rPr>
          <w:rFonts w:hint="eastAsia" w:ascii="宋体" w:hAnsi="宋体" w:eastAsia="宋体" w:cs="宋体"/>
          <w:color w:val="0000FF"/>
          <w:sz w:val="24"/>
          <w:szCs w:val="24"/>
          <w:highlight w:val="none"/>
          <w:lang w:val="en-US" w:eastAsia="zh-CN"/>
        </w:rPr>
        <w:t>注册临床试验</w:t>
      </w:r>
      <w:r>
        <w:rPr>
          <w:rFonts w:hint="eastAsia" w:ascii="宋体" w:hAnsi="宋体" w:eastAsia="宋体" w:cs="宋体"/>
          <w:color w:val="0000FF"/>
          <w:sz w:val="24"/>
          <w:szCs w:val="24"/>
          <w:highlight w:val="none"/>
          <w:lang w:eastAsia="zh-CN"/>
        </w:rPr>
        <w:t>。</w:t>
      </w:r>
    </w:p>
    <w:p w14:paraId="3A9A6B45">
      <w:pPr>
        <w:pStyle w:val="23"/>
        <w:keepNext w:val="0"/>
        <w:keepLines w:val="0"/>
        <w:pageBreakBefore w:val="0"/>
        <w:numPr>
          <w:ilvl w:val="0"/>
          <w:numId w:val="2"/>
        </w:numPr>
        <w:kinsoku/>
        <w:wordWrap/>
        <w:overflowPunct/>
        <w:topLinePunct w:val="0"/>
        <w:autoSpaceDE/>
        <w:autoSpaceDN/>
        <w:bidi w:val="0"/>
        <w:adjustRightInd w:val="0"/>
        <w:snapToGrid w:val="0"/>
        <w:ind w:left="425" w:leftChars="0" w:right="-512" w:rightChars="-244" w:hanging="425" w:firstLineChars="0"/>
        <w:textAlignment w:val="auto"/>
        <w:rPr>
          <w:rFonts w:hint="eastAsia" w:ascii="宋体" w:hAnsi="宋体" w:eastAsia="宋体" w:cs="宋体"/>
          <w:color w:val="0000FF"/>
          <w:sz w:val="24"/>
          <w:szCs w:val="24"/>
          <w:highlight w:val="none"/>
        </w:rPr>
      </w:pPr>
      <w:r>
        <w:rPr>
          <w:rFonts w:hint="eastAsia" w:ascii="宋体" w:hAnsi="宋体" w:eastAsia="宋体" w:cs="宋体"/>
          <w:color w:val="0000FF"/>
          <w:sz w:val="24"/>
          <w:szCs w:val="24"/>
          <w:highlight w:val="none"/>
        </w:rPr>
        <w:t>知情同意书是供</w:t>
      </w:r>
      <w:r>
        <w:rPr>
          <w:rFonts w:hint="eastAsia" w:ascii="宋体" w:hAnsi="宋体" w:eastAsia="宋体" w:cs="宋体"/>
          <w:color w:val="0000FF"/>
          <w:sz w:val="24"/>
          <w:szCs w:val="24"/>
          <w:highlight w:val="none"/>
          <w:lang w:eastAsia="zh-CN"/>
        </w:rPr>
        <w:t>试验参与者</w:t>
      </w:r>
      <w:r>
        <w:rPr>
          <w:rFonts w:hint="eastAsia" w:ascii="宋体" w:hAnsi="宋体" w:eastAsia="宋体" w:cs="宋体"/>
          <w:color w:val="0000FF"/>
          <w:sz w:val="24"/>
          <w:szCs w:val="24"/>
          <w:highlight w:val="none"/>
        </w:rPr>
        <w:t>阅读的文件，具有法律意义，内容应严谨，与研究方案保持一致。</w:t>
      </w:r>
    </w:p>
    <w:p w14:paraId="049353E0">
      <w:pPr>
        <w:pStyle w:val="23"/>
        <w:keepNext w:val="0"/>
        <w:keepLines w:val="0"/>
        <w:pageBreakBefore w:val="0"/>
        <w:numPr>
          <w:ilvl w:val="0"/>
          <w:numId w:val="2"/>
        </w:numPr>
        <w:kinsoku/>
        <w:wordWrap/>
        <w:overflowPunct/>
        <w:topLinePunct w:val="0"/>
        <w:autoSpaceDE/>
        <w:autoSpaceDN/>
        <w:bidi w:val="0"/>
        <w:adjustRightInd w:val="0"/>
        <w:snapToGrid w:val="0"/>
        <w:ind w:left="425" w:leftChars="0" w:right="-512" w:rightChars="-244" w:hanging="425" w:firstLineChars="0"/>
        <w:textAlignment w:val="auto"/>
        <w:rPr>
          <w:rFonts w:hint="eastAsia" w:ascii="宋体" w:hAnsi="宋体" w:eastAsia="宋体" w:cs="宋体"/>
          <w:color w:val="0000FF"/>
          <w:sz w:val="24"/>
          <w:szCs w:val="24"/>
          <w:highlight w:val="none"/>
        </w:rPr>
      </w:pPr>
      <w:r>
        <w:rPr>
          <w:rFonts w:hint="eastAsia" w:ascii="宋体" w:hAnsi="宋体" w:eastAsia="宋体" w:cs="宋体"/>
          <w:i w:val="0"/>
          <w:iCs w:val="0"/>
          <w:caps w:val="0"/>
          <w:color w:val="0000FF"/>
          <w:spacing w:val="0"/>
          <w:sz w:val="24"/>
          <w:szCs w:val="24"/>
          <w:highlight w:val="none"/>
          <w:u w:val="none"/>
        </w:rPr>
        <w:t>知情同意书应当包含充分、完整、准确的信息</w:t>
      </w:r>
      <w:r>
        <w:rPr>
          <w:rFonts w:hint="eastAsia" w:ascii="宋体" w:hAnsi="宋体" w:eastAsia="宋体" w:cs="宋体"/>
          <w:i w:val="0"/>
          <w:iCs w:val="0"/>
          <w:caps w:val="0"/>
          <w:color w:val="0000FF"/>
          <w:spacing w:val="0"/>
          <w:sz w:val="24"/>
          <w:szCs w:val="24"/>
          <w:highlight w:val="none"/>
          <w:u w:val="none"/>
          <w:lang w:eastAsia="zh-CN"/>
        </w:rPr>
        <w:t>。</w:t>
      </w:r>
      <w:r>
        <w:rPr>
          <w:rFonts w:hint="eastAsia" w:ascii="宋体" w:hAnsi="宋体" w:eastAsia="宋体" w:cs="宋体"/>
          <w:color w:val="0000FF"/>
          <w:sz w:val="24"/>
          <w:szCs w:val="24"/>
          <w:highlight w:val="none"/>
        </w:rPr>
        <w:t>模板内容仅供参考，并不完全适用所有研究，请勿完全照搬，应根据研究实际情况调整和完善。</w:t>
      </w:r>
    </w:p>
    <w:p w14:paraId="17BC8147">
      <w:pPr>
        <w:pStyle w:val="23"/>
        <w:keepNext w:val="0"/>
        <w:keepLines w:val="0"/>
        <w:pageBreakBefore w:val="0"/>
        <w:numPr>
          <w:ilvl w:val="0"/>
          <w:numId w:val="2"/>
        </w:numPr>
        <w:kinsoku/>
        <w:wordWrap/>
        <w:overflowPunct/>
        <w:topLinePunct w:val="0"/>
        <w:autoSpaceDE/>
        <w:autoSpaceDN/>
        <w:bidi w:val="0"/>
        <w:adjustRightInd w:val="0"/>
        <w:snapToGrid w:val="0"/>
        <w:ind w:left="425" w:leftChars="0" w:right="-512" w:rightChars="-244" w:hanging="425" w:firstLineChars="0"/>
        <w:textAlignment w:val="auto"/>
        <w:rPr>
          <w:rFonts w:hint="eastAsia" w:ascii="宋体" w:hAnsi="宋体" w:eastAsia="宋体" w:cs="宋体"/>
          <w:color w:val="0000FF"/>
          <w:sz w:val="24"/>
          <w:highlight w:val="none"/>
        </w:rPr>
      </w:pPr>
      <w:r>
        <w:rPr>
          <w:rFonts w:hint="eastAsia" w:ascii="宋体" w:hAnsi="宋体" w:eastAsia="宋体" w:cs="宋体"/>
          <w:color w:val="0000FF"/>
          <w:sz w:val="24"/>
          <w:szCs w:val="24"/>
          <w:highlight w:val="none"/>
        </w:rPr>
        <w:t>模板中</w:t>
      </w:r>
      <w:r>
        <w:rPr>
          <w:rFonts w:hint="eastAsia" w:ascii="宋体" w:hAnsi="宋体" w:eastAsia="宋体" w:cs="宋体"/>
          <w:color w:val="0000FF"/>
          <w:sz w:val="24"/>
          <w:szCs w:val="24"/>
          <w:highlight w:val="none"/>
          <w:lang w:eastAsia="zh-CN"/>
        </w:rPr>
        <w:t>蓝</w:t>
      </w:r>
      <w:r>
        <w:rPr>
          <w:rFonts w:hint="eastAsia" w:ascii="宋体" w:hAnsi="宋体" w:eastAsia="宋体" w:cs="宋体"/>
          <w:color w:val="0000FF"/>
          <w:sz w:val="24"/>
          <w:szCs w:val="24"/>
          <w:highlight w:val="none"/>
        </w:rPr>
        <w:t>色字体部分为提示语，黑色字体部分为参考文本</w:t>
      </w:r>
      <w:r>
        <w:rPr>
          <w:rFonts w:hint="eastAsia" w:ascii="宋体" w:hAnsi="宋体" w:eastAsia="宋体" w:cs="宋体"/>
          <w:color w:val="0000FF"/>
          <w:sz w:val="24"/>
          <w:szCs w:val="24"/>
          <w:highlight w:val="none"/>
          <w:lang w:eastAsia="zh"/>
        </w:rPr>
        <w:t>，</w:t>
      </w:r>
      <w:r>
        <w:rPr>
          <w:rFonts w:hint="eastAsia" w:ascii="宋体" w:hAnsi="宋体" w:eastAsia="宋体" w:cs="宋体"/>
          <w:color w:val="0000FF"/>
          <w:sz w:val="24"/>
          <w:szCs w:val="24"/>
          <w:highlight w:val="none"/>
        </w:rPr>
        <w:t>请</w:t>
      </w:r>
      <w:r>
        <w:rPr>
          <w:rFonts w:hint="eastAsia" w:ascii="宋体" w:hAnsi="宋体" w:eastAsia="宋体" w:cs="宋体"/>
          <w:color w:val="0000FF"/>
          <w:sz w:val="24"/>
          <w:szCs w:val="24"/>
          <w:highlight w:val="none"/>
          <w:lang w:eastAsia="zh-CN"/>
        </w:rPr>
        <w:t>结合研究具体情况</w:t>
      </w:r>
      <w:r>
        <w:rPr>
          <w:rFonts w:hint="eastAsia" w:ascii="宋体" w:hAnsi="宋体" w:eastAsia="宋体" w:cs="宋体"/>
          <w:color w:val="0000FF"/>
          <w:sz w:val="24"/>
          <w:szCs w:val="24"/>
          <w:highlight w:val="none"/>
        </w:rPr>
        <w:t>参考提示语</w:t>
      </w:r>
      <w:r>
        <w:rPr>
          <w:rFonts w:hint="eastAsia" w:ascii="宋体" w:hAnsi="宋体" w:eastAsia="宋体" w:cs="宋体"/>
          <w:color w:val="0000FF"/>
          <w:sz w:val="24"/>
          <w:szCs w:val="24"/>
          <w:highlight w:val="none"/>
          <w:lang w:eastAsia="zh"/>
          <w:woUserID w:val="6"/>
        </w:rPr>
        <w:t>和参考文本</w:t>
      </w:r>
      <w:r>
        <w:rPr>
          <w:rFonts w:hint="eastAsia" w:ascii="宋体" w:hAnsi="宋体" w:eastAsia="宋体" w:cs="宋体"/>
          <w:color w:val="0000FF"/>
          <w:sz w:val="24"/>
          <w:szCs w:val="24"/>
          <w:highlight w:val="none"/>
          <w:lang w:eastAsia="zh-CN"/>
        </w:rPr>
        <w:t>撰写</w:t>
      </w:r>
      <w:r>
        <w:rPr>
          <w:rFonts w:hint="eastAsia" w:ascii="宋体" w:hAnsi="宋体" w:eastAsia="宋体" w:cs="宋体"/>
          <w:color w:val="0000FF"/>
          <w:sz w:val="24"/>
          <w:szCs w:val="24"/>
          <w:highlight w:val="none"/>
        </w:rPr>
        <w:t>。定稿</w:t>
      </w:r>
      <w:r>
        <w:rPr>
          <w:rFonts w:hint="eastAsia" w:ascii="宋体" w:hAnsi="宋体" w:eastAsia="宋体" w:cs="宋体"/>
          <w:color w:val="0000FF"/>
          <w:sz w:val="24"/>
          <w:szCs w:val="24"/>
          <w:highlight w:val="none"/>
          <w:lang w:eastAsia="zh-CN"/>
        </w:rPr>
        <w:t>提交</w:t>
      </w:r>
      <w:r>
        <w:rPr>
          <w:rFonts w:hint="eastAsia" w:ascii="宋体" w:hAnsi="宋体" w:eastAsia="宋体" w:cs="宋体"/>
          <w:color w:val="0000FF"/>
          <w:sz w:val="24"/>
          <w:szCs w:val="24"/>
          <w:highlight w:val="none"/>
        </w:rPr>
        <w:t>文本</w:t>
      </w:r>
      <w:r>
        <w:rPr>
          <w:rFonts w:hint="eastAsia" w:ascii="宋体" w:hAnsi="宋体" w:eastAsia="宋体" w:cs="宋体"/>
          <w:color w:val="0000FF"/>
          <w:sz w:val="24"/>
          <w:szCs w:val="24"/>
          <w:highlight w:val="none"/>
          <w:lang w:eastAsia="zh-CN"/>
        </w:rPr>
        <w:t>请</w:t>
      </w:r>
      <w:r>
        <w:rPr>
          <w:rFonts w:hint="eastAsia" w:ascii="宋体" w:hAnsi="宋体" w:eastAsia="宋体" w:cs="宋体"/>
          <w:color w:val="0000FF"/>
          <w:sz w:val="24"/>
          <w:szCs w:val="24"/>
          <w:highlight w:val="none"/>
        </w:rPr>
        <w:t>删除所有</w:t>
      </w:r>
      <w:r>
        <w:rPr>
          <w:rFonts w:hint="eastAsia" w:ascii="宋体" w:hAnsi="宋体" w:eastAsia="宋体" w:cs="宋体"/>
          <w:color w:val="0000FF"/>
          <w:sz w:val="24"/>
          <w:szCs w:val="24"/>
          <w:highlight w:val="none"/>
          <w:lang w:eastAsia="zh-CN"/>
        </w:rPr>
        <w:t>蓝色</w:t>
      </w:r>
      <w:r>
        <w:rPr>
          <w:rFonts w:hint="eastAsia" w:ascii="宋体" w:hAnsi="宋体" w:eastAsia="宋体" w:cs="宋体"/>
          <w:color w:val="0000FF"/>
          <w:sz w:val="24"/>
          <w:szCs w:val="24"/>
          <w:highlight w:val="none"/>
        </w:rPr>
        <w:t>提示</w:t>
      </w:r>
      <w:r>
        <w:rPr>
          <w:rFonts w:hint="eastAsia" w:ascii="宋体" w:hAnsi="宋体" w:eastAsia="宋体" w:cs="宋体"/>
          <w:color w:val="0000FF"/>
          <w:sz w:val="24"/>
          <w:szCs w:val="24"/>
          <w:highlight w:val="none"/>
          <w:lang w:eastAsia="zh-CN"/>
        </w:rPr>
        <w:t>语</w:t>
      </w:r>
      <w:r>
        <w:rPr>
          <w:rFonts w:hint="eastAsia" w:ascii="宋体" w:hAnsi="宋体" w:eastAsia="宋体" w:cs="宋体"/>
          <w:color w:val="0000FF"/>
          <w:sz w:val="24"/>
          <w:szCs w:val="24"/>
          <w:highlight w:val="none"/>
        </w:rPr>
        <w:t>（包括本页注意事项），全文统一为黑色字体。</w:t>
      </w:r>
    </w:p>
    <w:p w14:paraId="51EBCF38">
      <w:pPr>
        <w:pStyle w:val="23"/>
        <w:keepNext w:val="0"/>
        <w:keepLines w:val="0"/>
        <w:pageBreakBefore w:val="0"/>
        <w:numPr>
          <w:ilvl w:val="0"/>
          <w:numId w:val="2"/>
        </w:numPr>
        <w:kinsoku/>
        <w:wordWrap/>
        <w:overflowPunct/>
        <w:topLinePunct w:val="0"/>
        <w:autoSpaceDE/>
        <w:autoSpaceDN/>
        <w:bidi w:val="0"/>
        <w:adjustRightInd w:val="0"/>
        <w:snapToGrid w:val="0"/>
        <w:ind w:left="425" w:leftChars="0" w:right="-512" w:rightChars="-244" w:hanging="425" w:firstLineChars="0"/>
        <w:textAlignment w:val="auto"/>
        <w:rPr>
          <w:rFonts w:hint="eastAsia" w:ascii="宋体" w:hAnsi="宋体" w:eastAsia="宋体" w:cs="宋体"/>
          <w:color w:val="0000FF"/>
          <w:sz w:val="24"/>
          <w:szCs w:val="24"/>
          <w:highlight w:val="none"/>
        </w:rPr>
      </w:pPr>
      <w:r>
        <w:rPr>
          <w:rFonts w:hint="eastAsia" w:ascii="宋体" w:hAnsi="宋体" w:eastAsia="宋体" w:cs="宋体"/>
          <w:color w:val="0000FF"/>
          <w:sz w:val="24"/>
          <w:szCs w:val="24"/>
          <w:highlight w:val="none"/>
          <w:lang w:eastAsia="zh-CN"/>
        </w:rPr>
        <w:t>撰写时</w:t>
      </w:r>
      <w:r>
        <w:rPr>
          <w:rFonts w:hint="eastAsia" w:ascii="宋体" w:hAnsi="宋体" w:eastAsia="宋体" w:cs="宋体"/>
          <w:color w:val="0000FF"/>
          <w:sz w:val="24"/>
          <w:szCs w:val="24"/>
          <w:highlight w:val="none"/>
          <w:lang w:val="en-US" w:eastAsia="zh-CN"/>
        </w:rPr>
        <w:t>应采用</w:t>
      </w:r>
      <w:r>
        <w:rPr>
          <w:rFonts w:hint="eastAsia" w:ascii="宋体" w:hAnsi="宋体" w:eastAsia="宋体" w:cs="宋体"/>
          <w:color w:val="0000FF"/>
          <w:sz w:val="24"/>
          <w:szCs w:val="24"/>
          <w:highlight w:val="none"/>
        </w:rPr>
        <w:t>通俗易懂</w:t>
      </w:r>
      <w:r>
        <w:rPr>
          <w:rFonts w:hint="eastAsia" w:ascii="宋体" w:hAnsi="宋体" w:eastAsia="宋体" w:cs="宋体"/>
          <w:color w:val="0000FF"/>
          <w:sz w:val="24"/>
          <w:szCs w:val="24"/>
          <w:highlight w:val="none"/>
          <w:lang w:val="en-US" w:eastAsia="zh-CN"/>
        </w:rPr>
        <w:t>的语言和表达方式</w:t>
      </w:r>
      <w:r>
        <w:rPr>
          <w:rFonts w:hint="eastAsia" w:ascii="宋体" w:hAnsi="宋体" w:eastAsia="宋体" w:cs="宋体"/>
          <w:color w:val="0000FF"/>
          <w:sz w:val="24"/>
          <w:szCs w:val="24"/>
          <w:highlight w:val="none"/>
        </w:rPr>
        <w:t>，</w:t>
      </w:r>
      <w:r>
        <w:rPr>
          <w:rFonts w:hint="eastAsia" w:ascii="宋体" w:hAnsi="宋体" w:eastAsia="宋体" w:cs="宋体"/>
          <w:color w:val="0000FF"/>
          <w:sz w:val="24"/>
          <w:szCs w:val="24"/>
          <w:highlight w:val="none"/>
          <w:lang w:val="en-US" w:eastAsia="zh-CN"/>
        </w:rPr>
        <w:t>不</w:t>
      </w:r>
      <w:r>
        <w:rPr>
          <w:rFonts w:hint="eastAsia" w:ascii="宋体" w:hAnsi="宋体" w:eastAsia="宋体" w:cs="宋体"/>
          <w:color w:val="0000FF"/>
          <w:sz w:val="24"/>
          <w:szCs w:val="24"/>
          <w:highlight w:val="none"/>
          <w:lang w:val="en-US" w:eastAsia="zh"/>
          <w:woUserID w:val="10"/>
        </w:rPr>
        <w:t>含欺骗、</w:t>
      </w:r>
      <w:r>
        <w:rPr>
          <w:rFonts w:hint="eastAsia" w:ascii="宋体" w:hAnsi="宋体" w:eastAsia="宋体" w:cs="宋体"/>
          <w:color w:val="0000FF"/>
          <w:sz w:val="24"/>
          <w:szCs w:val="24"/>
          <w:highlight w:val="none"/>
          <w:lang w:val="en-US" w:eastAsia="zh-CN"/>
        </w:rPr>
        <w:t>强迫、利诱、</w:t>
      </w:r>
      <w:r>
        <w:rPr>
          <w:rFonts w:hint="eastAsia" w:ascii="宋体" w:hAnsi="宋体" w:eastAsia="宋体" w:cs="宋体"/>
          <w:color w:val="0000FF"/>
          <w:sz w:val="24"/>
          <w:szCs w:val="24"/>
          <w:highlight w:val="none"/>
        </w:rPr>
        <w:t>误导</w:t>
      </w:r>
      <w:r>
        <w:rPr>
          <w:rFonts w:hint="eastAsia" w:ascii="宋体" w:hAnsi="宋体" w:eastAsia="宋体" w:cs="宋体"/>
          <w:color w:val="0000FF"/>
          <w:sz w:val="24"/>
          <w:szCs w:val="24"/>
          <w:highlight w:val="none"/>
          <w:lang w:eastAsia="zh"/>
          <w:woUserID w:val="10"/>
        </w:rPr>
        <w:t>等内容</w:t>
      </w:r>
      <w:r>
        <w:rPr>
          <w:rFonts w:hint="eastAsia" w:ascii="宋体" w:hAnsi="宋体" w:eastAsia="宋体" w:cs="宋体"/>
          <w:color w:val="0000FF"/>
          <w:sz w:val="24"/>
          <w:szCs w:val="24"/>
          <w:highlight w:val="none"/>
        </w:rPr>
        <w:t>。避免使用</w:t>
      </w:r>
      <w:r>
        <w:rPr>
          <w:rFonts w:hint="eastAsia" w:ascii="宋体" w:hAnsi="宋体" w:eastAsia="宋体" w:cs="宋体"/>
          <w:color w:val="0000FF"/>
          <w:sz w:val="24"/>
          <w:szCs w:val="24"/>
          <w:highlight w:val="none"/>
          <w:lang w:eastAsia="zh"/>
          <w:woUserID w:val="11"/>
        </w:rPr>
        <w:t>过于复杂的</w:t>
      </w:r>
      <w:r>
        <w:rPr>
          <w:rFonts w:hint="eastAsia" w:ascii="宋体" w:hAnsi="宋体" w:eastAsia="宋体" w:cs="宋体"/>
          <w:color w:val="0000FF"/>
          <w:sz w:val="24"/>
          <w:szCs w:val="24"/>
          <w:highlight w:val="none"/>
        </w:rPr>
        <w:t>医学专业术语，如</w:t>
      </w:r>
      <w:r>
        <w:rPr>
          <w:rFonts w:hint="eastAsia" w:ascii="宋体" w:hAnsi="宋体" w:eastAsia="宋体" w:cs="宋体"/>
          <w:color w:val="0000FF"/>
          <w:sz w:val="24"/>
          <w:szCs w:val="24"/>
          <w:highlight w:val="none"/>
          <w:lang w:eastAsia="zh-CN"/>
        </w:rPr>
        <w:t>必须</w:t>
      </w:r>
      <w:r>
        <w:rPr>
          <w:rFonts w:hint="eastAsia" w:ascii="宋体" w:hAnsi="宋体" w:eastAsia="宋体" w:cs="宋体"/>
          <w:color w:val="0000FF"/>
          <w:sz w:val="24"/>
          <w:szCs w:val="24"/>
          <w:highlight w:val="none"/>
        </w:rPr>
        <w:t>使用应予以解释</w:t>
      </w:r>
      <w:r>
        <w:rPr>
          <w:rFonts w:hint="eastAsia" w:ascii="宋体" w:hAnsi="宋体" w:eastAsia="宋体" w:cs="宋体"/>
          <w:color w:val="0000FF"/>
          <w:sz w:val="24"/>
          <w:szCs w:val="24"/>
          <w:highlight w:val="none"/>
          <w:lang w:eastAsia="zh-CN"/>
        </w:rPr>
        <w:t>；</w:t>
      </w:r>
      <w:r>
        <w:rPr>
          <w:rFonts w:hint="eastAsia" w:ascii="宋体" w:hAnsi="宋体" w:eastAsia="宋体" w:cs="宋体"/>
          <w:color w:val="0000FF"/>
          <w:sz w:val="24"/>
          <w:szCs w:val="24"/>
          <w:highlight w:val="none"/>
        </w:rPr>
        <w:t>英文缩写首次出现应有中文注释</w:t>
      </w:r>
      <w:r>
        <w:rPr>
          <w:rFonts w:hint="eastAsia" w:ascii="宋体" w:hAnsi="宋体" w:eastAsia="宋体" w:cs="宋体"/>
          <w:color w:val="0000FF"/>
          <w:sz w:val="24"/>
          <w:szCs w:val="24"/>
          <w:highlight w:val="none"/>
          <w:lang w:eastAsia="zh"/>
          <w:woUserID w:val="10"/>
        </w:rPr>
        <w:t>，并应尽量减少英文表达</w:t>
      </w:r>
      <w:r>
        <w:rPr>
          <w:rFonts w:hint="eastAsia" w:ascii="宋体" w:hAnsi="宋体" w:eastAsia="宋体" w:cs="宋体"/>
          <w:color w:val="0000FF"/>
          <w:sz w:val="24"/>
          <w:szCs w:val="24"/>
          <w:highlight w:val="none"/>
          <w:lang w:eastAsia="zh-CN"/>
        </w:rPr>
        <w:t>。</w:t>
      </w:r>
    </w:p>
    <w:p w14:paraId="27786B8B">
      <w:pPr>
        <w:pStyle w:val="23"/>
        <w:keepNext w:val="0"/>
        <w:keepLines w:val="0"/>
        <w:pageBreakBefore w:val="0"/>
        <w:numPr>
          <w:ilvl w:val="0"/>
          <w:numId w:val="2"/>
        </w:numPr>
        <w:kinsoku/>
        <w:wordWrap/>
        <w:overflowPunct/>
        <w:topLinePunct w:val="0"/>
        <w:autoSpaceDE/>
        <w:autoSpaceDN/>
        <w:bidi w:val="0"/>
        <w:adjustRightInd w:val="0"/>
        <w:snapToGrid w:val="0"/>
        <w:ind w:left="425" w:leftChars="0" w:right="-512" w:rightChars="-244" w:hanging="425" w:firstLineChars="0"/>
        <w:textAlignment w:val="auto"/>
        <w:rPr>
          <w:rFonts w:hint="eastAsia" w:ascii="宋体" w:hAnsi="宋体" w:eastAsia="宋体" w:cs="宋体"/>
          <w:color w:val="0000FF"/>
          <w:sz w:val="24"/>
          <w:szCs w:val="24"/>
          <w:highlight w:val="none"/>
        </w:rPr>
      </w:pPr>
      <w:r>
        <w:rPr>
          <w:rFonts w:hint="eastAsia" w:ascii="宋体" w:hAnsi="宋体" w:eastAsia="宋体" w:cs="宋体"/>
          <w:color w:val="0000FF"/>
          <w:sz w:val="24"/>
          <w:szCs w:val="24"/>
          <w:highlight w:val="none"/>
        </w:rPr>
        <w:t>页眉注明项目名称或项目编号、</w:t>
      </w:r>
      <w:r>
        <w:rPr>
          <w:rFonts w:hint="eastAsia" w:ascii="宋体" w:hAnsi="宋体" w:eastAsia="宋体" w:cs="宋体"/>
          <w:color w:val="0000FF"/>
          <w:sz w:val="24"/>
          <w:szCs w:val="24"/>
          <w:highlight w:val="none"/>
          <w:lang w:eastAsia="zh-CN"/>
        </w:rPr>
        <w:t>知情同意书</w:t>
      </w:r>
      <w:r>
        <w:rPr>
          <w:rFonts w:hint="eastAsia" w:ascii="宋体" w:hAnsi="宋体" w:eastAsia="宋体" w:cs="宋体"/>
          <w:color w:val="0000FF"/>
          <w:sz w:val="24"/>
          <w:szCs w:val="24"/>
          <w:highlight w:val="none"/>
        </w:rPr>
        <w:t>版本号和版本日期，页脚注明</w:t>
      </w:r>
      <w:r>
        <w:rPr>
          <w:rFonts w:hint="eastAsia" w:ascii="宋体" w:hAnsi="宋体" w:eastAsia="宋体" w:cs="宋体"/>
          <w:color w:val="0000FF"/>
          <w:sz w:val="24"/>
          <w:szCs w:val="24"/>
          <w:highlight w:val="none"/>
          <w:lang w:eastAsia="zh-CN"/>
        </w:rPr>
        <w:t>页码</w:t>
      </w:r>
      <w:r>
        <w:rPr>
          <w:rFonts w:hint="eastAsia" w:ascii="宋体" w:hAnsi="宋体" w:eastAsia="宋体" w:cs="宋体"/>
          <w:color w:val="0000FF"/>
          <w:sz w:val="24"/>
          <w:szCs w:val="24"/>
          <w:highlight w:val="none"/>
        </w:rPr>
        <w:t>。</w:t>
      </w:r>
    </w:p>
    <w:p w14:paraId="3FD32838">
      <w:pPr>
        <w:pStyle w:val="23"/>
        <w:keepNext w:val="0"/>
        <w:keepLines w:val="0"/>
        <w:pageBreakBefore w:val="0"/>
        <w:numPr>
          <w:ilvl w:val="0"/>
          <w:numId w:val="2"/>
        </w:numPr>
        <w:kinsoku/>
        <w:wordWrap/>
        <w:overflowPunct/>
        <w:topLinePunct w:val="0"/>
        <w:autoSpaceDE/>
        <w:autoSpaceDN/>
        <w:bidi w:val="0"/>
        <w:adjustRightInd w:val="0"/>
        <w:snapToGrid w:val="0"/>
        <w:ind w:left="425" w:leftChars="0" w:right="-512" w:rightChars="-244" w:hanging="425" w:firstLineChars="0"/>
        <w:textAlignment w:val="auto"/>
        <w:rPr>
          <w:rFonts w:hint="eastAsia" w:ascii="宋体" w:hAnsi="宋体" w:eastAsia="宋体" w:cs="宋体"/>
          <w:color w:val="0000FF"/>
          <w:sz w:val="24"/>
          <w:highlight w:val="none"/>
        </w:rPr>
      </w:pPr>
      <w:r>
        <w:rPr>
          <w:rFonts w:hint="eastAsia" w:ascii="宋体" w:hAnsi="宋体" w:eastAsia="宋体" w:cs="宋体"/>
          <w:color w:val="0000FF"/>
          <w:sz w:val="24"/>
          <w:szCs w:val="24"/>
          <w:highlight w:val="none"/>
          <w:lang w:val="en-US" w:eastAsia="zh-CN"/>
        </w:rPr>
        <w:t>本模板为成年人版本知情同意书。如试验参与者为</w:t>
      </w:r>
      <w:r>
        <w:rPr>
          <w:rFonts w:hint="eastAsia" w:ascii="宋体" w:hAnsi="宋体" w:eastAsia="宋体" w:cs="宋体"/>
          <w:color w:val="0000FF"/>
          <w:sz w:val="24"/>
          <w:szCs w:val="24"/>
          <w:highlight w:val="none"/>
        </w:rPr>
        <w:t>8～18周岁未成年人，</w:t>
      </w:r>
      <w:r>
        <w:rPr>
          <w:rFonts w:hint="eastAsia" w:ascii="宋体" w:hAnsi="宋体" w:eastAsia="宋体" w:cs="宋体"/>
          <w:color w:val="0000FF"/>
          <w:sz w:val="24"/>
          <w:szCs w:val="24"/>
          <w:highlight w:val="none"/>
          <w:u w:val="none"/>
          <w:lang w:val="en-US" w:eastAsia="zh-CN"/>
        </w:rPr>
        <w:t>研究者</w:t>
      </w:r>
      <w:r>
        <w:rPr>
          <w:rFonts w:hint="eastAsia" w:ascii="宋体" w:hAnsi="宋体" w:eastAsia="宋体" w:cs="宋体"/>
          <w:color w:val="0000FF"/>
          <w:sz w:val="24"/>
          <w:szCs w:val="24"/>
          <w:highlight w:val="none"/>
          <w:lang w:eastAsia="zh-CN"/>
        </w:rPr>
        <w:t>除应向其</w:t>
      </w:r>
      <w:r>
        <w:rPr>
          <w:rFonts w:hint="eastAsia" w:ascii="宋体" w:hAnsi="宋体" w:eastAsia="宋体" w:cs="宋体"/>
          <w:color w:val="0000FF"/>
          <w:sz w:val="24"/>
          <w:szCs w:val="24"/>
          <w:highlight w:val="none"/>
          <w:lang w:val="en-US" w:eastAsia="zh-CN"/>
        </w:rPr>
        <w:t>监护人/法定代理人</w:t>
      </w:r>
      <w:r>
        <w:rPr>
          <w:rFonts w:hint="eastAsia" w:ascii="宋体" w:hAnsi="宋体" w:eastAsia="宋体" w:cs="宋体"/>
          <w:color w:val="0000FF"/>
          <w:sz w:val="24"/>
          <w:szCs w:val="24"/>
          <w:highlight w:val="none"/>
          <w:lang w:eastAsia="zh-CN"/>
        </w:rPr>
        <w:t>提供</w:t>
      </w:r>
      <w:r>
        <w:rPr>
          <w:rFonts w:hint="eastAsia" w:ascii="宋体" w:hAnsi="宋体" w:eastAsia="宋体" w:cs="宋体"/>
          <w:color w:val="0000FF"/>
          <w:sz w:val="24"/>
          <w:szCs w:val="24"/>
          <w:highlight w:val="none"/>
          <w:lang w:eastAsia="zh"/>
          <w:woUserID w:val="11"/>
        </w:rPr>
        <w:t>成人</w:t>
      </w:r>
      <w:r>
        <w:rPr>
          <w:rFonts w:hint="eastAsia" w:ascii="宋体" w:hAnsi="宋体" w:eastAsia="宋体" w:cs="宋体"/>
          <w:color w:val="0000FF"/>
          <w:sz w:val="24"/>
          <w:szCs w:val="24"/>
          <w:highlight w:val="none"/>
          <w:lang w:eastAsia="zh-CN"/>
        </w:rPr>
        <w:t>版知情同意书外，还</w:t>
      </w:r>
      <w:r>
        <w:rPr>
          <w:rFonts w:hint="eastAsia" w:ascii="宋体" w:hAnsi="宋体" w:eastAsia="宋体" w:cs="宋体"/>
          <w:color w:val="0000FF"/>
          <w:sz w:val="24"/>
          <w:szCs w:val="24"/>
          <w:highlight w:val="none"/>
        </w:rPr>
        <w:t>应为未成年人单独</w:t>
      </w:r>
      <w:r>
        <w:rPr>
          <w:rFonts w:hint="eastAsia" w:ascii="宋体" w:hAnsi="宋体" w:eastAsia="宋体" w:cs="宋体"/>
          <w:color w:val="0000FF"/>
          <w:sz w:val="24"/>
          <w:szCs w:val="24"/>
          <w:highlight w:val="none"/>
          <w:lang w:eastAsia="zh-CN"/>
        </w:rPr>
        <w:t>提供适合其年龄和</w:t>
      </w:r>
      <w:r>
        <w:rPr>
          <w:rFonts w:hint="eastAsia" w:ascii="宋体" w:hAnsi="宋体" w:eastAsia="宋体" w:cs="宋体"/>
          <w:color w:val="0000FF"/>
          <w:sz w:val="24"/>
          <w:szCs w:val="24"/>
          <w:highlight w:val="none"/>
          <w:lang w:eastAsia="zh"/>
          <w:woUserID w:val="11"/>
        </w:rPr>
        <w:t>阅读</w:t>
      </w:r>
      <w:r>
        <w:rPr>
          <w:rFonts w:hint="eastAsia" w:ascii="宋体" w:hAnsi="宋体" w:eastAsia="宋体" w:cs="宋体"/>
          <w:color w:val="0000FF"/>
          <w:sz w:val="24"/>
          <w:szCs w:val="24"/>
          <w:highlight w:val="none"/>
          <w:lang w:eastAsia="zh-CN"/>
        </w:rPr>
        <w:t>理解能力的未成年人版知情同意书。</w:t>
      </w:r>
      <w:r>
        <w:rPr>
          <w:rFonts w:hint="eastAsia" w:ascii="宋体" w:hAnsi="宋体" w:eastAsia="宋体" w:cs="宋体"/>
          <w:color w:val="0000FF"/>
          <w:kern w:val="2"/>
          <w:sz w:val="24"/>
          <w:szCs w:val="24"/>
          <w:woUserID w:val="11"/>
        </w:rPr>
        <w:t>未成年人版知情同意书的</w:t>
      </w:r>
      <w:r>
        <w:rPr>
          <w:rFonts w:hint="eastAsia" w:ascii="宋体" w:hAnsi="宋体" w:eastAsia="宋体" w:cs="宋体"/>
          <w:color w:val="0000FF"/>
          <w:sz w:val="24"/>
          <w:szCs w:val="24"/>
          <w:highlight w:val="none"/>
          <w:lang w:eastAsia="zh-CN"/>
        </w:rPr>
        <w:t>文字描述</w:t>
      </w:r>
      <w:r>
        <w:rPr>
          <w:rFonts w:hint="eastAsia" w:ascii="宋体" w:hAnsi="宋体" w:eastAsia="宋体" w:cs="宋体"/>
          <w:color w:val="0000FF"/>
          <w:kern w:val="2"/>
          <w:sz w:val="24"/>
          <w:szCs w:val="24"/>
          <w:woUserID w:val="11"/>
        </w:rPr>
        <w:t>应更简单易懂、尽量</w:t>
      </w:r>
      <w:r>
        <w:rPr>
          <w:rFonts w:hint="eastAsia" w:ascii="宋体" w:hAnsi="宋体" w:eastAsia="宋体" w:cs="宋体"/>
          <w:color w:val="0000FF"/>
          <w:sz w:val="24"/>
          <w:szCs w:val="24"/>
          <w:highlight w:val="none"/>
          <w:lang w:eastAsia="zh-CN"/>
        </w:rPr>
        <w:t>口语化、可增加图片，</w:t>
      </w:r>
      <w:r>
        <w:rPr>
          <w:rFonts w:hint="eastAsia" w:ascii="宋体" w:hAnsi="宋体" w:eastAsia="宋体" w:cs="宋体"/>
          <w:color w:val="0000FF"/>
          <w:sz w:val="24"/>
          <w:szCs w:val="24"/>
          <w:highlight w:val="none"/>
          <w:lang w:eastAsia="zh"/>
          <w:woUserID w:val="11"/>
        </w:rPr>
        <w:t>以</w:t>
      </w:r>
      <w:r>
        <w:rPr>
          <w:rFonts w:hint="eastAsia" w:ascii="宋体" w:hAnsi="宋体" w:eastAsia="宋体" w:cs="宋体"/>
          <w:color w:val="0000FF"/>
          <w:sz w:val="24"/>
          <w:szCs w:val="24"/>
          <w:highlight w:val="none"/>
          <w:lang w:eastAsia="zh-CN"/>
        </w:rPr>
        <w:t>便于其理解。（注：16周岁以上以自己劳动收入为主要生活来源的未成年人，</w:t>
      </w:r>
      <w:r>
        <w:rPr>
          <w:rFonts w:hint="eastAsia" w:ascii="宋体" w:hAnsi="宋体" w:eastAsia="宋体" w:cs="宋体"/>
          <w:color w:val="0000FF"/>
          <w:sz w:val="24"/>
          <w:szCs w:val="24"/>
          <w:highlight w:val="none"/>
          <w:lang w:val="en-US" w:eastAsia="zh-CN"/>
        </w:rPr>
        <w:t>视为完全民事行为能力人，</w:t>
      </w:r>
      <w:r>
        <w:rPr>
          <w:rFonts w:hint="eastAsia" w:ascii="宋体" w:hAnsi="宋体" w:eastAsia="宋体" w:cs="宋体"/>
          <w:color w:val="0000FF"/>
          <w:sz w:val="24"/>
          <w:szCs w:val="24"/>
          <w:highlight w:val="none"/>
          <w:lang w:eastAsia="zh-CN"/>
        </w:rPr>
        <w:t>无需另行制定单独版本知情同意书）。</w:t>
      </w:r>
    </w:p>
    <w:p w14:paraId="4FAD56C4">
      <w:pPr>
        <w:pStyle w:val="23"/>
        <w:keepNext w:val="0"/>
        <w:keepLines w:val="0"/>
        <w:pageBreakBefore w:val="0"/>
        <w:numPr>
          <w:ilvl w:val="3"/>
          <w:numId w:val="0"/>
        </w:numPr>
        <w:kinsoku/>
        <w:wordWrap/>
        <w:overflowPunct/>
        <w:topLinePunct w:val="0"/>
        <w:autoSpaceDE/>
        <w:autoSpaceDN/>
        <w:bidi w:val="0"/>
        <w:adjustRightInd w:val="0"/>
        <w:snapToGrid w:val="0"/>
        <w:ind w:left="220" w:leftChars="0" w:right="-512" w:rightChars="-244"/>
        <w:textAlignment w:val="auto"/>
        <w:rPr>
          <w:rFonts w:hint="eastAsia" w:ascii="宋体" w:hAnsi="宋体" w:eastAsia="宋体" w:cs="宋体"/>
          <w:color w:val="FF0000"/>
          <w:sz w:val="24"/>
          <w:szCs w:val="24"/>
          <w:highlight w:val="none"/>
        </w:rPr>
      </w:pPr>
    </w:p>
    <w:p w14:paraId="1988CA57">
      <w:pPr>
        <w:keepNext w:val="0"/>
        <w:keepLines w:val="0"/>
        <w:pageBreakBefore w:val="0"/>
        <w:kinsoku/>
        <w:wordWrap/>
        <w:overflowPunct/>
        <w:topLinePunct w:val="0"/>
        <w:autoSpaceDE/>
        <w:autoSpaceDN/>
        <w:bidi w:val="0"/>
        <w:adjustRightInd w:val="0"/>
        <w:snapToGrid w:val="0"/>
        <w:spacing w:line="360" w:lineRule="auto"/>
        <w:ind w:right="-512" w:rightChars="-244"/>
        <w:jc w:val="both"/>
        <w:textAlignment w:val="auto"/>
        <w:rPr>
          <w:rFonts w:hint="eastAsia" w:ascii="宋体" w:hAnsi="宋体" w:eastAsia="宋体" w:cs="宋体"/>
          <w:b/>
          <w:color w:val="000000"/>
          <w:sz w:val="36"/>
          <w:szCs w:val="36"/>
          <w:highlight w:val="none"/>
        </w:rPr>
      </w:pPr>
    </w:p>
    <w:p w14:paraId="118239D1">
      <w:pPr>
        <w:keepNext w:val="0"/>
        <w:keepLines w:val="0"/>
        <w:pageBreakBefore w:val="0"/>
        <w:kinsoku/>
        <w:wordWrap/>
        <w:overflowPunct/>
        <w:topLinePunct w:val="0"/>
        <w:autoSpaceDE/>
        <w:autoSpaceDN/>
        <w:bidi w:val="0"/>
        <w:adjustRightInd w:val="0"/>
        <w:snapToGrid w:val="0"/>
        <w:spacing w:line="360" w:lineRule="auto"/>
        <w:ind w:right="-512" w:rightChars="-244"/>
        <w:jc w:val="both"/>
        <w:textAlignment w:val="auto"/>
        <w:rPr>
          <w:rFonts w:hint="eastAsia" w:ascii="宋体" w:hAnsi="宋体" w:eastAsia="宋体" w:cs="宋体"/>
          <w:b/>
          <w:color w:val="000000"/>
          <w:sz w:val="36"/>
          <w:szCs w:val="36"/>
          <w:highlight w:val="none"/>
        </w:rPr>
      </w:pPr>
    </w:p>
    <w:p w14:paraId="67D7E0DC">
      <w:pPr>
        <w:keepNext w:val="0"/>
        <w:keepLines w:val="0"/>
        <w:pageBreakBefore w:val="0"/>
        <w:kinsoku/>
        <w:wordWrap/>
        <w:overflowPunct/>
        <w:topLinePunct w:val="0"/>
        <w:autoSpaceDE/>
        <w:autoSpaceDN/>
        <w:bidi w:val="0"/>
        <w:adjustRightInd w:val="0"/>
        <w:snapToGrid w:val="0"/>
        <w:spacing w:line="360" w:lineRule="auto"/>
        <w:ind w:right="-512" w:rightChars="-244"/>
        <w:jc w:val="left"/>
        <w:textAlignment w:val="auto"/>
        <w:rPr>
          <w:rFonts w:hint="eastAsia" w:ascii="黑体" w:hAnsi="黑体" w:eastAsia="黑体" w:cs="黑体"/>
          <w:bCs/>
          <w:color w:val="000000"/>
          <w:sz w:val="28"/>
          <w:szCs w:val="28"/>
          <w:highlight w:val="none"/>
        </w:rPr>
      </w:pPr>
      <w:r>
        <w:rPr>
          <w:rFonts w:hint="eastAsia" w:ascii="黑体" w:hAnsi="黑体" w:eastAsia="黑体" w:cs="黑体"/>
          <w:bCs/>
          <w:color w:val="000000"/>
          <w:sz w:val="28"/>
          <w:szCs w:val="28"/>
          <w:highlight w:val="none"/>
          <w:lang w:val="en-US" w:eastAsia="zh-CN"/>
        </w:rPr>
        <w:t>试验</w:t>
      </w:r>
      <w:r>
        <w:rPr>
          <w:rFonts w:hint="eastAsia" w:ascii="黑体" w:hAnsi="黑体" w:eastAsia="黑体" w:cs="黑体"/>
          <w:bCs/>
          <w:color w:val="000000"/>
          <w:sz w:val="28"/>
          <w:szCs w:val="28"/>
          <w:highlight w:val="none"/>
        </w:rPr>
        <w:t>参与者编号：□□□</w:t>
      </w:r>
      <w:r>
        <w:rPr>
          <w:rFonts w:hint="eastAsia" w:ascii="黑体" w:hAnsi="黑体" w:eastAsia="黑体" w:cs="黑体"/>
          <w:bCs/>
          <w:color w:val="000000"/>
          <w:sz w:val="28"/>
          <w:szCs w:val="28"/>
          <w:highlight w:val="none"/>
          <w:woUserID w:val="6"/>
        </w:rPr>
        <w:t>□</w:t>
      </w:r>
      <w:r>
        <w:rPr>
          <w:rFonts w:hint="eastAsia" w:ascii="黑体" w:hAnsi="黑体" w:eastAsia="黑体" w:cs="黑体"/>
          <w:bCs/>
          <w:color w:val="000000"/>
          <w:sz w:val="28"/>
          <w:szCs w:val="28"/>
          <w:highlight w:val="none"/>
        </w:rPr>
        <w:t xml:space="preserve">       </w:t>
      </w:r>
      <w:r>
        <w:rPr>
          <w:rFonts w:hint="eastAsia" w:ascii="黑体" w:hAnsi="黑体" w:eastAsia="黑体" w:cs="黑体"/>
          <w:bCs/>
          <w:color w:val="000000"/>
          <w:sz w:val="28"/>
          <w:szCs w:val="28"/>
          <w:highlight w:val="none"/>
          <w:lang w:val="en-US" w:eastAsia="zh-CN"/>
        </w:rPr>
        <w:t>试验</w:t>
      </w:r>
      <w:r>
        <w:rPr>
          <w:rFonts w:hint="eastAsia" w:ascii="黑体" w:hAnsi="黑体" w:eastAsia="黑体" w:cs="黑体"/>
          <w:bCs/>
          <w:color w:val="000000"/>
          <w:sz w:val="28"/>
          <w:szCs w:val="28"/>
          <w:highlight w:val="none"/>
        </w:rPr>
        <w:t>参与者姓名缩写：□□□</w:t>
      </w:r>
      <w:r>
        <w:rPr>
          <w:rFonts w:hint="eastAsia" w:ascii="黑体" w:hAnsi="黑体" w:eastAsia="黑体" w:cs="黑体"/>
          <w:bCs/>
          <w:color w:val="000000"/>
          <w:sz w:val="28"/>
          <w:szCs w:val="28"/>
          <w:highlight w:val="none"/>
          <w:woUserID w:val="6"/>
        </w:rPr>
        <w:t>□</w:t>
      </w:r>
    </w:p>
    <w:p w14:paraId="36B1BE47">
      <w:pPr>
        <w:keepNext w:val="0"/>
        <w:keepLines w:val="0"/>
        <w:pageBreakBefore w:val="0"/>
        <w:kinsoku/>
        <w:wordWrap/>
        <w:overflowPunct/>
        <w:topLinePunct w:val="0"/>
        <w:autoSpaceDE/>
        <w:autoSpaceDN/>
        <w:bidi w:val="0"/>
        <w:adjustRightInd w:val="0"/>
        <w:snapToGrid w:val="0"/>
        <w:spacing w:line="360" w:lineRule="auto"/>
        <w:ind w:right="-512" w:rightChars="-244"/>
        <w:jc w:val="both"/>
        <w:textAlignment w:val="auto"/>
        <w:rPr>
          <w:rFonts w:hint="eastAsia" w:ascii="宋体" w:hAnsi="宋体" w:eastAsia="宋体" w:cs="宋体"/>
          <w:b/>
          <w:color w:val="000000"/>
          <w:sz w:val="44"/>
          <w:szCs w:val="44"/>
          <w:highlight w:val="none"/>
        </w:rPr>
      </w:pPr>
    </w:p>
    <w:p w14:paraId="57822AE7">
      <w:pPr>
        <w:keepNext w:val="0"/>
        <w:keepLines w:val="0"/>
        <w:pageBreakBefore w:val="0"/>
        <w:kinsoku/>
        <w:wordWrap/>
        <w:overflowPunct/>
        <w:topLinePunct w:val="0"/>
        <w:autoSpaceDE/>
        <w:autoSpaceDN/>
        <w:bidi w:val="0"/>
        <w:adjustRightInd w:val="0"/>
        <w:snapToGrid w:val="0"/>
        <w:spacing w:line="360" w:lineRule="auto"/>
        <w:ind w:right="-512" w:rightChars="-244"/>
        <w:jc w:val="center"/>
        <w:textAlignment w:val="auto"/>
        <w:rPr>
          <w:rFonts w:hint="eastAsia" w:ascii="宋体" w:hAnsi="宋体" w:eastAsia="宋体" w:cs="宋体"/>
          <w:b/>
          <w:color w:val="000000"/>
          <w:sz w:val="44"/>
          <w:szCs w:val="44"/>
          <w:highlight w:val="none"/>
        </w:rPr>
      </w:pPr>
    </w:p>
    <w:p w14:paraId="0487B0E0">
      <w:pPr>
        <w:keepNext w:val="0"/>
        <w:keepLines w:val="0"/>
        <w:pageBreakBefore w:val="0"/>
        <w:kinsoku/>
        <w:wordWrap/>
        <w:overflowPunct/>
        <w:topLinePunct w:val="0"/>
        <w:autoSpaceDE/>
        <w:autoSpaceDN/>
        <w:bidi w:val="0"/>
        <w:adjustRightInd w:val="0"/>
        <w:snapToGrid w:val="0"/>
        <w:spacing w:line="360" w:lineRule="auto"/>
        <w:ind w:right="-512" w:rightChars="-244"/>
        <w:jc w:val="center"/>
        <w:textAlignment w:val="auto"/>
        <w:rPr>
          <w:rFonts w:hint="eastAsia" w:ascii="黑体" w:hAnsi="黑体" w:eastAsia="黑体" w:cs="黑体"/>
          <w:b/>
          <w:color w:val="000000"/>
          <w:sz w:val="44"/>
          <w:szCs w:val="44"/>
          <w:highlight w:val="none"/>
        </w:rPr>
      </w:pPr>
      <w:r>
        <w:rPr>
          <w:rFonts w:hint="eastAsia" w:ascii="黑体" w:hAnsi="黑体" w:eastAsia="黑体" w:cs="黑体"/>
          <w:b/>
          <w:color w:val="000000"/>
          <w:sz w:val="44"/>
          <w:szCs w:val="44"/>
          <w:highlight w:val="none"/>
        </w:rPr>
        <w:t>知情同意书</w:t>
      </w:r>
    </w:p>
    <w:p w14:paraId="0AF21A83">
      <w:pPr>
        <w:keepNext w:val="0"/>
        <w:keepLines w:val="0"/>
        <w:pageBreakBefore w:val="0"/>
        <w:kinsoku/>
        <w:wordWrap/>
        <w:overflowPunct/>
        <w:topLinePunct w:val="0"/>
        <w:autoSpaceDE/>
        <w:autoSpaceDN/>
        <w:bidi w:val="0"/>
        <w:adjustRightInd w:val="0"/>
        <w:snapToGrid w:val="0"/>
        <w:spacing w:line="360" w:lineRule="auto"/>
        <w:ind w:right="-512" w:rightChars="-244"/>
        <w:jc w:val="center"/>
        <w:textAlignment w:val="auto"/>
        <w:rPr>
          <w:rFonts w:hint="eastAsia" w:ascii="宋体" w:hAnsi="宋体" w:eastAsia="宋体" w:cs="宋体"/>
          <w:b/>
          <w:color w:val="000000"/>
          <w:sz w:val="36"/>
          <w:szCs w:val="36"/>
          <w:highlight w:val="none"/>
        </w:rPr>
      </w:pPr>
    </w:p>
    <w:p w14:paraId="2BDC19ED">
      <w:pPr>
        <w:keepNext w:val="0"/>
        <w:keepLines w:val="0"/>
        <w:pageBreakBefore w:val="0"/>
        <w:kinsoku/>
        <w:wordWrap/>
        <w:overflowPunct/>
        <w:topLinePunct w:val="0"/>
        <w:autoSpaceDE/>
        <w:autoSpaceDN/>
        <w:bidi w:val="0"/>
        <w:adjustRightInd w:val="0"/>
        <w:snapToGrid w:val="0"/>
        <w:spacing w:line="360" w:lineRule="auto"/>
        <w:ind w:right="-512" w:rightChars="-244"/>
        <w:jc w:val="center"/>
        <w:textAlignment w:val="auto"/>
        <w:rPr>
          <w:rFonts w:hint="eastAsia" w:ascii="宋体" w:hAnsi="宋体" w:eastAsia="宋体" w:cs="宋体"/>
          <w:b/>
          <w:color w:val="000000"/>
          <w:sz w:val="24"/>
          <w:szCs w:val="24"/>
          <w:highlight w:val="none"/>
        </w:rPr>
      </w:pPr>
    </w:p>
    <w:p w14:paraId="5137298E">
      <w:pPr>
        <w:keepNext w:val="0"/>
        <w:keepLines w:val="0"/>
        <w:pageBreakBefore w:val="0"/>
        <w:kinsoku/>
        <w:wordWrap/>
        <w:overflowPunct/>
        <w:topLinePunct w:val="0"/>
        <w:autoSpaceDE/>
        <w:autoSpaceDN/>
        <w:bidi w:val="0"/>
        <w:adjustRightInd w:val="0"/>
        <w:snapToGrid w:val="0"/>
        <w:spacing w:line="360" w:lineRule="auto"/>
        <w:ind w:right="-512" w:rightChars="-244"/>
        <w:jc w:val="left"/>
        <w:textAlignment w:val="auto"/>
        <w:rPr>
          <w:rFonts w:hint="eastAsia" w:ascii="黑体" w:hAnsi="黑体" w:eastAsia="黑体" w:cs="黑体"/>
          <w:bCs/>
          <w:color w:val="000000"/>
          <w:sz w:val="24"/>
          <w:szCs w:val="24"/>
          <w:highlight w:val="none"/>
        </w:rPr>
      </w:pPr>
      <w:r>
        <w:rPr>
          <w:rFonts w:hint="eastAsia" w:ascii="黑体" w:hAnsi="黑体" w:eastAsia="黑体" w:cs="黑体"/>
          <w:bCs/>
          <w:color w:val="000000"/>
          <w:sz w:val="24"/>
          <w:szCs w:val="24"/>
          <w:highlight w:val="none"/>
        </w:rPr>
        <w:t>项目名称：</w:t>
      </w:r>
    </w:p>
    <w:p w14:paraId="060330FE">
      <w:pPr>
        <w:keepNext w:val="0"/>
        <w:keepLines w:val="0"/>
        <w:pageBreakBefore w:val="0"/>
        <w:kinsoku/>
        <w:wordWrap/>
        <w:overflowPunct/>
        <w:topLinePunct w:val="0"/>
        <w:autoSpaceDE/>
        <w:autoSpaceDN/>
        <w:bidi w:val="0"/>
        <w:adjustRightInd w:val="0"/>
        <w:snapToGrid w:val="0"/>
        <w:spacing w:line="360" w:lineRule="auto"/>
        <w:ind w:right="-512" w:rightChars="-244"/>
        <w:jc w:val="left"/>
        <w:textAlignment w:val="auto"/>
        <w:rPr>
          <w:rFonts w:hint="eastAsia" w:ascii="宋体" w:hAnsi="宋体" w:eastAsia="宋体" w:cs="宋体"/>
          <w:bCs/>
          <w:color w:val="0000FF"/>
          <w:sz w:val="24"/>
          <w:szCs w:val="24"/>
          <w:highlight w:val="none"/>
        </w:rPr>
      </w:pPr>
      <w:r>
        <w:rPr>
          <w:rFonts w:hint="eastAsia" w:ascii="黑体" w:hAnsi="黑体" w:eastAsia="黑体" w:cs="黑体"/>
          <w:bCs/>
          <w:color w:val="000000"/>
          <w:sz w:val="24"/>
          <w:szCs w:val="24"/>
          <w:highlight w:val="none"/>
        </w:rPr>
        <w:t>项目来源：</w:t>
      </w:r>
      <w:r>
        <w:rPr>
          <w:rFonts w:hint="eastAsia" w:ascii="宋体" w:hAnsi="宋体" w:eastAsia="宋体" w:cs="宋体"/>
          <w:bCs/>
          <w:color w:val="0000FF"/>
          <w:sz w:val="24"/>
          <w:szCs w:val="24"/>
          <w:highlight w:val="none"/>
        </w:rPr>
        <w:t>（注明申办方名称</w:t>
      </w:r>
      <w:r>
        <w:rPr>
          <w:rFonts w:hint="eastAsia" w:ascii="宋体" w:hAnsi="宋体" w:eastAsia="宋体" w:cs="宋体"/>
          <w:bCs/>
          <w:color w:val="0000FF"/>
          <w:sz w:val="24"/>
          <w:szCs w:val="24"/>
          <w:highlight w:val="none"/>
          <w:lang w:eastAsia="zh-CN"/>
        </w:rPr>
        <w:t>，例如</w:t>
      </w:r>
      <w:r>
        <w:rPr>
          <w:rFonts w:hint="eastAsia" w:ascii="宋体" w:hAnsi="宋体" w:eastAsia="宋体" w:cs="宋体"/>
          <w:bCs/>
          <w:color w:val="0000FF"/>
          <w:sz w:val="24"/>
          <w:szCs w:val="24"/>
          <w:highlight w:val="none"/>
          <w:lang w:val="en-US" w:eastAsia="zh-CN"/>
        </w:rPr>
        <w:t>XXX公司</w:t>
      </w:r>
      <w:r>
        <w:rPr>
          <w:rFonts w:hint="eastAsia" w:ascii="宋体" w:hAnsi="宋体" w:eastAsia="宋体" w:cs="宋体"/>
          <w:bCs/>
          <w:color w:val="0000FF"/>
          <w:sz w:val="24"/>
          <w:szCs w:val="24"/>
          <w:highlight w:val="none"/>
        </w:rPr>
        <w:t>）</w:t>
      </w:r>
    </w:p>
    <w:p w14:paraId="1FF9A5D6">
      <w:pPr>
        <w:keepNext w:val="0"/>
        <w:keepLines w:val="0"/>
        <w:pageBreakBefore w:val="0"/>
        <w:kinsoku/>
        <w:wordWrap/>
        <w:overflowPunct/>
        <w:topLinePunct w:val="0"/>
        <w:autoSpaceDE/>
        <w:autoSpaceDN/>
        <w:bidi w:val="0"/>
        <w:adjustRightInd w:val="0"/>
        <w:snapToGrid w:val="0"/>
        <w:spacing w:line="360" w:lineRule="auto"/>
        <w:ind w:right="-512" w:rightChars="-244"/>
        <w:jc w:val="left"/>
        <w:textAlignment w:val="auto"/>
        <w:rPr>
          <w:rFonts w:hint="eastAsia" w:ascii="宋体" w:hAnsi="宋体" w:eastAsia="宋体" w:cs="宋体"/>
          <w:bCs/>
          <w:color w:val="0000FF"/>
          <w:sz w:val="24"/>
          <w:szCs w:val="24"/>
          <w:highlight w:val="none"/>
        </w:rPr>
      </w:pPr>
      <w:r>
        <w:rPr>
          <w:rFonts w:hint="eastAsia" w:ascii="黑体" w:hAnsi="黑体" w:eastAsia="黑体" w:cs="黑体"/>
          <w:bCs/>
          <w:color w:val="000000"/>
          <w:sz w:val="24"/>
          <w:szCs w:val="24"/>
          <w:highlight w:val="none"/>
        </w:rPr>
        <w:t>组长单位：</w:t>
      </w:r>
      <w:r>
        <w:rPr>
          <w:rFonts w:hint="eastAsia" w:ascii="宋体" w:hAnsi="宋体" w:eastAsia="宋体" w:cs="宋体"/>
          <w:bCs/>
          <w:color w:val="0000FF"/>
          <w:sz w:val="24"/>
          <w:szCs w:val="24"/>
          <w:highlight w:val="none"/>
        </w:rPr>
        <w:t>（多中心研究请同时列出组长单位及</w:t>
      </w:r>
      <w:r>
        <w:rPr>
          <w:rFonts w:hint="eastAsia" w:ascii="宋体" w:hAnsi="宋体" w:cs="宋体"/>
          <w:bCs/>
          <w:color w:val="0000FF"/>
          <w:sz w:val="24"/>
          <w:szCs w:val="24"/>
          <w:highlight w:val="none"/>
          <w:lang w:val="en-US" w:eastAsia="zh-CN"/>
        </w:rPr>
        <w:t>主要研究者</w:t>
      </w:r>
      <w:r>
        <w:rPr>
          <w:rFonts w:hint="eastAsia" w:ascii="宋体" w:hAnsi="宋体" w:eastAsia="宋体" w:cs="宋体"/>
          <w:bCs/>
          <w:color w:val="0000FF"/>
          <w:sz w:val="24"/>
          <w:szCs w:val="24"/>
          <w:highlight w:val="none"/>
        </w:rPr>
        <w:t>，单中心研究请删除此项）</w:t>
      </w:r>
    </w:p>
    <w:p w14:paraId="6992BE14">
      <w:pPr>
        <w:keepNext w:val="0"/>
        <w:keepLines w:val="0"/>
        <w:pageBreakBefore w:val="0"/>
        <w:kinsoku/>
        <w:wordWrap/>
        <w:overflowPunct/>
        <w:topLinePunct w:val="0"/>
        <w:autoSpaceDE/>
        <w:autoSpaceDN/>
        <w:bidi w:val="0"/>
        <w:adjustRightInd w:val="0"/>
        <w:snapToGrid w:val="0"/>
        <w:spacing w:line="360" w:lineRule="auto"/>
        <w:ind w:right="-512" w:rightChars="-244"/>
        <w:jc w:val="left"/>
        <w:textAlignment w:val="auto"/>
        <w:rPr>
          <w:rFonts w:hint="eastAsia" w:ascii="宋体" w:hAnsi="宋体" w:eastAsia="宋体" w:cs="宋体"/>
          <w:bCs/>
          <w:color w:val="000000"/>
          <w:sz w:val="24"/>
          <w:szCs w:val="24"/>
          <w:highlight w:val="none"/>
        </w:rPr>
      </w:pPr>
      <w:r>
        <w:rPr>
          <w:rFonts w:hint="eastAsia" w:ascii="黑体" w:hAnsi="黑体" w:eastAsia="黑体" w:cs="黑体"/>
          <w:bCs/>
          <w:color w:val="000000"/>
          <w:sz w:val="24"/>
          <w:szCs w:val="24"/>
          <w:highlight w:val="none"/>
        </w:rPr>
        <w:t>研究机构：</w:t>
      </w:r>
      <w:r>
        <w:rPr>
          <w:rFonts w:hint="eastAsia" w:ascii="宋体" w:hAnsi="宋体" w:eastAsia="宋体" w:cs="宋体"/>
          <w:bCs/>
          <w:color w:val="000000"/>
          <w:sz w:val="24"/>
          <w:szCs w:val="24"/>
          <w:highlight w:val="none"/>
        </w:rPr>
        <w:t>XXX医院</w:t>
      </w:r>
    </w:p>
    <w:p w14:paraId="515778FE">
      <w:pPr>
        <w:keepNext w:val="0"/>
        <w:keepLines w:val="0"/>
        <w:pageBreakBefore w:val="0"/>
        <w:kinsoku/>
        <w:wordWrap/>
        <w:overflowPunct/>
        <w:topLinePunct w:val="0"/>
        <w:autoSpaceDE/>
        <w:autoSpaceDN/>
        <w:bidi w:val="0"/>
        <w:adjustRightInd w:val="0"/>
        <w:snapToGrid w:val="0"/>
        <w:spacing w:line="360" w:lineRule="auto"/>
        <w:ind w:right="-512" w:rightChars="-244"/>
        <w:jc w:val="left"/>
        <w:textAlignment w:val="auto"/>
        <w:rPr>
          <w:rFonts w:hint="eastAsia" w:ascii="宋体" w:hAnsi="宋体" w:eastAsia="宋体" w:cs="宋体"/>
          <w:bCs/>
          <w:color w:val="000000"/>
          <w:sz w:val="24"/>
          <w:szCs w:val="24"/>
          <w:highlight w:val="none"/>
        </w:rPr>
      </w:pPr>
      <w:r>
        <w:rPr>
          <w:rFonts w:hint="eastAsia" w:ascii="黑体" w:hAnsi="黑体" w:eastAsia="黑体" w:cs="黑体"/>
          <w:bCs/>
          <w:color w:val="000000"/>
          <w:sz w:val="24"/>
          <w:szCs w:val="24"/>
          <w:highlight w:val="none"/>
        </w:rPr>
        <w:t>主要</w:t>
      </w:r>
      <w:r>
        <w:rPr>
          <w:rFonts w:hint="eastAsia" w:ascii="黑体" w:hAnsi="黑体" w:eastAsia="黑体" w:cs="黑体"/>
          <w:bCs/>
          <w:color w:val="000000"/>
          <w:sz w:val="24"/>
          <w:szCs w:val="24"/>
          <w:highlight w:val="none"/>
          <w:lang w:eastAsia="zh-CN"/>
        </w:rPr>
        <w:t>研究</w:t>
      </w:r>
      <w:r>
        <w:rPr>
          <w:rFonts w:hint="eastAsia" w:ascii="黑体" w:hAnsi="黑体" w:eastAsia="黑体" w:cs="黑体"/>
          <w:bCs/>
          <w:color w:val="000000"/>
          <w:sz w:val="24"/>
          <w:szCs w:val="24"/>
          <w:highlight w:val="none"/>
          <w:lang w:val="en-US" w:eastAsia="zh-CN"/>
        </w:rPr>
        <w:t>者</w:t>
      </w:r>
      <w:r>
        <w:rPr>
          <w:rFonts w:hint="eastAsia" w:ascii="黑体" w:hAnsi="黑体" w:eastAsia="黑体" w:cs="黑体"/>
          <w:bCs/>
          <w:color w:val="000000"/>
          <w:sz w:val="24"/>
          <w:szCs w:val="24"/>
          <w:highlight w:val="none"/>
        </w:rPr>
        <w:t>：</w:t>
      </w:r>
      <w:r>
        <w:rPr>
          <w:rFonts w:hint="eastAsia" w:ascii="宋体" w:hAnsi="宋体" w:eastAsia="宋体" w:cs="宋体"/>
          <w:bCs/>
          <w:color w:val="000000"/>
          <w:sz w:val="24"/>
          <w:szCs w:val="24"/>
          <w:highlight w:val="none"/>
        </w:rPr>
        <w:t xml:space="preserve"> </w:t>
      </w:r>
    </w:p>
    <w:p w14:paraId="09360925">
      <w:pPr>
        <w:keepNext w:val="0"/>
        <w:keepLines w:val="0"/>
        <w:pageBreakBefore w:val="0"/>
        <w:kinsoku/>
        <w:wordWrap/>
        <w:overflowPunct/>
        <w:topLinePunct w:val="0"/>
        <w:autoSpaceDE/>
        <w:autoSpaceDN/>
        <w:bidi w:val="0"/>
        <w:adjustRightInd w:val="0"/>
        <w:snapToGrid w:val="0"/>
        <w:spacing w:line="360" w:lineRule="auto"/>
        <w:ind w:right="-512" w:rightChars="-244"/>
        <w:jc w:val="left"/>
        <w:textAlignment w:val="auto"/>
        <w:rPr>
          <w:rFonts w:hint="eastAsia" w:ascii="宋体" w:hAnsi="宋体" w:eastAsia="宋体" w:cs="宋体"/>
          <w:bCs/>
          <w:color w:val="0000FF"/>
          <w:sz w:val="24"/>
          <w:szCs w:val="24"/>
          <w:highlight w:val="none"/>
          <w:lang w:val="en-US" w:eastAsia="zh-CN"/>
        </w:rPr>
      </w:pPr>
      <w:r>
        <w:rPr>
          <w:rFonts w:hint="eastAsia" w:ascii="黑体" w:hAnsi="黑体" w:eastAsia="黑体" w:cs="黑体"/>
          <w:bCs/>
          <w:color w:val="000000"/>
          <w:sz w:val="24"/>
          <w:szCs w:val="24"/>
          <w:highlight w:val="none"/>
        </w:rPr>
        <w:t>知情同意书版本号</w:t>
      </w:r>
      <w:r>
        <w:rPr>
          <w:rFonts w:hint="eastAsia" w:ascii="宋体" w:hAnsi="宋体" w:eastAsia="宋体" w:cs="宋体"/>
          <w:bCs/>
          <w:color w:val="000000"/>
          <w:sz w:val="24"/>
          <w:szCs w:val="24"/>
          <w:highlight w:val="none"/>
        </w:rPr>
        <w:t>：V</w:t>
      </w:r>
      <w:r>
        <w:rPr>
          <w:rFonts w:hint="eastAsia" w:ascii="宋体" w:hAnsi="宋体" w:eastAsia="宋体" w:cs="宋体"/>
          <w:bCs/>
          <w:color w:val="000000"/>
          <w:sz w:val="24"/>
          <w:szCs w:val="24"/>
          <w:highlight w:val="none"/>
          <w:lang w:val="en-US" w:eastAsia="zh-CN"/>
        </w:rPr>
        <w:t>x</w:t>
      </w:r>
      <w:r>
        <w:rPr>
          <w:rFonts w:hint="eastAsia" w:ascii="宋体" w:hAnsi="宋体" w:eastAsia="宋体" w:cs="宋体"/>
          <w:bCs/>
          <w:color w:val="000000"/>
          <w:sz w:val="24"/>
          <w:szCs w:val="24"/>
          <w:highlight w:val="none"/>
        </w:rPr>
        <w:t>.</w:t>
      </w:r>
      <w:r>
        <w:rPr>
          <w:rFonts w:hint="eastAsia" w:ascii="宋体" w:hAnsi="宋体" w:eastAsia="宋体" w:cs="宋体"/>
          <w:bCs/>
          <w:color w:val="000000"/>
          <w:sz w:val="24"/>
          <w:szCs w:val="24"/>
          <w:highlight w:val="none"/>
          <w:lang w:val="en-US" w:eastAsia="zh-CN"/>
        </w:rPr>
        <w:t>x</w:t>
      </w:r>
      <w:r>
        <w:rPr>
          <w:rFonts w:hint="eastAsia" w:ascii="宋体" w:hAnsi="宋体" w:eastAsia="宋体" w:cs="宋体"/>
          <w:bCs/>
          <w:color w:val="0000FF"/>
          <w:sz w:val="24"/>
          <w:szCs w:val="24"/>
          <w:highlight w:val="none"/>
          <w:lang w:val="en-US" w:eastAsia="zh-CN"/>
        </w:rPr>
        <w:t>（需确认）</w:t>
      </w:r>
    </w:p>
    <w:p w14:paraId="328A83A6">
      <w:pPr>
        <w:keepNext w:val="0"/>
        <w:keepLines w:val="0"/>
        <w:pageBreakBefore w:val="0"/>
        <w:kinsoku/>
        <w:wordWrap/>
        <w:overflowPunct/>
        <w:topLinePunct w:val="0"/>
        <w:autoSpaceDE/>
        <w:autoSpaceDN/>
        <w:bidi w:val="0"/>
        <w:adjustRightInd w:val="0"/>
        <w:snapToGrid w:val="0"/>
        <w:spacing w:line="360" w:lineRule="auto"/>
        <w:ind w:right="-512" w:rightChars="-244"/>
        <w:jc w:val="left"/>
        <w:textAlignment w:val="auto"/>
        <w:rPr>
          <w:rFonts w:hint="eastAsia" w:ascii="宋体" w:hAnsi="宋体" w:eastAsia="宋体" w:cs="宋体"/>
          <w:bCs/>
          <w:color w:val="0000FF"/>
          <w:sz w:val="24"/>
          <w:szCs w:val="24"/>
          <w:highlight w:val="none"/>
          <w:lang w:val="en-US" w:eastAsia="zh-CN"/>
        </w:rPr>
      </w:pPr>
      <w:r>
        <w:rPr>
          <w:rFonts w:hint="eastAsia" w:ascii="黑体" w:hAnsi="黑体" w:eastAsia="黑体" w:cs="黑体"/>
          <w:bCs/>
          <w:color w:val="000000"/>
          <w:sz w:val="24"/>
          <w:szCs w:val="24"/>
          <w:highlight w:val="none"/>
        </w:rPr>
        <w:t>知情同意书版本日期：</w:t>
      </w:r>
      <w:r>
        <w:rPr>
          <w:rFonts w:hint="eastAsia" w:ascii="宋体" w:hAnsi="宋体" w:eastAsia="宋体" w:cs="宋体"/>
          <w:bCs/>
          <w:color w:val="000000"/>
          <w:sz w:val="24"/>
          <w:szCs w:val="24"/>
          <w:highlight w:val="none"/>
        </w:rPr>
        <w:t>20</w:t>
      </w:r>
      <w:r>
        <w:rPr>
          <w:rFonts w:hint="eastAsia" w:ascii="宋体" w:hAnsi="宋体" w:eastAsia="宋体" w:cs="宋体"/>
          <w:bCs/>
          <w:color w:val="000000"/>
          <w:sz w:val="24"/>
          <w:szCs w:val="24"/>
          <w:highlight w:val="none"/>
          <w:lang w:val="en-US" w:eastAsia="zh-CN"/>
        </w:rPr>
        <w:t>xx</w:t>
      </w:r>
      <w:r>
        <w:rPr>
          <w:rFonts w:hint="eastAsia" w:ascii="宋体" w:hAnsi="宋体" w:eastAsia="宋体" w:cs="宋体"/>
          <w:bCs/>
          <w:color w:val="000000"/>
          <w:sz w:val="24"/>
          <w:szCs w:val="24"/>
          <w:highlight w:val="none"/>
        </w:rPr>
        <w:t>年</w:t>
      </w:r>
      <w:r>
        <w:rPr>
          <w:rFonts w:hint="eastAsia" w:ascii="宋体" w:hAnsi="宋体" w:eastAsia="宋体" w:cs="宋体"/>
          <w:bCs/>
          <w:color w:val="000000"/>
          <w:sz w:val="24"/>
          <w:szCs w:val="24"/>
          <w:highlight w:val="none"/>
          <w:lang w:val="en-US" w:eastAsia="zh-CN"/>
        </w:rPr>
        <w:t>x</w:t>
      </w:r>
      <w:r>
        <w:rPr>
          <w:rFonts w:hint="eastAsia" w:ascii="宋体" w:hAnsi="宋体" w:eastAsia="宋体" w:cs="宋体"/>
          <w:bCs/>
          <w:color w:val="000000"/>
          <w:sz w:val="24"/>
          <w:szCs w:val="24"/>
          <w:highlight w:val="none"/>
        </w:rPr>
        <w:t>月</w:t>
      </w:r>
      <w:r>
        <w:rPr>
          <w:rFonts w:hint="eastAsia" w:ascii="宋体" w:hAnsi="宋体" w:eastAsia="宋体" w:cs="宋体"/>
          <w:bCs/>
          <w:color w:val="000000"/>
          <w:sz w:val="24"/>
          <w:szCs w:val="24"/>
          <w:highlight w:val="none"/>
          <w:lang w:val="en-US" w:eastAsia="zh-CN"/>
        </w:rPr>
        <w:t>x</w:t>
      </w:r>
      <w:r>
        <w:rPr>
          <w:rFonts w:hint="eastAsia" w:ascii="宋体" w:hAnsi="宋体" w:eastAsia="宋体" w:cs="宋体"/>
          <w:bCs/>
          <w:color w:val="000000"/>
          <w:sz w:val="24"/>
          <w:szCs w:val="24"/>
          <w:highlight w:val="none"/>
        </w:rPr>
        <w:t>日</w:t>
      </w:r>
      <w:r>
        <w:rPr>
          <w:rFonts w:hint="eastAsia" w:ascii="宋体" w:hAnsi="宋体" w:eastAsia="宋体" w:cs="宋体"/>
          <w:bCs/>
          <w:color w:val="0000FF"/>
          <w:sz w:val="24"/>
          <w:szCs w:val="24"/>
          <w:highlight w:val="none"/>
          <w:lang w:val="en-US" w:eastAsia="zh-CN"/>
        </w:rPr>
        <w:t>（需确认）</w:t>
      </w:r>
    </w:p>
    <w:p w14:paraId="3481E4ED">
      <w:pPr>
        <w:keepNext w:val="0"/>
        <w:keepLines w:val="0"/>
        <w:pageBreakBefore w:val="0"/>
        <w:kinsoku/>
        <w:wordWrap/>
        <w:overflowPunct/>
        <w:topLinePunct w:val="0"/>
        <w:autoSpaceDE/>
        <w:autoSpaceDN/>
        <w:bidi w:val="0"/>
        <w:adjustRightInd w:val="0"/>
        <w:snapToGrid w:val="0"/>
        <w:spacing w:line="360" w:lineRule="auto"/>
        <w:ind w:right="-512" w:rightChars="-244"/>
        <w:textAlignment w:val="auto"/>
        <w:rPr>
          <w:rFonts w:hint="eastAsia" w:ascii="宋体" w:hAnsi="宋体" w:eastAsia="宋体" w:cs="宋体"/>
          <w:b/>
          <w:color w:val="000000"/>
          <w:sz w:val="22"/>
          <w:szCs w:val="22"/>
          <w:highlight w:val="none"/>
        </w:rPr>
      </w:pPr>
    </w:p>
    <w:p w14:paraId="1E21B8E6">
      <w:pPr>
        <w:keepNext w:val="0"/>
        <w:keepLines w:val="0"/>
        <w:pageBreakBefore w:val="0"/>
        <w:kinsoku/>
        <w:wordWrap/>
        <w:overflowPunct/>
        <w:topLinePunct w:val="0"/>
        <w:autoSpaceDE/>
        <w:autoSpaceDN/>
        <w:bidi w:val="0"/>
        <w:adjustRightInd w:val="0"/>
        <w:snapToGrid w:val="0"/>
        <w:spacing w:line="360" w:lineRule="auto"/>
        <w:ind w:right="-512" w:rightChars="-244"/>
        <w:textAlignment w:val="auto"/>
        <w:rPr>
          <w:rFonts w:hint="eastAsia" w:ascii="宋体" w:hAnsi="宋体" w:eastAsia="宋体" w:cs="宋体"/>
          <w:b/>
          <w:color w:val="000000"/>
          <w:sz w:val="22"/>
          <w:szCs w:val="22"/>
          <w:highlight w:val="none"/>
        </w:rPr>
      </w:pPr>
    </w:p>
    <w:p w14:paraId="55A404DF">
      <w:pPr>
        <w:keepNext w:val="0"/>
        <w:keepLines w:val="0"/>
        <w:pageBreakBefore w:val="0"/>
        <w:kinsoku/>
        <w:wordWrap/>
        <w:overflowPunct/>
        <w:topLinePunct w:val="0"/>
        <w:autoSpaceDE/>
        <w:autoSpaceDN/>
        <w:bidi w:val="0"/>
        <w:adjustRightInd w:val="0"/>
        <w:snapToGrid w:val="0"/>
        <w:spacing w:line="360" w:lineRule="auto"/>
        <w:ind w:right="-512" w:rightChars="-244"/>
        <w:textAlignment w:val="auto"/>
        <w:rPr>
          <w:rFonts w:hint="eastAsia" w:ascii="宋体" w:hAnsi="宋体" w:eastAsia="宋体" w:cs="宋体"/>
          <w:b/>
          <w:color w:val="000000"/>
          <w:sz w:val="22"/>
          <w:szCs w:val="22"/>
          <w:highlight w:val="none"/>
        </w:rPr>
      </w:pPr>
    </w:p>
    <w:p w14:paraId="2CF71087">
      <w:pPr>
        <w:keepNext w:val="0"/>
        <w:keepLines w:val="0"/>
        <w:pageBreakBefore w:val="0"/>
        <w:kinsoku/>
        <w:wordWrap/>
        <w:overflowPunct/>
        <w:topLinePunct w:val="0"/>
        <w:autoSpaceDE/>
        <w:autoSpaceDN/>
        <w:bidi w:val="0"/>
        <w:adjustRightInd w:val="0"/>
        <w:snapToGrid w:val="0"/>
        <w:spacing w:line="360" w:lineRule="auto"/>
        <w:ind w:right="-512" w:rightChars="-244"/>
        <w:textAlignment w:val="auto"/>
        <w:rPr>
          <w:rFonts w:hint="eastAsia" w:ascii="宋体" w:hAnsi="宋体" w:eastAsia="宋体" w:cs="宋体"/>
          <w:b/>
          <w:color w:val="000000"/>
          <w:sz w:val="22"/>
          <w:szCs w:val="22"/>
          <w:highlight w:val="none"/>
        </w:rPr>
      </w:pPr>
    </w:p>
    <w:p w14:paraId="6A4A2E80">
      <w:pPr>
        <w:keepNext w:val="0"/>
        <w:keepLines w:val="0"/>
        <w:pageBreakBefore w:val="0"/>
        <w:kinsoku/>
        <w:wordWrap/>
        <w:overflowPunct/>
        <w:topLinePunct w:val="0"/>
        <w:autoSpaceDE/>
        <w:autoSpaceDN/>
        <w:bidi w:val="0"/>
        <w:adjustRightInd w:val="0"/>
        <w:snapToGrid w:val="0"/>
        <w:spacing w:line="360" w:lineRule="auto"/>
        <w:ind w:right="-512" w:rightChars="-244"/>
        <w:textAlignment w:val="auto"/>
        <w:rPr>
          <w:rFonts w:hint="eastAsia" w:ascii="宋体" w:hAnsi="宋体" w:eastAsia="宋体" w:cs="宋体"/>
          <w:b/>
          <w:color w:val="000000"/>
          <w:sz w:val="22"/>
          <w:szCs w:val="22"/>
          <w:highlight w:val="none"/>
        </w:rPr>
      </w:pPr>
    </w:p>
    <w:p w14:paraId="4300EBAE">
      <w:pPr>
        <w:keepNext w:val="0"/>
        <w:keepLines w:val="0"/>
        <w:pageBreakBefore w:val="0"/>
        <w:kinsoku/>
        <w:wordWrap/>
        <w:overflowPunct/>
        <w:topLinePunct w:val="0"/>
        <w:autoSpaceDE/>
        <w:autoSpaceDN/>
        <w:bidi w:val="0"/>
        <w:adjustRightInd w:val="0"/>
        <w:snapToGrid w:val="0"/>
        <w:spacing w:line="360" w:lineRule="auto"/>
        <w:ind w:right="-512" w:rightChars="-244"/>
        <w:textAlignment w:val="auto"/>
        <w:rPr>
          <w:rFonts w:hint="eastAsia" w:ascii="宋体" w:hAnsi="宋体" w:eastAsia="宋体" w:cs="宋体"/>
          <w:b/>
          <w:color w:val="000000"/>
          <w:sz w:val="22"/>
          <w:szCs w:val="22"/>
          <w:highlight w:val="none"/>
        </w:rPr>
      </w:pPr>
    </w:p>
    <w:p w14:paraId="5DE03D29">
      <w:pPr>
        <w:keepNext w:val="0"/>
        <w:keepLines w:val="0"/>
        <w:pageBreakBefore w:val="0"/>
        <w:kinsoku/>
        <w:wordWrap/>
        <w:overflowPunct/>
        <w:topLinePunct w:val="0"/>
        <w:autoSpaceDE/>
        <w:autoSpaceDN/>
        <w:bidi w:val="0"/>
        <w:adjustRightInd w:val="0"/>
        <w:snapToGrid w:val="0"/>
        <w:spacing w:line="360" w:lineRule="auto"/>
        <w:ind w:right="-512" w:rightChars="-244"/>
        <w:textAlignment w:val="auto"/>
        <w:rPr>
          <w:rFonts w:hint="eastAsia" w:ascii="宋体" w:hAnsi="宋体" w:eastAsia="宋体" w:cs="宋体"/>
          <w:b/>
          <w:color w:val="000000"/>
          <w:sz w:val="22"/>
          <w:szCs w:val="22"/>
          <w:highlight w:val="none"/>
        </w:rPr>
      </w:pPr>
    </w:p>
    <w:p w14:paraId="0999B4ED">
      <w:pPr>
        <w:keepNext w:val="0"/>
        <w:keepLines w:val="0"/>
        <w:pageBreakBefore w:val="0"/>
        <w:kinsoku/>
        <w:wordWrap/>
        <w:overflowPunct/>
        <w:topLinePunct w:val="0"/>
        <w:autoSpaceDE/>
        <w:autoSpaceDN/>
        <w:bidi w:val="0"/>
        <w:adjustRightInd w:val="0"/>
        <w:snapToGrid w:val="0"/>
        <w:spacing w:line="360" w:lineRule="auto"/>
        <w:ind w:right="-512" w:rightChars="-244"/>
        <w:textAlignment w:val="auto"/>
        <w:rPr>
          <w:rFonts w:hint="eastAsia" w:ascii="宋体" w:hAnsi="宋体" w:eastAsia="宋体" w:cs="宋体"/>
          <w:b/>
          <w:color w:val="000000"/>
          <w:sz w:val="22"/>
          <w:szCs w:val="22"/>
          <w:highlight w:val="none"/>
        </w:rPr>
      </w:pPr>
    </w:p>
    <w:p w14:paraId="75575192">
      <w:pPr>
        <w:keepNext w:val="0"/>
        <w:keepLines w:val="0"/>
        <w:pageBreakBefore w:val="0"/>
        <w:kinsoku/>
        <w:wordWrap/>
        <w:overflowPunct/>
        <w:topLinePunct w:val="0"/>
        <w:autoSpaceDE/>
        <w:autoSpaceDN/>
        <w:bidi w:val="0"/>
        <w:adjustRightInd w:val="0"/>
        <w:snapToGrid w:val="0"/>
        <w:spacing w:line="360" w:lineRule="auto"/>
        <w:ind w:right="-512" w:rightChars="-244"/>
        <w:textAlignment w:val="auto"/>
        <w:rPr>
          <w:rFonts w:hint="eastAsia" w:ascii="宋体" w:hAnsi="宋体" w:eastAsia="宋体" w:cs="宋体"/>
          <w:b/>
          <w:color w:val="000000"/>
          <w:sz w:val="22"/>
          <w:szCs w:val="22"/>
          <w:highlight w:val="none"/>
        </w:rPr>
      </w:pPr>
    </w:p>
    <w:p w14:paraId="2A7D71C2">
      <w:pPr>
        <w:keepNext w:val="0"/>
        <w:keepLines w:val="0"/>
        <w:pageBreakBefore w:val="0"/>
        <w:kinsoku/>
        <w:wordWrap/>
        <w:overflowPunct/>
        <w:topLinePunct w:val="0"/>
        <w:autoSpaceDE/>
        <w:autoSpaceDN/>
        <w:bidi w:val="0"/>
        <w:adjustRightInd w:val="0"/>
        <w:snapToGrid w:val="0"/>
        <w:spacing w:line="360" w:lineRule="auto"/>
        <w:ind w:right="-512" w:rightChars="-244"/>
        <w:textAlignment w:val="auto"/>
        <w:rPr>
          <w:rFonts w:hint="eastAsia" w:ascii="宋体" w:hAnsi="宋体" w:eastAsia="宋体" w:cs="宋体"/>
          <w:b/>
          <w:color w:val="000000"/>
          <w:sz w:val="22"/>
          <w:szCs w:val="22"/>
          <w:highlight w:val="none"/>
        </w:rPr>
      </w:pPr>
    </w:p>
    <w:p w14:paraId="6C10F111">
      <w:pPr>
        <w:keepNext w:val="0"/>
        <w:keepLines w:val="0"/>
        <w:pageBreakBefore w:val="0"/>
        <w:kinsoku/>
        <w:wordWrap/>
        <w:overflowPunct/>
        <w:topLinePunct w:val="0"/>
        <w:autoSpaceDE/>
        <w:autoSpaceDN/>
        <w:bidi w:val="0"/>
        <w:adjustRightInd w:val="0"/>
        <w:snapToGrid w:val="0"/>
        <w:spacing w:line="360" w:lineRule="auto"/>
        <w:ind w:right="-512" w:rightChars="-244"/>
        <w:textAlignment w:val="auto"/>
        <w:rPr>
          <w:rFonts w:hint="eastAsia" w:ascii="宋体" w:hAnsi="宋体" w:eastAsia="宋体" w:cs="宋体"/>
          <w:b/>
          <w:color w:val="000000"/>
          <w:sz w:val="22"/>
          <w:szCs w:val="22"/>
          <w:highlight w:val="none"/>
        </w:rPr>
      </w:pPr>
    </w:p>
    <w:p w14:paraId="2778A0D4">
      <w:pPr>
        <w:keepNext w:val="0"/>
        <w:keepLines w:val="0"/>
        <w:pageBreakBefore w:val="0"/>
        <w:kinsoku/>
        <w:wordWrap/>
        <w:overflowPunct/>
        <w:topLinePunct w:val="0"/>
        <w:autoSpaceDE/>
        <w:autoSpaceDN/>
        <w:bidi w:val="0"/>
        <w:adjustRightInd w:val="0"/>
        <w:snapToGrid w:val="0"/>
        <w:spacing w:line="360" w:lineRule="auto"/>
        <w:ind w:right="-512" w:rightChars="-244"/>
        <w:textAlignment w:val="auto"/>
        <w:rPr>
          <w:rFonts w:hint="eastAsia" w:ascii="宋体" w:hAnsi="宋体" w:eastAsia="宋体" w:cs="宋体"/>
          <w:b/>
          <w:color w:val="000000"/>
          <w:sz w:val="22"/>
          <w:szCs w:val="22"/>
          <w:highlight w:val="none"/>
        </w:rPr>
      </w:pPr>
    </w:p>
    <w:p w14:paraId="2858ED12">
      <w:pPr>
        <w:keepNext w:val="0"/>
        <w:keepLines w:val="0"/>
        <w:pageBreakBefore w:val="0"/>
        <w:kinsoku/>
        <w:wordWrap/>
        <w:overflowPunct/>
        <w:topLinePunct w:val="0"/>
        <w:autoSpaceDE/>
        <w:autoSpaceDN/>
        <w:bidi w:val="0"/>
        <w:adjustRightInd w:val="0"/>
        <w:snapToGrid w:val="0"/>
        <w:spacing w:line="360" w:lineRule="auto"/>
        <w:ind w:right="-512" w:rightChars="-244"/>
        <w:textAlignment w:val="auto"/>
        <w:rPr>
          <w:rFonts w:hint="eastAsia" w:ascii="宋体" w:hAnsi="宋体" w:eastAsia="宋体" w:cs="宋体"/>
          <w:b/>
          <w:color w:val="000000"/>
          <w:sz w:val="22"/>
          <w:szCs w:val="22"/>
          <w:highlight w:val="none"/>
        </w:rPr>
      </w:pPr>
    </w:p>
    <w:p w14:paraId="2E87855B">
      <w:pPr>
        <w:keepNext w:val="0"/>
        <w:keepLines w:val="0"/>
        <w:pageBreakBefore w:val="0"/>
        <w:kinsoku/>
        <w:wordWrap/>
        <w:overflowPunct/>
        <w:topLinePunct w:val="0"/>
        <w:autoSpaceDE/>
        <w:autoSpaceDN/>
        <w:bidi w:val="0"/>
        <w:adjustRightInd w:val="0"/>
        <w:snapToGrid w:val="0"/>
        <w:spacing w:line="360" w:lineRule="auto"/>
        <w:ind w:right="-512" w:rightChars="-244"/>
        <w:textAlignment w:val="auto"/>
        <w:rPr>
          <w:rFonts w:hint="eastAsia" w:ascii="宋体" w:hAnsi="宋体" w:eastAsia="宋体" w:cs="宋体"/>
          <w:b/>
          <w:color w:val="000000"/>
          <w:sz w:val="22"/>
          <w:szCs w:val="22"/>
          <w:highlight w:val="none"/>
        </w:rPr>
      </w:pPr>
    </w:p>
    <w:p w14:paraId="552170B9">
      <w:pPr>
        <w:keepNext w:val="0"/>
        <w:keepLines w:val="0"/>
        <w:pageBreakBefore w:val="0"/>
        <w:kinsoku/>
        <w:wordWrap/>
        <w:overflowPunct/>
        <w:topLinePunct w:val="0"/>
        <w:autoSpaceDE/>
        <w:autoSpaceDN/>
        <w:bidi w:val="0"/>
        <w:adjustRightInd w:val="0"/>
        <w:snapToGrid w:val="0"/>
        <w:spacing w:line="360" w:lineRule="auto"/>
        <w:ind w:right="-512" w:rightChars="-244"/>
        <w:textAlignment w:val="auto"/>
        <w:rPr>
          <w:rFonts w:hint="eastAsia" w:ascii="宋体" w:hAnsi="宋体" w:eastAsia="宋体" w:cs="宋体"/>
          <w:color w:val="000000"/>
          <w:sz w:val="24"/>
          <w:szCs w:val="24"/>
          <w:highlight w:val="none"/>
        </w:rPr>
      </w:pPr>
      <w:bookmarkStart w:id="0" w:name="OLE_LINK1"/>
    </w:p>
    <w:p w14:paraId="19A33A34">
      <w:pPr>
        <w:keepNext w:val="0"/>
        <w:keepLines w:val="0"/>
        <w:pageBreakBefore w:val="0"/>
        <w:widowControl w:val="0"/>
        <w:kinsoku/>
        <w:wordWrap/>
        <w:overflowPunct/>
        <w:topLinePunct w:val="0"/>
        <w:autoSpaceDE/>
        <w:autoSpaceDN/>
        <w:bidi w:val="0"/>
        <w:adjustRightInd w:val="0"/>
        <w:snapToGrid w:val="0"/>
        <w:spacing w:line="360" w:lineRule="auto"/>
        <w:ind w:right="-92" w:rightChars="-44"/>
        <w:jc w:val="center"/>
        <w:textAlignment w:val="auto"/>
        <w:rPr>
          <w:rFonts w:hint="eastAsia" w:ascii="黑体" w:hAnsi="黑体" w:eastAsia="黑体" w:cs="黑体"/>
          <w:b/>
          <w:bCs/>
          <w:color w:val="000000"/>
          <w:sz w:val="28"/>
          <w:szCs w:val="28"/>
          <w:highlight w:val="none"/>
          <w:lang w:val="en-US" w:eastAsia="zh-CN"/>
        </w:rPr>
      </w:pPr>
      <w:r>
        <w:rPr>
          <w:rFonts w:hint="eastAsia" w:ascii="黑体" w:hAnsi="黑体" w:eastAsia="黑体" w:cs="黑体"/>
          <w:b/>
          <w:bCs/>
          <w:color w:val="000000"/>
          <w:sz w:val="28"/>
          <w:szCs w:val="28"/>
          <w:highlight w:val="none"/>
          <w:lang w:val="en-US" w:eastAsia="zh-CN"/>
        </w:rPr>
        <w:t>知情同意书告知页</w:t>
      </w:r>
    </w:p>
    <w:p w14:paraId="5EF06D3A">
      <w:pPr>
        <w:keepNext w:val="0"/>
        <w:keepLines w:val="0"/>
        <w:pageBreakBefore w:val="0"/>
        <w:widowControl w:val="0"/>
        <w:kinsoku/>
        <w:wordWrap/>
        <w:overflowPunct/>
        <w:topLinePunct w:val="0"/>
        <w:autoSpaceDE/>
        <w:autoSpaceDN/>
        <w:bidi w:val="0"/>
        <w:adjustRightInd w:val="0"/>
        <w:snapToGrid w:val="0"/>
        <w:spacing w:line="360" w:lineRule="auto"/>
        <w:ind w:right="-92" w:rightChars="-44"/>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尊敬的</w:t>
      </w:r>
      <w:r>
        <w:rPr>
          <w:rFonts w:hint="eastAsia" w:ascii="宋体" w:hAnsi="宋体" w:cs="宋体"/>
          <w:color w:val="000000"/>
          <w:sz w:val="24"/>
          <w:szCs w:val="24"/>
          <w:highlight w:val="none"/>
          <w:lang w:val="en-US" w:eastAsia="zh-CN"/>
        </w:rPr>
        <w:t>试验</w:t>
      </w:r>
      <w:r>
        <w:rPr>
          <w:rFonts w:hint="eastAsia" w:ascii="宋体" w:hAnsi="宋体" w:eastAsia="宋体" w:cs="宋体"/>
          <w:color w:val="000000"/>
          <w:sz w:val="24"/>
          <w:szCs w:val="24"/>
          <w:highlight w:val="none"/>
        </w:rPr>
        <w:t>参与者：</w:t>
      </w:r>
    </w:p>
    <w:p w14:paraId="7D9BC255">
      <w:pPr>
        <w:keepNext w:val="0"/>
        <w:keepLines w:val="0"/>
        <w:pageBreakBefore w:val="0"/>
        <w:widowControl w:val="0"/>
        <w:kinsoku/>
        <w:wordWrap/>
        <w:overflowPunct/>
        <w:topLinePunct w:val="0"/>
        <w:autoSpaceDE/>
        <w:autoSpaceDN/>
        <w:bidi w:val="0"/>
        <w:adjustRightInd w:val="0"/>
        <w:snapToGrid w:val="0"/>
        <w:spacing w:line="360" w:lineRule="auto"/>
        <w:ind w:right="-92" w:rightChars="-44"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我们将要开展</w:t>
      </w:r>
      <w:r>
        <w:rPr>
          <w:rFonts w:hint="eastAsia" w:ascii="宋体" w:hAnsi="宋体" w:eastAsia="宋体" w:cs="宋体"/>
          <w:color w:val="000000" w:themeColor="text1"/>
          <w:sz w:val="24"/>
          <w:szCs w:val="24"/>
          <w:highlight w:val="none"/>
          <w14:textFill>
            <w14:solidFill>
              <w14:schemeClr w14:val="tx1"/>
            </w14:solidFill>
          </w14:textFill>
        </w:rPr>
        <w:t>一项</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XXX</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sz w:val="24"/>
          <w:szCs w:val="24"/>
          <w:highlight w:val="none"/>
          <w:lang w:eastAsia="zh-CN"/>
        </w:rPr>
        <w:t>的</w:t>
      </w:r>
      <w:r>
        <w:rPr>
          <w:rFonts w:hint="eastAsia" w:ascii="宋体" w:hAnsi="宋体" w:cs="宋体"/>
          <w:sz w:val="24"/>
          <w:szCs w:val="24"/>
          <w:highlight w:val="none"/>
          <w:lang w:val="en-US" w:eastAsia="zh-CN"/>
        </w:rPr>
        <w:t>注册临床试验</w:t>
      </w:r>
      <w:r>
        <w:rPr>
          <w:rFonts w:hint="eastAsia" w:ascii="宋体" w:hAnsi="宋体" w:eastAsia="宋体" w:cs="宋体"/>
          <w:sz w:val="24"/>
          <w:szCs w:val="24"/>
          <w:highlight w:val="none"/>
        </w:rPr>
        <w:t>，您的情况可能符合该项研究的入组条件，因此，我们想邀请您</w:t>
      </w:r>
      <w:r>
        <w:rPr>
          <w:rFonts w:hint="eastAsia" w:ascii="宋体" w:hAnsi="宋体" w:eastAsia="宋体" w:cs="宋体"/>
          <w:sz w:val="24"/>
          <w:szCs w:val="24"/>
          <w:highlight w:val="none"/>
          <w:lang w:eastAsia="zh-CN"/>
        </w:rPr>
        <w:t>参与本研究</w:t>
      </w:r>
      <w:r>
        <w:rPr>
          <w:rFonts w:hint="eastAsia" w:ascii="宋体" w:hAnsi="宋体" w:eastAsia="宋体" w:cs="宋体"/>
          <w:sz w:val="24"/>
          <w:szCs w:val="24"/>
          <w:highlight w:val="none"/>
        </w:rPr>
        <w:t>。</w:t>
      </w:r>
    </w:p>
    <w:p w14:paraId="3726E88B">
      <w:pPr>
        <w:keepNext w:val="0"/>
        <w:keepLines w:val="0"/>
        <w:pageBreakBefore w:val="0"/>
        <w:widowControl w:val="0"/>
        <w:kinsoku/>
        <w:wordWrap/>
        <w:overflowPunct/>
        <w:topLinePunct w:val="0"/>
        <w:autoSpaceDE/>
        <w:autoSpaceDN/>
        <w:bidi w:val="0"/>
        <w:adjustRightInd w:val="0"/>
        <w:snapToGrid w:val="0"/>
        <w:spacing w:line="360" w:lineRule="auto"/>
        <w:ind w:right="-92" w:rightChars="-44"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本知情同意书将向您详细介绍</w:t>
      </w:r>
      <w:r>
        <w:rPr>
          <w:rFonts w:hint="eastAsia" w:ascii="宋体" w:hAnsi="宋体" w:cs="宋体"/>
          <w:color w:val="000000"/>
          <w:sz w:val="24"/>
          <w:szCs w:val="24"/>
          <w:highlight w:val="none"/>
          <w:lang w:val="en-US" w:eastAsia="zh-CN"/>
        </w:rPr>
        <w:t>本研究</w:t>
      </w:r>
      <w:r>
        <w:rPr>
          <w:rFonts w:hint="eastAsia" w:ascii="宋体" w:hAnsi="宋体" w:eastAsia="宋体" w:cs="宋体"/>
          <w:color w:val="000000"/>
          <w:sz w:val="24"/>
          <w:szCs w:val="24"/>
          <w:highlight w:val="none"/>
        </w:rPr>
        <w:t>的目的、</w:t>
      </w:r>
      <w:r>
        <w:rPr>
          <w:rFonts w:hint="eastAsia" w:ascii="宋体" w:hAnsi="宋体" w:eastAsia="宋体" w:cs="宋体"/>
          <w:color w:val="000000"/>
          <w:sz w:val="24"/>
          <w:szCs w:val="24"/>
          <w:highlight w:val="none"/>
          <w:lang w:eastAsia="zh-CN"/>
        </w:rPr>
        <w:t>过程、</w:t>
      </w:r>
      <w:r>
        <w:rPr>
          <w:rFonts w:hint="eastAsia" w:ascii="宋体" w:hAnsi="宋体" w:eastAsia="宋体" w:cs="宋体"/>
          <w:color w:val="000000"/>
          <w:sz w:val="24"/>
          <w:szCs w:val="24"/>
          <w:highlight w:val="none"/>
        </w:rPr>
        <w:t>风险、获益以及您的权利等，请仔细阅读</w:t>
      </w:r>
      <w:r>
        <w:rPr>
          <w:rFonts w:hint="eastAsia" w:ascii="宋体" w:hAnsi="宋体" w:eastAsia="宋体" w:cs="宋体"/>
          <w:color w:val="000000"/>
          <w:sz w:val="24"/>
          <w:szCs w:val="24"/>
          <w:highlight w:val="none"/>
          <w:lang w:eastAsia="zh-CN"/>
        </w:rPr>
        <w:t>本知情同意书，您</w:t>
      </w:r>
      <w:r>
        <w:rPr>
          <w:rFonts w:hint="eastAsia" w:ascii="宋体" w:hAnsi="宋体" w:eastAsia="宋体" w:cs="宋体"/>
          <w:color w:val="000000"/>
          <w:sz w:val="24"/>
          <w:szCs w:val="24"/>
          <w:highlight w:val="none"/>
        </w:rPr>
        <w:t>有充足的时间</w:t>
      </w:r>
      <w:r>
        <w:rPr>
          <w:rFonts w:hint="eastAsia" w:ascii="宋体" w:hAnsi="宋体" w:eastAsia="宋体" w:cs="宋体"/>
          <w:color w:val="000000"/>
          <w:sz w:val="24"/>
          <w:szCs w:val="24"/>
          <w:highlight w:val="none"/>
          <w:lang w:val="en-US" w:eastAsia="zh-CN"/>
        </w:rPr>
        <w:t>和机会了解研究详细情况，</w:t>
      </w:r>
      <w:r>
        <w:rPr>
          <w:rFonts w:hint="eastAsia" w:ascii="宋体" w:hAnsi="宋体" w:eastAsia="宋体" w:cs="宋体"/>
          <w:color w:val="000000"/>
          <w:sz w:val="24"/>
          <w:szCs w:val="24"/>
          <w:highlight w:val="none"/>
          <w:lang w:eastAsia="zh-CN"/>
        </w:rPr>
        <w:t>有</w:t>
      </w:r>
      <w:r>
        <w:rPr>
          <w:rFonts w:hint="eastAsia" w:ascii="宋体" w:hAnsi="宋体" w:eastAsia="宋体" w:cs="宋体"/>
          <w:color w:val="000000"/>
          <w:sz w:val="24"/>
          <w:szCs w:val="24"/>
          <w:highlight w:val="none"/>
        </w:rPr>
        <w:t>任何疑问可以向</w:t>
      </w:r>
      <w:r>
        <w:rPr>
          <w:rFonts w:hint="eastAsia" w:ascii="宋体" w:hAnsi="宋体" w:eastAsia="宋体" w:cs="宋体"/>
          <w:color w:val="000000"/>
          <w:sz w:val="24"/>
          <w:szCs w:val="24"/>
          <w:highlight w:val="none"/>
          <w:lang w:eastAsia="zh-CN"/>
        </w:rPr>
        <w:t>研究者</w:t>
      </w:r>
      <w:r>
        <w:rPr>
          <w:rFonts w:hint="eastAsia" w:ascii="宋体" w:hAnsi="宋体" w:eastAsia="宋体" w:cs="宋体"/>
          <w:color w:val="000000"/>
          <w:sz w:val="24"/>
          <w:szCs w:val="24"/>
          <w:highlight w:val="none"/>
        </w:rPr>
        <w:t>提</w:t>
      </w:r>
      <w:r>
        <w:rPr>
          <w:rFonts w:hint="eastAsia" w:ascii="宋体" w:hAnsi="宋体" w:eastAsia="宋体" w:cs="宋体"/>
          <w:color w:val="000000"/>
          <w:sz w:val="24"/>
          <w:szCs w:val="24"/>
          <w:highlight w:val="none"/>
          <w:lang w:eastAsia="zh-CN"/>
        </w:rPr>
        <w:t>出，也</w:t>
      </w:r>
      <w:r>
        <w:rPr>
          <w:rFonts w:hint="eastAsia" w:ascii="宋体" w:hAnsi="宋体" w:eastAsia="宋体" w:cs="宋体"/>
          <w:color w:val="000000"/>
          <w:sz w:val="24"/>
          <w:szCs w:val="24"/>
          <w:highlight w:val="none"/>
        </w:rPr>
        <w:t>可以与家人</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rPr>
        <w:t>朋友</w:t>
      </w:r>
      <w:r>
        <w:rPr>
          <w:rFonts w:hint="eastAsia" w:ascii="宋体" w:hAnsi="宋体" w:eastAsia="宋体" w:cs="宋体"/>
          <w:color w:val="000000"/>
          <w:sz w:val="24"/>
          <w:szCs w:val="24"/>
          <w:highlight w:val="none"/>
          <w:lang w:eastAsia="zh-CN"/>
        </w:rPr>
        <w:t>或其他人</w:t>
      </w:r>
      <w:bookmarkStart w:id="7" w:name="_GoBack"/>
      <w:bookmarkEnd w:id="7"/>
      <w:r>
        <w:rPr>
          <w:rFonts w:hint="eastAsia" w:ascii="宋体" w:hAnsi="宋体" w:eastAsia="宋体" w:cs="宋体"/>
          <w:color w:val="000000"/>
          <w:sz w:val="24"/>
          <w:szCs w:val="24"/>
          <w:highlight w:val="none"/>
        </w:rPr>
        <w:t>讨论。若您目前正参加其他研究，请告知</w:t>
      </w:r>
      <w:r>
        <w:rPr>
          <w:rFonts w:hint="eastAsia" w:ascii="宋体" w:hAnsi="宋体" w:eastAsia="宋体" w:cs="宋体"/>
          <w:color w:val="000000"/>
          <w:sz w:val="24"/>
          <w:szCs w:val="24"/>
          <w:highlight w:val="none"/>
          <w:lang w:eastAsia="zh-CN"/>
        </w:rPr>
        <w:t>研究者</w:t>
      </w:r>
      <w:r>
        <w:rPr>
          <w:rFonts w:hint="eastAsia" w:ascii="宋体" w:hAnsi="宋体" w:eastAsia="宋体" w:cs="宋体"/>
          <w:color w:val="000000"/>
          <w:sz w:val="24"/>
          <w:szCs w:val="24"/>
          <w:highlight w:val="none"/>
        </w:rPr>
        <w:t>。</w:t>
      </w:r>
    </w:p>
    <w:p w14:paraId="022B3F0B">
      <w:pPr>
        <w:keepNext w:val="0"/>
        <w:keepLines w:val="0"/>
        <w:pageBreakBefore w:val="0"/>
        <w:widowControl w:val="0"/>
        <w:kinsoku/>
        <w:wordWrap/>
        <w:overflowPunct/>
        <w:topLinePunct w:val="0"/>
        <w:autoSpaceDE/>
        <w:autoSpaceDN/>
        <w:bidi w:val="0"/>
        <w:adjustRightInd w:val="0"/>
        <w:snapToGrid w:val="0"/>
        <w:spacing w:line="360" w:lineRule="auto"/>
        <w:ind w:right="-92" w:rightChars="-44" w:firstLine="480" w:firstLineChars="20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bCs/>
          <w:color w:val="0000FF"/>
          <w:sz w:val="24"/>
          <w:szCs w:val="24"/>
          <w:highlight w:val="none"/>
        </w:rPr>
        <w:t>本</w:t>
      </w:r>
      <w:r>
        <w:rPr>
          <w:rFonts w:hint="eastAsia" w:ascii="宋体" w:hAnsi="宋体" w:cs="宋体"/>
          <w:bCs/>
          <w:color w:val="0000FF"/>
          <w:sz w:val="24"/>
          <w:szCs w:val="24"/>
          <w:highlight w:val="none"/>
          <w:lang w:val="en-US" w:eastAsia="zh-CN"/>
        </w:rPr>
        <w:t>研究</w:t>
      </w:r>
      <w:r>
        <w:rPr>
          <w:rFonts w:hint="eastAsia" w:ascii="宋体" w:hAnsi="宋体" w:eastAsia="宋体" w:cs="宋体"/>
          <w:bCs/>
          <w:color w:val="0000FF"/>
          <w:sz w:val="24"/>
          <w:szCs w:val="24"/>
          <w:highlight w:val="none"/>
        </w:rPr>
        <w:t>已获得药监批件及批件号</w:t>
      </w:r>
      <w:r>
        <w:rPr>
          <w:rFonts w:hint="eastAsia" w:ascii="宋体" w:hAnsi="宋体" w:eastAsia="宋体" w:cs="宋体"/>
          <w:bCs/>
          <w:color w:val="0000FF"/>
          <w:sz w:val="24"/>
          <w:szCs w:val="24"/>
          <w:highlight w:val="none"/>
          <w:lang w:eastAsia="zh-CN"/>
        </w:rPr>
        <w:t>（</w:t>
      </w:r>
      <w:r>
        <w:rPr>
          <w:rFonts w:hint="eastAsia" w:ascii="宋体" w:hAnsi="宋体" w:eastAsia="宋体" w:cs="宋体"/>
          <w:bCs/>
          <w:color w:val="0000FF"/>
          <w:sz w:val="24"/>
          <w:szCs w:val="24"/>
          <w:highlight w:val="none"/>
          <w:lang w:val="en-US" w:eastAsia="zh-CN"/>
        </w:rPr>
        <w:t>如为注册试验</w:t>
      </w:r>
      <w:r>
        <w:rPr>
          <w:rFonts w:hint="eastAsia" w:ascii="宋体" w:hAnsi="宋体" w:eastAsia="宋体" w:cs="宋体"/>
          <w:bCs/>
          <w:color w:val="0000FF"/>
          <w:sz w:val="24"/>
          <w:szCs w:val="24"/>
          <w:highlight w:val="none"/>
          <w:lang w:eastAsia="zh-CN"/>
        </w:rPr>
        <w:t>），</w:t>
      </w:r>
      <w:r>
        <w:rPr>
          <w:rFonts w:hint="eastAsia" w:ascii="宋体" w:hAnsi="宋体" w:eastAsia="宋体" w:cs="宋体"/>
          <w:bCs/>
          <w:color w:val="000000" w:themeColor="text1"/>
          <w:sz w:val="24"/>
          <w:szCs w:val="24"/>
          <w:highlight w:val="none"/>
          <w14:textFill>
            <w14:solidFill>
              <w14:schemeClr w14:val="tx1"/>
            </w14:solidFill>
          </w14:textFill>
        </w:rPr>
        <w:t>本</w:t>
      </w:r>
      <w:r>
        <w:rPr>
          <w:rFonts w:hint="eastAsia" w:ascii="宋体" w:hAnsi="宋体" w:cs="宋体"/>
          <w:bCs/>
          <w:color w:val="000000" w:themeColor="text1"/>
          <w:sz w:val="24"/>
          <w:szCs w:val="24"/>
          <w:highlight w:val="none"/>
          <w:lang w:val="en-US" w:eastAsia="zh-CN"/>
          <w14:textFill>
            <w14:solidFill>
              <w14:schemeClr w14:val="tx1"/>
            </w14:solidFill>
          </w14:textFill>
        </w:rPr>
        <w:t>研究</w:t>
      </w:r>
      <w:r>
        <w:rPr>
          <w:rFonts w:hint="eastAsia" w:ascii="宋体" w:hAnsi="宋体" w:eastAsia="宋体" w:cs="宋体"/>
          <w:bCs/>
          <w:color w:val="000000" w:themeColor="text1"/>
          <w:sz w:val="24"/>
          <w:szCs w:val="24"/>
          <w:highlight w:val="none"/>
          <w14:textFill>
            <w14:solidFill>
              <w14:schemeClr w14:val="tx1"/>
            </w14:solidFill>
          </w14:textFill>
        </w:rPr>
        <w:t>已获得</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XXX</w:t>
      </w:r>
      <w:r>
        <w:rPr>
          <w:rFonts w:hint="eastAsia" w:ascii="宋体" w:hAnsi="宋体" w:eastAsia="宋体" w:cs="宋体"/>
          <w:bCs/>
          <w:color w:val="000000" w:themeColor="text1"/>
          <w:sz w:val="24"/>
          <w:szCs w:val="24"/>
          <w:highlight w:val="none"/>
          <w14:textFill>
            <w14:solidFill>
              <w14:schemeClr w14:val="tx1"/>
            </w14:solidFill>
          </w14:textFill>
        </w:rPr>
        <w:t>医院</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XXX</w:t>
      </w:r>
      <w:r>
        <w:rPr>
          <w:rFonts w:hint="eastAsia" w:ascii="宋体" w:hAnsi="宋体" w:eastAsia="宋体" w:cs="宋体"/>
          <w:bCs/>
          <w:color w:val="000000" w:themeColor="text1"/>
          <w:sz w:val="24"/>
          <w:szCs w:val="24"/>
          <w:highlight w:val="none"/>
          <w14:textFill>
            <w14:solidFill>
              <w14:schemeClr w14:val="tx1"/>
            </w14:solidFill>
          </w14:textFill>
        </w:rPr>
        <w:t>伦理审查委员会的批准</w:t>
      </w:r>
      <w:r>
        <w:rPr>
          <w:rFonts w:hint="eastAsia" w:ascii="宋体" w:hAnsi="宋体" w:eastAsia="宋体" w:cs="宋体"/>
          <w:bCs/>
          <w:color w:val="000000" w:themeColor="text1"/>
          <w:sz w:val="24"/>
          <w:szCs w:val="24"/>
          <w:highlight w:val="none"/>
          <w:lang w:eastAsia="zh-CN"/>
          <w14:textFill>
            <w14:solidFill>
              <w14:schemeClr w14:val="tx1"/>
            </w14:solidFill>
          </w14:textFill>
        </w:rPr>
        <w:t>。</w:t>
      </w:r>
    </w:p>
    <w:bookmarkEnd w:id="0"/>
    <w:p w14:paraId="0ED03A03">
      <w:pPr>
        <w:keepNext w:val="0"/>
        <w:keepLines w:val="0"/>
        <w:pageBreakBefore w:val="0"/>
        <w:widowControl w:val="0"/>
        <w:numPr>
          <w:ilvl w:val="0"/>
          <w:numId w:val="3"/>
        </w:numPr>
        <w:kinsoku/>
        <w:wordWrap/>
        <w:overflowPunct/>
        <w:topLinePunct w:val="0"/>
        <w:autoSpaceDE/>
        <w:autoSpaceDN/>
        <w:bidi w:val="0"/>
        <w:adjustRightInd w:val="0"/>
        <w:snapToGrid w:val="0"/>
        <w:spacing w:line="360" w:lineRule="auto"/>
        <w:ind w:right="-92" w:rightChars="-44" w:firstLine="0"/>
        <w:textAlignment w:val="auto"/>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研究</w:t>
      </w:r>
      <w:r>
        <w:rPr>
          <w:rFonts w:hint="eastAsia" w:ascii="宋体" w:hAnsi="宋体" w:eastAsia="宋体" w:cs="宋体"/>
          <w:b/>
          <w:color w:val="000000"/>
          <w:sz w:val="24"/>
          <w:szCs w:val="24"/>
          <w:highlight w:val="none"/>
          <w:lang w:eastAsia="zh-CN"/>
        </w:rPr>
        <w:t>背景和目的</w:t>
      </w:r>
    </w:p>
    <w:p w14:paraId="0E3F39EA">
      <w:pPr>
        <w:keepNext w:val="0"/>
        <w:keepLines w:val="0"/>
        <w:pageBreakBefore w:val="0"/>
        <w:widowControl w:val="0"/>
        <w:kinsoku/>
        <w:wordWrap/>
        <w:overflowPunct/>
        <w:topLinePunct w:val="0"/>
        <w:autoSpaceDE/>
        <w:autoSpaceDN/>
        <w:bidi w:val="0"/>
        <w:adjustRightInd w:val="0"/>
        <w:snapToGrid w:val="0"/>
        <w:spacing w:line="360" w:lineRule="auto"/>
        <w:ind w:right="-92" w:rightChars="-44"/>
        <w:textAlignment w:val="auto"/>
        <w:rPr>
          <w:rFonts w:hint="eastAsia" w:ascii="宋体" w:hAnsi="宋体" w:eastAsia="宋体" w:cs="宋体"/>
          <w:b/>
          <w:bCs w:val="0"/>
          <w:color w:val="000000"/>
          <w:sz w:val="24"/>
          <w:szCs w:val="24"/>
          <w:highlight w:val="none"/>
        </w:rPr>
      </w:pPr>
      <w:r>
        <w:rPr>
          <w:rFonts w:hint="eastAsia" w:ascii="宋体" w:hAnsi="宋体" w:eastAsia="宋体" w:cs="宋体"/>
          <w:b/>
          <w:bCs w:val="0"/>
          <w:color w:val="000000"/>
          <w:sz w:val="24"/>
          <w:szCs w:val="24"/>
          <w:highlight w:val="none"/>
        </w:rPr>
        <w:t>1. 研究背景</w:t>
      </w:r>
    </w:p>
    <w:p w14:paraId="2D603166">
      <w:pPr>
        <w:keepNext w:val="0"/>
        <w:keepLines w:val="0"/>
        <w:pageBreakBefore w:val="0"/>
        <w:widowControl w:val="0"/>
        <w:kinsoku/>
        <w:wordWrap/>
        <w:overflowPunct/>
        <w:topLinePunct w:val="0"/>
        <w:autoSpaceDE/>
        <w:autoSpaceDN/>
        <w:bidi w:val="0"/>
        <w:adjustRightInd w:val="0"/>
        <w:snapToGrid w:val="0"/>
        <w:spacing w:line="360" w:lineRule="auto"/>
        <w:ind w:right="-92" w:rightChars="-44" w:firstLine="360" w:firstLineChars="150"/>
        <w:textAlignment w:val="auto"/>
        <w:rPr>
          <w:rFonts w:hint="eastAsia" w:ascii="宋体" w:hAnsi="宋体" w:eastAsia="宋体" w:cs="宋体"/>
          <w:bCs/>
          <w:color w:val="0000FF"/>
          <w:sz w:val="24"/>
          <w:szCs w:val="24"/>
          <w:highlight w:val="none"/>
          <w:lang w:eastAsia="zh-CN"/>
        </w:rPr>
      </w:pPr>
      <w:bookmarkStart w:id="1" w:name="OLE_LINK2"/>
      <w:bookmarkStart w:id="2" w:name="OLE_LINK3"/>
      <w:r>
        <w:rPr>
          <w:rFonts w:hint="eastAsia" w:ascii="宋体" w:hAnsi="宋体" w:eastAsia="宋体" w:cs="宋体"/>
          <w:bCs/>
          <w:color w:val="0000FF"/>
          <w:sz w:val="24"/>
          <w:szCs w:val="24"/>
          <w:highlight w:val="none"/>
          <w:lang w:eastAsia="zh-CN"/>
        </w:rPr>
        <w:t>以通俗易懂的</w:t>
      </w:r>
      <w:r>
        <w:rPr>
          <w:rFonts w:hint="eastAsia" w:ascii="宋体" w:hAnsi="宋体" w:eastAsia="宋体" w:cs="宋体"/>
          <w:bCs/>
          <w:color w:val="0000FF"/>
          <w:kern w:val="2"/>
          <w:sz w:val="24"/>
          <w:szCs w:val="24"/>
          <w:woUserID w:val="11"/>
        </w:rPr>
        <w:t>语言</w:t>
      </w:r>
      <w:r>
        <w:rPr>
          <w:rFonts w:hint="eastAsia" w:ascii="宋体" w:hAnsi="宋体" w:eastAsia="宋体" w:cs="宋体"/>
          <w:bCs/>
          <w:color w:val="0000FF"/>
          <w:sz w:val="24"/>
          <w:szCs w:val="24"/>
          <w:highlight w:val="none"/>
        </w:rPr>
        <w:t>简要介绍研究疾病</w:t>
      </w:r>
      <w:r>
        <w:rPr>
          <w:rFonts w:hint="eastAsia" w:ascii="宋体" w:hAnsi="宋体" w:eastAsia="宋体" w:cs="宋体"/>
          <w:bCs/>
          <w:color w:val="0000FF"/>
          <w:sz w:val="24"/>
          <w:szCs w:val="24"/>
          <w:highlight w:val="none"/>
          <w:lang w:eastAsia="zh-CN"/>
        </w:rPr>
        <w:t>及治疗现状、存在问题、</w:t>
      </w:r>
      <w:r>
        <w:rPr>
          <w:rFonts w:hint="eastAsia" w:ascii="宋体" w:hAnsi="宋体" w:eastAsia="宋体" w:cs="宋体"/>
          <w:bCs/>
          <w:color w:val="0000FF"/>
          <w:sz w:val="24"/>
          <w:szCs w:val="24"/>
          <w:highlight w:val="none"/>
        </w:rPr>
        <w:t>研究药物/器械/术式</w:t>
      </w:r>
      <w:r>
        <w:rPr>
          <w:rFonts w:hint="eastAsia" w:ascii="宋体" w:hAnsi="宋体" w:eastAsia="宋体" w:cs="宋体"/>
          <w:bCs/>
          <w:color w:val="0000FF"/>
          <w:sz w:val="24"/>
          <w:szCs w:val="24"/>
          <w:highlight w:val="none"/>
          <w:lang w:eastAsia="zh-CN"/>
        </w:rPr>
        <w:t>机制</w:t>
      </w:r>
      <w:r>
        <w:rPr>
          <w:rFonts w:hint="eastAsia" w:ascii="宋体" w:hAnsi="宋体" w:eastAsia="宋体" w:cs="宋体"/>
          <w:bCs/>
          <w:color w:val="0000FF"/>
          <w:sz w:val="24"/>
          <w:szCs w:val="24"/>
          <w:highlight w:val="none"/>
        </w:rPr>
        <w:t>、</w:t>
      </w:r>
      <w:r>
        <w:rPr>
          <w:rFonts w:hint="eastAsia" w:ascii="宋体" w:hAnsi="宋体" w:eastAsia="宋体" w:cs="宋体"/>
          <w:bCs/>
          <w:color w:val="0000FF"/>
          <w:sz w:val="24"/>
          <w:szCs w:val="24"/>
          <w:highlight w:val="none"/>
          <w:lang w:eastAsia="zh-CN"/>
        </w:rPr>
        <w:t>前期研究基础</w:t>
      </w:r>
      <w:r>
        <w:rPr>
          <w:rFonts w:hint="eastAsia" w:ascii="宋体" w:hAnsi="宋体" w:eastAsia="宋体" w:cs="宋体"/>
          <w:bCs/>
          <w:color w:val="0000FF"/>
          <w:kern w:val="2"/>
          <w:sz w:val="24"/>
          <w:szCs w:val="24"/>
          <w:woUserID w:val="11"/>
        </w:rPr>
        <w:t>（安全性和有效性数据）</w:t>
      </w:r>
      <w:r>
        <w:rPr>
          <w:rFonts w:hint="eastAsia" w:ascii="宋体" w:hAnsi="宋体" w:eastAsia="宋体" w:cs="宋体"/>
          <w:bCs/>
          <w:color w:val="0000FF"/>
          <w:sz w:val="24"/>
          <w:szCs w:val="24"/>
          <w:highlight w:val="none"/>
        </w:rPr>
        <w:t>等，篇幅不宜过长。</w:t>
      </w:r>
    </w:p>
    <w:p w14:paraId="2A9EB71B">
      <w:pPr>
        <w:keepNext w:val="0"/>
        <w:keepLines w:val="0"/>
        <w:pageBreakBefore w:val="0"/>
        <w:widowControl w:val="0"/>
        <w:kinsoku/>
        <w:wordWrap/>
        <w:overflowPunct/>
        <w:topLinePunct w:val="0"/>
        <w:autoSpaceDE/>
        <w:autoSpaceDN/>
        <w:bidi w:val="0"/>
        <w:adjustRightInd w:val="0"/>
        <w:snapToGrid w:val="0"/>
        <w:spacing w:line="360" w:lineRule="auto"/>
        <w:ind w:right="-92" w:rightChars="-44" w:firstLine="360" w:firstLineChars="150"/>
        <w:textAlignment w:val="auto"/>
        <w:rPr>
          <w:rFonts w:hint="eastAsia" w:ascii="宋体" w:hAnsi="宋体" w:eastAsia="宋体" w:cs="宋体"/>
          <w:bCs/>
          <w:color w:val="0000FF"/>
          <w:sz w:val="24"/>
          <w:szCs w:val="24"/>
          <w:highlight w:val="none"/>
          <w:lang w:eastAsia="zh-CN"/>
        </w:rPr>
      </w:pPr>
      <w:r>
        <w:rPr>
          <w:rFonts w:hint="eastAsia" w:ascii="宋体" w:hAnsi="宋体" w:eastAsia="宋体" w:cs="宋体"/>
          <w:bCs/>
          <w:color w:val="0000FF"/>
          <w:sz w:val="24"/>
          <w:szCs w:val="24"/>
          <w:highlight w:val="none"/>
        </w:rPr>
        <w:t>研究</w:t>
      </w:r>
      <w:r>
        <w:rPr>
          <w:rFonts w:hint="eastAsia" w:ascii="宋体" w:hAnsi="宋体" w:eastAsia="宋体" w:cs="宋体"/>
          <w:bCs/>
          <w:color w:val="0000FF"/>
          <w:sz w:val="24"/>
          <w:szCs w:val="24"/>
          <w:highlight w:val="none"/>
          <w:lang w:eastAsia="zh-CN"/>
        </w:rPr>
        <w:t>如使用</w:t>
      </w:r>
      <w:r>
        <w:rPr>
          <w:rFonts w:hint="eastAsia" w:ascii="宋体" w:hAnsi="宋体" w:eastAsia="宋体" w:cs="宋体"/>
          <w:bCs/>
          <w:color w:val="0000FF"/>
          <w:sz w:val="24"/>
          <w:szCs w:val="24"/>
          <w:highlight w:val="none"/>
        </w:rPr>
        <w:t>药物</w:t>
      </w:r>
      <w:r>
        <w:rPr>
          <w:rFonts w:hint="eastAsia" w:ascii="宋体" w:hAnsi="宋体" w:eastAsia="宋体" w:cs="宋体"/>
          <w:bCs/>
          <w:color w:val="0000FF"/>
          <w:sz w:val="24"/>
          <w:szCs w:val="24"/>
          <w:highlight w:val="none"/>
          <w:lang w:eastAsia="zh-CN"/>
        </w:rPr>
        <w:t>、生物制剂、诊断试剂、</w:t>
      </w:r>
      <w:r>
        <w:rPr>
          <w:rFonts w:hint="eastAsia" w:ascii="宋体" w:hAnsi="宋体" w:eastAsia="宋体" w:cs="宋体"/>
          <w:bCs/>
          <w:color w:val="0000FF"/>
          <w:sz w:val="24"/>
          <w:szCs w:val="24"/>
          <w:highlight w:val="none"/>
        </w:rPr>
        <w:t>医疗器械（包括对照）</w:t>
      </w:r>
      <w:r>
        <w:rPr>
          <w:rFonts w:hint="eastAsia" w:ascii="宋体" w:hAnsi="宋体" w:eastAsia="宋体" w:cs="宋体"/>
          <w:bCs/>
          <w:color w:val="0000FF"/>
          <w:sz w:val="24"/>
          <w:szCs w:val="24"/>
          <w:highlight w:val="none"/>
          <w:lang w:eastAsia="zh-CN"/>
        </w:rPr>
        <w:t>等产品</w:t>
      </w:r>
      <w:r>
        <w:rPr>
          <w:rFonts w:hint="eastAsia" w:ascii="宋体" w:hAnsi="宋体" w:eastAsia="宋体" w:cs="宋体"/>
          <w:bCs/>
          <w:color w:val="0000FF"/>
          <w:sz w:val="24"/>
          <w:szCs w:val="24"/>
          <w:highlight w:val="none"/>
        </w:rPr>
        <w:t>，</w:t>
      </w:r>
      <w:r>
        <w:rPr>
          <w:rFonts w:hint="eastAsia" w:ascii="宋体" w:hAnsi="宋体" w:eastAsia="宋体" w:cs="宋体"/>
          <w:bCs/>
          <w:color w:val="0000FF"/>
          <w:sz w:val="24"/>
          <w:szCs w:val="24"/>
          <w:highlight w:val="none"/>
          <w:lang w:eastAsia="zh-CN"/>
        </w:rPr>
        <w:t>请</w:t>
      </w:r>
      <w:r>
        <w:rPr>
          <w:rFonts w:hint="eastAsia" w:ascii="宋体" w:hAnsi="宋体" w:eastAsia="宋体" w:cs="宋体"/>
          <w:bCs/>
          <w:color w:val="0000FF"/>
          <w:sz w:val="24"/>
          <w:szCs w:val="24"/>
          <w:highlight w:val="none"/>
        </w:rPr>
        <w:t>明确说明</w:t>
      </w:r>
      <w:r>
        <w:rPr>
          <w:rFonts w:hint="eastAsia" w:ascii="宋体" w:hAnsi="宋体" w:eastAsia="宋体" w:cs="宋体"/>
          <w:bCs/>
          <w:color w:val="0000FF"/>
          <w:sz w:val="24"/>
          <w:szCs w:val="24"/>
          <w:highlight w:val="none"/>
          <w:lang w:val="en-US" w:eastAsia="zh-CN"/>
        </w:rPr>
        <w:t>此研究产品是否</w:t>
      </w:r>
      <w:r>
        <w:rPr>
          <w:rFonts w:hint="eastAsia" w:ascii="宋体" w:hAnsi="宋体" w:eastAsia="宋体" w:cs="宋体"/>
          <w:bCs/>
          <w:color w:val="0000FF"/>
          <w:sz w:val="24"/>
          <w:szCs w:val="24"/>
          <w:highlight w:val="none"/>
        </w:rPr>
        <w:t>已批准上市</w:t>
      </w:r>
      <w:r>
        <w:rPr>
          <w:rFonts w:hint="eastAsia" w:ascii="宋体" w:hAnsi="宋体" w:eastAsia="宋体" w:cs="宋体"/>
          <w:bCs/>
          <w:color w:val="0000FF"/>
          <w:sz w:val="24"/>
          <w:szCs w:val="24"/>
          <w:highlight w:val="none"/>
          <w:lang w:val="en-US" w:eastAsia="zh-CN"/>
        </w:rPr>
        <w:t>，</w:t>
      </w:r>
      <w:r>
        <w:rPr>
          <w:rFonts w:hint="eastAsia" w:ascii="宋体" w:hAnsi="宋体" w:eastAsia="宋体" w:cs="宋体"/>
          <w:bCs/>
          <w:color w:val="0000FF"/>
          <w:kern w:val="2"/>
          <w:sz w:val="24"/>
          <w:szCs w:val="24"/>
          <w:woUserID w:val="6"/>
        </w:rPr>
        <w:t>介绍是否有国内已经上市或可获得的同类进口或国产药物。如研究涉及超出已上市批准的说明书范围，也应当告知并说明依据。</w:t>
      </w:r>
      <w:r>
        <w:rPr>
          <w:rFonts w:hint="eastAsia" w:ascii="宋体" w:hAnsi="宋体" w:eastAsia="宋体" w:cs="宋体"/>
          <w:bCs/>
          <w:color w:val="0000FF"/>
          <w:sz w:val="24"/>
          <w:szCs w:val="24"/>
          <w:highlight w:val="none"/>
          <w:lang w:val="en-US" w:eastAsia="zh-CN"/>
        </w:rPr>
        <w:t>例如：国外已批准上市、国内尚未批准的进口药；或国外已批准上市，国内正在仿制、尚未批准的研究药物</w:t>
      </w:r>
      <w:r>
        <w:rPr>
          <w:rFonts w:hint="eastAsia" w:ascii="宋体" w:hAnsi="宋体" w:eastAsia="宋体" w:cs="宋体"/>
          <w:bCs/>
          <w:color w:val="0000FF"/>
          <w:sz w:val="24"/>
          <w:szCs w:val="24"/>
          <w:highlight w:val="none"/>
          <w:lang w:val="en-US" w:eastAsia="zh"/>
          <w:woUserID w:val="6"/>
        </w:rPr>
        <w:t>，</w:t>
      </w:r>
      <w:r>
        <w:rPr>
          <w:rFonts w:hint="eastAsia" w:ascii="宋体" w:hAnsi="宋体" w:eastAsia="宋体" w:cs="宋体"/>
          <w:bCs/>
          <w:color w:val="0000FF"/>
          <w:kern w:val="2"/>
          <w:sz w:val="24"/>
          <w:szCs w:val="24"/>
          <w:woUserID w:val="6"/>
        </w:rPr>
        <w:t>或国内已上市，本研究为超说明书研究，包括超适应症或超剂量使用。</w:t>
      </w:r>
      <w:r>
        <w:rPr>
          <w:rFonts w:hint="eastAsia" w:ascii="宋体" w:hAnsi="宋体" w:eastAsia="宋体" w:cs="宋体"/>
          <w:bCs/>
          <w:color w:val="0000FF"/>
          <w:sz w:val="24"/>
          <w:szCs w:val="24"/>
          <w:highlight w:val="none"/>
        </w:rPr>
        <w:t>如诊疗技术</w:t>
      </w:r>
      <w:r>
        <w:rPr>
          <w:rFonts w:hint="eastAsia" w:ascii="宋体" w:hAnsi="宋体" w:eastAsia="宋体" w:cs="宋体"/>
          <w:bCs/>
          <w:color w:val="0000FF"/>
          <w:sz w:val="24"/>
          <w:szCs w:val="24"/>
          <w:highlight w:val="none"/>
          <w:lang w:eastAsia="zh-CN"/>
        </w:rPr>
        <w:t>相关</w:t>
      </w:r>
      <w:r>
        <w:rPr>
          <w:rFonts w:hint="eastAsia" w:ascii="宋体" w:hAnsi="宋体" w:eastAsia="宋体" w:cs="宋体"/>
          <w:bCs/>
          <w:color w:val="0000FF"/>
          <w:sz w:val="24"/>
          <w:szCs w:val="24"/>
          <w:highlight w:val="none"/>
        </w:rPr>
        <w:t>研究，例如外科术式或者诊断程序，请明确说明</w:t>
      </w:r>
      <w:r>
        <w:rPr>
          <w:rFonts w:hint="eastAsia" w:ascii="宋体" w:hAnsi="宋体" w:eastAsia="宋体" w:cs="宋体"/>
          <w:bCs/>
          <w:color w:val="0000FF"/>
          <w:sz w:val="24"/>
          <w:szCs w:val="24"/>
          <w:highlight w:val="none"/>
          <w:lang w:val="en-US" w:eastAsia="zh-CN"/>
        </w:rPr>
        <w:t>此技术</w:t>
      </w:r>
      <w:r>
        <w:rPr>
          <w:rFonts w:hint="eastAsia" w:ascii="宋体" w:hAnsi="宋体" w:eastAsia="宋体" w:cs="宋体"/>
          <w:bCs/>
          <w:color w:val="0000FF"/>
          <w:sz w:val="24"/>
          <w:szCs w:val="24"/>
          <w:highlight w:val="none"/>
        </w:rPr>
        <w:t>是研究性的</w:t>
      </w:r>
      <w:r>
        <w:rPr>
          <w:rFonts w:hint="eastAsia" w:ascii="宋体" w:hAnsi="宋体" w:eastAsia="宋体" w:cs="宋体"/>
          <w:bCs/>
          <w:color w:val="0000FF"/>
          <w:kern w:val="2"/>
          <w:sz w:val="24"/>
          <w:szCs w:val="24"/>
          <w:woUserID w:val="6"/>
        </w:rPr>
        <w:t>。</w:t>
      </w:r>
    </w:p>
    <w:bookmarkEnd w:id="1"/>
    <w:bookmarkEnd w:id="2"/>
    <w:p w14:paraId="47B3EEF4">
      <w:pPr>
        <w:keepNext w:val="0"/>
        <w:keepLines w:val="0"/>
        <w:pageBreakBefore w:val="0"/>
        <w:widowControl w:val="0"/>
        <w:numPr>
          <w:ilvl w:val="0"/>
          <w:numId w:val="4"/>
        </w:numPr>
        <w:kinsoku/>
        <w:wordWrap/>
        <w:overflowPunct/>
        <w:topLinePunct w:val="0"/>
        <w:autoSpaceDE/>
        <w:autoSpaceDN/>
        <w:bidi w:val="0"/>
        <w:adjustRightInd w:val="0"/>
        <w:snapToGrid w:val="0"/>
        <w:spacing w:line="360" w:lineRule="auto"/>
        <w:ind w:right="-92" w:rightChars="-44"/>
        <w:textAlignment w:val="auto"/>
        <w:rPr>
          <w:rFonts w:hint="eastAsia" w:ascii="宋体" w:hAnsi="宋体" w:eastAsia="宋体" w:cs="宋体"/>
          <w:b/>
          <w:bCs w:val="0"/>
          <w:color w:val="000000"/>
          <w:sz w:val="24"/>
          <w:szCs w:val="24"/>
          <w:highlight w:val="none"/>
        </w:rPr>
      </w:pPr>
      <w:r>
        <w:rPr>
          <w:rFonts w:hint="eastAsia" w:ascii="宋体" w:hAnsi="宋体" w:eastAsia="宋体" w:cs="宋体"/>
          <w:b/>
          <w:bCs w:val="0"/>
          <w:color w:val="000000"/>
          <w:sz w:val="24"/>
          <w:szCs w:val="24"/>
          <w:highlight w:val="none"/>
        </w:rPr>
        <w:t>研究目的</w:t>
      </w:r>
    </w:p>
    <w:p w14:paraId="5F0B8656">
      <w:pPr>
        <w:pStyle w:val="23"/>
        <w:keepNext w:val="0"/>
        <w:keepLines w:val="0"/>
        <w:pageBreakBefore w:val="0"/>
        <w:widowControl w:val="0"/>
        <w:numPr>
          <w:ilvl w:val="-1"/>
          <w:numId w:val="0"/>
        </w:numPr>
        <w:kinsoku/>
        <w:wordWrap/>
        <w:overflowPunct/>
        <w:topLinePunct w:val="0"/>
        <w:autoSpaceDE/>
        <w:autoSpaceDN/>
        <w:bidi w:val="0"/>
        <w:adjustRightInd w:val="0"/>
        <w:snapToGrid w:val="0"/>
        <w:ind w:left="-534" w:leftChars="0" w:right="-92" w:rightChars="-44" w:firstLine="0"/>
        <w:textAlignment w:val="auto"/>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 xml:space="preserve">        </w:t>
      </w:r>
      <w:r>
        <w:rPr>
          <w:rFonts w:hint="eastAsia" w:ascii="宋体" w:hAnsi="宋体" w:eastAsia="宋体" w:cs="宋体"/>
          <w:bCs/>
          <w:color w:val="0000FF"/>
          <w:sz w:val="24"/>
          <w:szCs w:val="24"/>
          <w:highlight w:val="none"/>
          <w:lang w:eastAsia="zh-CN"/>
        </w:rPr>
        <w:t>以通俗易懂的方式</w:t>
      </w:r>
      <w:r>
        <w:rPr>
          <w:rFonts w:hint="eastAsia" w:ascii="宋体" w:hAnsi="宋体" w:eastAsia="宋体" w:cs="宋体"/>
          <w:bCs/>
          <w:color w:val="0000FF"/>
          <w:sz w:val="24"/>
          <w:szCs w:val="24"/>
          <w:highlight w:val="none"/>
        </w:rPr>
        <w:t>简要介绍</w:t>
      </w:r>
      <w:r>
        <w:rPr>
          <w:rFonts w:hint="eastAsia" w:ascii="宋体" w:hAnsi="宋体" w:eastAsia="宋体" w:cs="宋体"/>
          <w:bCs/>
          <w:color w:val="0000FF"/>
          <w:sz w:val="24"/>
          <w:szCs w:val="24"/>
          <w:highlight w:val="none"/>
          <w:lang w:val="en-US" w:eastAsia="zh-CN"/>
        </w:rPr>
        <w:t>本研究的主要目的、次要目的</w:t>
      </w:r>
      <w:r>
        <w:rPr>
          <w:rFonts w:hint="eastAsia" w:ascii="宋体" w:hAnsi="宋体" w:eastAsia="宋体" w:cs="宋体"/>
          <w:bCs/>
          <w:color w:val="0000FF"/>
          <w:sz w:val="24"/>
          <w:szCs w:val="24"/>
          <w:highlight w:val="none"/>
          <w:lang w:val="en-US" w:eastAsia="zh"/>
          <w:woUserID w:val="6"/>
        </w:rPr>
        <w:t>。</w:t>
      </w:r>
    </w:p>
    <w:p w14:paraId="1AC90395">
      <w:pPr>
        <w:keepNext w:val="0"/>
        <w:keepLines w:val="0"/>
        <w:pageBreakBefore w:val="0"/>
        <w:numPr>
          <w:ilvl w:val="0"/>
          <w:numId w:val="3"/>
        </w:numPr>
        <w:kinsoku/>
        <w:wordWrap/>
        <w:overflowPunct/>
        <w:topLinePunct w:val="0"/>
        <w:autoSpaceDE/>
        <w:autoSpaceDN/>
        <w:bidi w:val="0"/>
        <w:adjustRightInd w:val="0"/>
        <w:snapToGrid w:val="0"/>
        <w:spacing w:line="360" w:lineRule="auto"/>
        <w:ind w:right="-92" w:rightChars="-44" w:firstLine="0"/>
        <w:textAlignment w:val="auto"/>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研究</w:t>
      </w:r>
      <w:r>
        <w:rPr>
          <w:rFonts w:hint="eastAsia" w:ascii="宋体" w:hAnsi="宋体" w:eastAsia="宋体" w:cs="宋体"/>
          <w:b/>
          <w:color w:val="000000"/>
          <w:sz w:val="24"/>
          <w:szCs w:val="24"/>
          <w:highlight w:val="none"/>
          <w:lang w:eastAsia="zh-CN"/>
        </w:rPr>
        <w:t>参与条件及人数</w:t>
      </w:r>
    </w:p>
    <w:p w14:paraId="6BB1E4BE">
      <w:pPr>
        <w:keepNext w:val="0"/>
        <w:keepLines w:val="0"/>
        <w:pageBreakBefore w:val="0"/>
        <w:kinsoku/>
        <w:wordWrap/>
        <w:overflowPunct/>
        <w:topLinePunct w:val="0"/>
        <w:autoSpaceDE/>
        <w:autoSpaceDN/>
        <w:bidi w:val="0"/>
        <w:adjustRightInd w:val="0"/>
        <w:snapToGrid w:val="0"/>
        <w:spacing w:line="360" w:lineRule="auto"/>
        <w:ind w:right="-92" w:rightChars="-44"/>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 xml:space="preserve">1. </w:t>
      </w:r>
      <w:r>
        <w:rPr>
          <w:rFonts w:hint="eastAsia" w:ascii="宋体" w:hAnsi="宋体" w:eastAsia="宋体" w:cs="宋体"/>
          <w:b/>
          <w:bCs/>
          <w:sz w:val="24"/>
          <w:szCs w:val="24"/>
          <w:highlight w:val="none"/>
          <w:lang w:eastAsia="zh-CN"/>
        </w:rPr>
        <w:t>参与</w:t>
      </w:r>
      <w:r>
        <w:rPr>
          <w:rFonts w:hint="eastAsia" w:ascii="宋体" w:hAnsi="宋体" w:eastAsia="宋体" w:cs="宋体"/>
          <w:b/>
          <w:bCs/>
          <w:sz w:val="24"/>
          <w:szCs w:val="24"/>
          <w:highlight w:val="none"/>
        </w:rPr>
        <w:t>研究需要符合的条件</w:t>
      </w:r>
    </w:p>
    <w:p w14:paraId="4E6F96CA">
      <w:pPr>
        <w:keepNext w:val="0"/>
        <w:keepLines w:val="0"/>
        <w:pageBreakBefore w:val="0"/>
        <w:numPr>
          <w:ilvl w:val="0"/>
          <w:numId w:val="0"/>
        </w:numPr>
        <w:kinsoku/>
        <w:wordWrap/>
        <w:overflowPunct/>
        <w:topLinePunct w:val="0"/>
        <w:autoSpaceDE/>
        <w:autoSpaceDN/>
        <w:bidi w:val="0"/>
        <w:adjustRightInd w:val="0"/>
        <w:snapToGrid w:val="0"/>
        <w:spacing w:line="360" w:lineRule="auto"/>
        <w:ind w:right="-92" w:rightChars="-44" w:firstLine="480" w:firstLineChars="200"/>
        <w:textAlignment w:val="auto"/>
        <w:rPr>
          <w:rFonts w:hint="eastAsia" w:ascii="宋体" w:hAnsi="宋体" w:eastAsia="宋体" w:cs="宋体"/>
          <w:bCs/>
          <w:color w:val="0000FF"/>
          <w:sz w:val="24"/>
          <w:szCs w:val="24"/>
          <w:highlight w:val="none"/>
          <w:lang w:val="en-US" w:eastAsia="zh-CN"/>
        </w:rPr>
      </w:pPr>
      <w:r>
        <w:rPr>
          <w:rFonts w:hint="eastAsia" w:ascii="宋体" w:hAnsi="宋体" w:eastAsia="宋体" w:cs="宋体"/>
          <w:bCs/>
          <w:color w:val="0000FF"/>
          <w:sz w:val="24"/>
          <w:szCs w:val="24"/>
          <w:highlight w:val="none"/>
          <w:lang w:val="en-US" w:eastAsia="zh-CN"/>
        </w:rPr>
        <w:t>本研究入选条件简略描述人群特点即可（例如疾病诊断、年龄范围等），不建议照搬入排标准</w:t>
      </w:r>
      <w:r>
        <w:rPr>
          <w:rFonts w:hint="eastAsia" w:ascii="宋体" w:hAnsi="宋体" w:eastAsia="宋体" w:cs="宋体"/>
          <w:bCs/>
          <w:color w:val="0000FF"/>
          <w:kern w:val="2"/>
          <w:sz w:val="24"/>
          <w:szCs w:val="24"/>
          <w:woUserID w:val="11"/>
        </w:rPr>
        <w:t>，语言通俗易懂</w:t>
      </w:r>
      <w:r>
        <w:rPr>
          <w:rFonts w:hint="eastAsia" w:ascii="宋体" w:hAnsi="宋体" w:eastAsia="宋体" w:cs="宋体"/>
          <w:bCs/>
          <w:color w:val="0000FF"/>
          <w:sz w:val="24"/>
          <w:szCs w:val="24"/>
          <w:highlight w:val="none"/>
          <w:lang w:val="en-US" w:eastAsia="zh-CN"/>
        </w:rPr>
        <w:t>。</w:t>
      </w:r>
    </w:p>
    <w:p w14:paraId="4278F6EC">
      <w:pPr>
        <w:keepNext w:val="0"/>
        <w:keepLines w:val="0"/>
        <w:pageBreakBefore w:val="0"/>
        <w:kinsoku/>
        <w:wordWrap/>
        <w:overflowPunct/>
        <w:topLinePunct w:val="0"/>
        <w:autoSpaceDE/>
        <w:autoSpaceDN/>
        <w:bidi w:val="0"/>
        <w:adjustRightInd w:val="0"/>
        <w:snapToGrid w:val="0"/>
        <w:spacing w:line="360" w:lineRule="auto"/>
        <w:ind w:right="-92" w:rightChars="-44"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具体是否符合入选条件由研究者来进行判断。</w:t>
      </w:r>
    </w:p>
    <w:p w14:paraId="5C43F2B6">
      <w:pPr>
        <w:keepNext w:val="0"/>
        <w:keepLines w:val="0"/>
        <w:pageBreakBefore w:val="0"/>
        <w:kinsoku/>
        <w:wordWrap/>
        <w:overflowPunct/>
        <w:topLinePunct w:val="0"/>
        <w:autoSpaceDE/>
        <w:autoSpaceDN/>
        <w:bidi w:val="0"/>
        <w:adjustRightInd w:val="0"/>
        <w:snapToGrid w:val="0"/>
        <w:spacing w:line="360" w:lineRule="auto"/>
        <w:ind w:right="-92" w:rightChars="-44"/>
        <w:textAlignment w:val="auto"/>
        <w:rPr>
          <w:rFonts w:hint="eastAsia" w:ascii="宋体" w:hAnsi="宋体" w:eastAsia="宋体" w:cs="宋体"/>
          <w:b/>
          <w:bCs/>
          <w:sz w:val="24"/>
          <w:szCs w:val="24"/>
          <w:highlight w:val="none"/>
          <w:lang w:eastAsia="zh-CN"/>
        </w:rPr>
      </w:pPr>
      <w:r>
        <w:rPr>
          <w:rFonts w:hint="eastAsia" w:ascii="宋体" w:hAnsi="宋体" w:eastAsia="宋体" w:cs="宋体"/>
          <w:b/>
          <w:bCs/>
          <w:sz w:val="24"/>
          <w:szCs w:val="24"/>
          <w:highlight w:val="none"/>
          <w:lang w:val="en-US" w:eastAsia="zh-CN"/>
        </w:rPr>
        <w:t xml:space="preserve">2. </w:t>
      </w:r>
      <w:r>
        <w:rPr>
          <w:rFonts w:hint="eastAsia" w:ascii="宋体" w:hAnsi="宋体" w:cs="宋体"/>
          <w:b/>
          <w:bCs/>
          <w:sz w:val="24"/>
          <w:szCs w:val="24"/>
          <w:highlight w:val="none"/>
          <w:lang w:eastAsia="zh-CN"/>
        </w:rPr>
        <w:t>试验参与者</w:t>
      </w:r>
      <w:r>
        <w:rPr>
          <w:rFonts w:hint="eastAsia" w:ascii="宋体" w:hAnsi="宋体" w:eastAsia="宋体" w:cs="宋体"/>
          <w:b/>
          <w:bCs/>
          <w:sz w:val="24"/>
          <w:szCs w:val="24"/>
          <w:highlight w:val="none"/>
          <w:lang w:eastAsia="zh-CN"/>
        </w:rPr>
        <w:t>人数</w:t>
      </w:r>
    </w:p>
    <w:p w14:paraId="758B6A88">
      <w:pPr>
        <w:keepNext w:val="0"/>
        <w:keepLines w:val="0"/>
        <w:pageBreakBefore w:val="0"/>
        <w:kinsoku/>
        <w:wordWrap/>
        <w:overflowPunct/>
        <w:topLinePunct w:val="0"/>
        <w:autoSpaceDE/>
        <w:autoSpaceDN/>
        <w:bidi w:val="0"/>
        <w:adjustRightInd w:val="0"/>
        <w:snapToGrid w:val="0"/>
        <w:spacing w:line="360" w:lineRule="auto"/>
        <w:ind w:right="-92" w:rightChars="-44" w:firstLine="480" w:firstLineChars="200"/>
        <w:textAlignment w:val="auto"/>
        <w:rPr>
          <w:rFonts w:hint="eastAsia" w:ascii="宋体" w:hAnsi="宋体" w:eastAsia="宋体" w:cs="宋体"/>
          <w:sz w:val="24"/>
          <w:szCs w:val="24"/>
          <w:highlight w:val="none"/>
        </w:rPr>
      </w:pPr>
      <w:bookmarkStart w:id="3" w:name="OLE_LINK4"/>
      <w:bookmarkStart w:id="4" w:name="OLE_LINK5"/>
      <w:r>
        <w:rPr>
          <w:rFonts w:hint="eastAsia" w:ascii="宋体" w:hAnsi="宋体" w:eastAsia="宋体" w:cs="宋体"/>
          <w:color w:val="0000FF"/>
          <w:sz w:val="24"/>
          <w:szCs w:val="24"/>
          <w:highlight w:val="none"/>
        </w:rPr>
        <w:t>本研究由</w:t>
      </w:r>
      <w:r>
        <w:rPr>
          <w:rFonts w:hint="eastAsia" w:ascii="宋体" w:hAnsi="宋体" w:eastAsia="宋体" w:cs="宋体"/>
          <w:bCs/>
          <w:color w:val="0000FF"/>
          <w:sz w:val="24"/>
          <w:szCs w:val="24"/>
          <w:highlight w:val="none"/>
          <w:lang w:val="en-US" w:eastAsia="zh-CN"/>
        </w:rPr>
        <w:t>XXX</w:t>
      </w:r>
      <w:r>
        <w:rPr>
          <w:rFonts w:hint="eastAsia" w:ascii="宋体" w:hAnsi="宋体" w:eastAsia="宋体" w:cs="宋体"/>
          <w:color w:val="0000FF"/>
          <w:sz w:val="24"/>
          <w:szCs w:val="24"/>
          <w:highlight w:val="none"/>
          <w:lang w:eastAsia="zh-CN"/>
        </w:rPr>
        <w:t>医院</w:t>
      </w:r>
      <w:r>
        <w:rPr>
          <w:rFonts w:hint="eastAsia" w:ascii="宋体" w:hAnsi="宋体" w:eastAsia="宋体" w:cs="宋体"/>
          <w:color w:val="0000FF"/>
          <w:sz w:val="24"/>
          <w:szCs w:val="24"/>
          <w:highlight w:val="none"/>
        </w:rPr>
        <w:t>牵头，</w:t>
      </w:r>
      <w:r>
        <w:rPr>
          <w:rFonts w:hint="eastAsia" w:ascii="宋体" w:hAnsi="宋体" w:eastAsia="宋体" w:cs="宋体"/>
          <w:color w:val="0000FF"/>
          <w:sz w:val="24"/>
          <w:szCs w:val="24"/>
          <w:highlight w:val="none"/>
          <w:lang w:eastAsia="zh-CN"/>
        </w:rPr>
        <w:t>与</w:t>
      </w:r>
      <w:r>
        <w:rPr>
          <w:rFonts w:hint="eastAsia" w:ascii="宋体" w:hAnsi="宋体" w:eastAsia="宋体" w:cs="宋体"/>
          <w:color w:val="0000FF"/>
          <w:sz w:val="24"/>
          <w:szCs w:val="24"/>
          <w:highlight w:val="none"/>
        </w:rPr>
        <w:t>国内</w:t>
      </w:r>
      <w:r>
        <w:rPr>
          <w:rFonts w:hint="eastAsia" w:ascii="宋体" w:hAnsi="宋体" w:eastAsia="宋体" w:cs="宋体"/>
          <w:bCs/>
          <w:color w:val="0000FF"/>
          <w:sz w:val="24"/>
          <w:szCs w:val="24"/>
          <w:highlight w:val="none"/>
          <w:lang w:val="en-US" w:eastAsia="zh-CN"/>
        </w:rPr>
        <w:t>X</w:t>
      </w:r>
      <w:r>
        <w:rPr>
          <w:rFonts w:hint="eastAsia" w:ascii="宋体" w:hAnsi="宋体" w:eastAsia="宋体" w:cs="宋体"/>
          <w:color w:val="0000FF"/>
          <w:sz w:val="24"/>
          <w:szCs w:val="24"/>
          <w:highlight w:val="none"/>
        </w:rPr>
        <w:t>家单位共同</w:t>
      </w:r>
      <w:r>
        <w:rPr>
          <w:rFonts w:hint="eastAsia" w:ascii="宋体" w:hAnsi="宋体" w:eastAsia="宋体" w:cs="宋体"/>
          <w:color w:val="0000FF"/>
          <w:sz w:val="24"/>
          <w:szCs w:val="24"/>
          <w:highlight w:val="none"/>
          <w:lang w:eastAsia="zh-CN"/>
        </w:rPr>
        <w:t>开展研究</w:t>
      </w:r>
      <w:r>
        <w:rPr>
          <w:rFonts w:hint="eastAsia" w:ascii="宋体" w:hAnsi="宋体" w:eastAsia="宋体" w:cs="宋体"/>
          <w:color w:val="0000FF"/>
          <w:sz w:val="24"/>
          <w:szCs w:val="24"/>
          <w:highlight w:val="none"/>
        </w:rPr>
        <w:t>，</w:t>
      </w:r>
      <w:r>
        <w:rPr>
          <w:rFonts w:hint="eastAsia" w:ascii="宋体" w:hAnsi="宋体" w:eastAsia="宋体" w:cs="宋体"/>
          <w:color w:val="0000FF"/>
          <w:sz w:val="24"/>
          <w:szCs w:val="24"/>
          <w:highlight w:val="none"/>
          <w:lang w:eastAsia="zh-CN"/>
        </w:rPr>
        <w:t>计划</w:t>
      </w:r>
      <w:r>
        <w:rPr>
          <w:rFonts w:hint="eastAsia" w:ascii="宋体" w:hAnsi="宋体" w:eastAsia="宋体" w:cs="宋体"/>
          <w:color w:val="0000FF"/>
          <w:sz w:val="24"/>
          <w:szCs w:val="24"/>
          <w:highlight w:val="none"/>
        </w:rPr>
        <w:t>共纳入</w:t>
      </w:r>
      <w:r>
        <w:rPr>
          <w:rFonts w:hint="eastAsia" w:ascii="宋体" w:hAnsi="宋体" w:eastAsia="宋体" w:cs="宋体"/>
          <w:bCs/>
          <w:color w:val="0000FF"/>
          <w:sz w:val="24"/>
          <w:szCs w:val="24"/>
          <w:highlight w:val="none"/>
          <w:lang w:val="en-US" w:eastAsia="zh-CN"/>
        </w:rPr>
        <w:t>X</w:t>
      </w:r>
      <w:r>
        <w:rPr>
          <w:rFonts w:hint="eastAsia" w:ascii="宋体" w:hAnsi="宋体" w:eastAsia="宋体" w:cs="宋体"/>
          <w:color w:val="0000FF"/>
          <w:sz w:val="24"/>
          <w:szCs w:val="24"/>
          <w:highlight w:val="none"/>
        </w:rPr>
        <w:t>名</w:t>
      </w:r>
      <w:r>
        <w:rPr>
          <w:rFonts w:hint="eastAsia" w:ascii="宋体" w:hAnsi="宋体" w:cs="宋体"/>
          <w:color w:val="0000FF"/>
          <w:sz w:val="24"/>
          <w:szCs w:val="24"/>
          <w:highlight w:val="none"/>
          <w:lang w:eastAsia="zh-CN"/>
        </w:rPr>
        <w:t>试验参与者</w:t>
      </w:r>
      <w:r>
        <w:rPr>
          <w:rFonts w:hint="eastAsia" w:ascii="宋体" w:hAnsi="宋体" w:eastAsia="宋体" w:cs="宋体"/>
          <w:color w:val="0000FF"/>
          <w:sz w:val="24"/>
          <w:szCs w:val="24"/>
          <w:highlight w:val="none"/>
        </w:rPr>
        <w:t>（如</w:t>
      </w:r>
      <w:r>
        <w:rPr>
          <w:rFonts w:hint="eastAsia" w:ascii="宋体" w:hAnsi="宋体" w:eastAsia="宋体" w:cs="宋体"/>
          <w:color w:val="0000FF"/>
          <w:sz w:val="24"/>
          <w:szCs w:val="24"/>
          <w:highlight w:val="none"/>
          <w:lang w:val="en-US" w:eastAsia="zh-CN"/>
        </w:rPr>
        <w:t>为多</w:t>
      </w:r>
      <w:r>
        <w:rPr>
          <w:rFonts w:hint="eastAsia" w:ascii="宋体" w:hAnsi="宋体" w:eastAsia="宋体" w:cs="宋体"/>
          <w:color w:val="0000FF"/>
          <w:sz w:val="24"/>
          <w:szCs w:val="24"/>
          <w:highlight w:val="none"/>
        </w:rPr>
        <w:t>中心研</w:t>
      </w:r>
      <w:r>
        <w:rPr>
          <w:rFonts w:hint="eastAsia" w:ascii="宋体" w:hAnsi="宋体" w:eastAsia="宋体" w:cs="宋体"/>
          <w:color w:val="0000FF"/>
          <w:sz w:val="24"/>
          <w:szCs w:val="24"/>
          <w:highlight w:val="none"/>
          <w:lang w:val="en-US" w:eastAsia="zh-CN"/>
        </w:rPr>
        <w:t>究）</w:t>
      </w:r>
      <w:r>
        <w:rPr>
          <w:rFonts w:hint="eastAsia" w:ascii="宋体" w:hAnsi="宋体" w:eastAsia="宋体" w:cs="宋体"/>
          <w:color w:val="0000FF"/>
          <w:sz w:val="24"/>
          <w:szCs w:val="24"/>
          <w:highlight w:val="none"/>
        </w:rPr>
        <w:t>，</w:t>
      </w:r>
      <w:r>
        <w:rPr>
          <w:rFonts w:hint="eastAsia" w:ascii="宋体" w:hAnsi="宋体" w:eastAsia="宋体" w:cs="宋体"/>
          <w:sz w:val="24"/>
          <w:szCs w:val="24"/>
          <w:highlight w:val="none"/>
        </w:rPr>
        <w:t>本</w:t>
      </w:r>
      <w:r>
        <w:rPr>
          <w:rFonts w:hint="eastAsia" w:ascii="宋体" w:hAnsi="宋体" w:eastAsia="宋体" w:cs="宋体"/>
          <w:sz w:val="24"/>
          <w:szCs w:val="24"/>
          <w:highlight w:val="none"/>
          <w:lang w:val="en-US" w:eastAsia="zh-CN"/>
        </w:rPr>
        <w:t>研究</w:t>
      </w:r>
      <w:r>
        <w:rPr>
          <w:rFonts w:hint="eastAsia" w:ascii="宋体" w:hAnsi="宋体" w:eastAsia="宋体" w:cs="宋体"/>
          <w:sz w:val="24"/>
          <w:szCs w:val="24"/>
          <w:highlight w:val="none"/>
        </w:rPr>
        <w:t>中心计划纳</w:t>
      </w:r>
      <w:r>
        <w:rPr>
          <w:rFonts w:hint="eastAsia" w:ascii="宋体" w:hAnsi="宋体" w:eastAsia="宋体" w:cs="宋体"/>
          <w:color w:val="000000" w:themeColor="text1"/>
          <w:sz w:val="24"/>
          <w:szCs w:val="24"/>
          <w:highlight w:val="none"/>
          <w14:textFill>
            <w14:solidFill>
              <w14:schemeClr w14:val="tx1"/>
            </w14:solidFill>
          </w14:textFill>
        </w:rPr>
        <w:t>入</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X</w:t>
      </w:r>
      <w:r>
        <w:rPr>
          <w:rFonts w:hint="eastAsia" w:ascii="宋体" w:hAnsi="宋体" w:eastAsia="宋体" w:cs="宋体"/>
          <w:color w:val="000000" w:themeColor="text1"/>
          <w:sz w:val="24"/>
          <w:szCs w:val="24"/>
          <w:highlight w:val="none"/>
          <w14:textFill>
            <w14:solidFill>
              <w14:schemeClr w14:val="tx1"/>
            </w14:solidFill>
          </w14:textFill>
        </w:rPr>
        <w:t>名</w:t>
      </w:r>
      <w:r>
        <w:rPr>
          <w:rFonts w:hint="eastAsia" w:ascii="宋体" w:hAnsi="宋体" w:cs="宋体"/>
          <w:color w:val="000000" w:themeColor="text1"/>
          <w:sz w:val="24"/>
          <w:szCs w:val="24"/>
          <w:highlight w:val="none"/>
          <w:lang w:eastAsia="zh-CN"/>
          <w14:textFill>
            <w14:solidFill>
              <w14:schemeClr w14:val="tx1"/>
            </w14:solidFill>
          </w14:textFill>
        </w:rPr>
        <w:t>试验参与者</w:t>
      </w:r>
      <w:r>
        <w:rPr>
          <w:rFonts w:hint="eastAsia" w:ascii="宋体" w:hAnsi="宋体" w:eastAsia="宋体" w:cs="宋体"/>
          <w:kern w:val="2"/>
          <w:sz w:val="24"/>
          <w:szCs w:val="24"/>
          <w:woUserID w:val="11"/>
        </w:rPr>
        <w:t>（如不确定人数或竞争性入组应告知）</w:t>
      </w:r>
      <w:r>
        <w:rPr>
          <w:rFonts w:hint="eastAsia" w:ascii="宋体" w:hAnsi="宋体" w:eastAsia="宋体" w:cs="宋体"/>
          <w:sz w:val="24"/>
          <w:szCs w:val="24"/>
          <w:highlight w:val="none"/>
        </w:rPr>
        <w:t>。</w:t>
      </w:r>
    </w:p>
    <w:bookmarkEnd w:id="3"/>
    <w:bookmarkEnd w:id="4"/>
    <w:p w14:paraId="18D74BF7">
      <w:pPr>
        <w:keepNext w:val="0"/>
        <w:keepLines w:val="0"/>
        <w:pageBreakBefore w:val="0"/>
        <w:numPr>
          <w:ilvl w:val="0"/>
          <w:numId w:val="3"/>
        </w:numPr>
        <w:kinsoku/>
        <w:wordWrap/>
        <w:overflowPunct/>
        <w:topLinePunct w:val="0"/>
        <w:autoSpaceDE/>
        <w:autoSpaceDN/>
        <w:bidi w:val="0"/>
        <w:adjustRightInd w:val="0"/>
        <w:snapToGrid w:val="0"/>
        <w:spacing w:line="360" w:lineRule="auto"/>
        <w:ind w:right="-92" w:rightChars="-44" w:firstLine="0"/>
        <w:textAlignment w:val="auto"/>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研究</w:t>
      </w:r>
      <w:r>
        <w:rPr>
          <w:rFonts w:hint="eastAsia" w:ascii="宋体" w:hAnsi="宋体" w:eastAsia="宋体" w:cs="宋体"/>
          <w:b/>
          <w:color w:val="000000"/>
          <w:sz w:val="24"/>
          <w:szCs w:val="24"/>
          <w:highlight w:val="none"/>
          <w:lang w:eastAsia="zh-CN"/>
        </w:rPr>
        <w:t>过程</w:t>
      </w:r>
    </w:p>
    <w:p w14:paraId="22157A53">
      <w:pPr>
        <w:keepNext w:val="0"/>
        <w:keepLines w:val="0"/>
        <w:pageBreakBefore w:val="0"/>
        <w:numPr>
          <w:ilvl w:val="0"/>
          <w:numId w:val="5"/>
        </w:numPr>
        <w:kinsoku/>
        <w:wordWrap/>
        <w:overflowPunct/>
        <w:topLinePunct w:val="0"/>
        <w:autoSpaceDE/>
        <w:autoSpaceDN/>
        <w:bidi w:val="0"/>
        <w:adjustRightInd w:val="0"/>
        <w:snapToGrid w:val="0"/>
        <w:spacing w:line="360" w:lineRule="auto"/>
        <w:ind w:right="-92" w:rightChars="-44"/>
        <w:textAlignment w:val="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研究方法</w:t>
      </w:r>
    </w:p>
    <w:p w14:paraId="53889FE7">
      <w:pPr>
        <w:keepNext w:val="0"/>
        <w:keepLines w:val="0"/>
        <w:pageBreakBefore w:val="0"/>
        <w:numPr>
          <w:ilvl w:val="0"/>
          <w:numId w:val="0"/>
        </w:numPr>
        <w:kinsoku/>
        <w:wordWrap/>
        <w:overflowPunct/>
        <w:topLinePunct w:val="0"/>
        <w:autoSpaceDE/>
        <w:autoSpaceDN/>
        <w:bidi w:val="0"/>
        <w:adjustRightInd w:val="0"/>
        <w:snapToGrid w:val="0"/>
        <w:spacing w:line="360" w:lineRule="auto"/>
        <w:ind w:right="-92" w:rightChars="-44" w:firstLine="480" w:firstLineChars="200"/>
        <w:textAlignment w:val="auto"/>
        <w:rPr>
          <w:rFonts w:hint="eastAsia" w:ascii="宋体" w:hAnsi="宋体" w:eastAsia="宋体" w:cs="宋体"/>
          <w:color w:val="0000FF"/>
          <w:kern w:val="2"/>
          <w:sz w:val="24"/>
          <w:szCs w:val="24"/>
          <w:highlight w:val="none"/>
          <w:lang w:val="en-US" w:eastAsia="zh-CN" w:bidi="ar-SA"/>
        </w:rPr>
      </w:pPr>
      <w:r>
        <w:rPr>
          <w:rFonts w:hint="eastAsia" w:ascii="宋体" w:hAnsi="宋体" w:eastAsia="宋体" w:cs="宋体"/>
          <w:color w:val="0000FF"/>
          <w:kern w:val="2"/>
          <w:sz w:val="24"/>
          <w:szCs w:val="24"/>
          <w:highlight w:val="none"/>
          <w:lang w:val="en-US" w:eastAsia="zh-CN" w:bidi="ar-SA"/>
        </w:rPr>
        <w:t>以通俗易懂的</w:t>
      </w:r>
      <w:r>
        <w:rPr>
          <w:rFonts w:hint="eastAsia" w:ascii="宋体" w:hAnsi="宋体" w:eastAsia="宋体" w:cs="宋体"/>
          <w:color w:val="0000FF"/>
          <w:kern w:val="2"/>
          <w:sz w:val="24"/>
          <w:szCs w:val="24"/>
          <w:highlight w:val="none"/>
          <w:lang w:val="en-US" w:eastAsia="zh" w:bidi="ar-SA"/>
          <w:woUserID w:val="11"/>
        </w:rPr>
        <w:t>语言</w:t>
      </w:r>
      <w:r>
        <w:rPr>
          <w:rFonts w:hint="eastAsia" w:ascii="宋体" w:hAnsi="宋体" w:eastAsia="宋体" w:cs="宋体"/>
          <w:color w:val="0000FF"/>
          <w:kern w:val="2"/>
          <w:sz w:val="24"/>
          <w:szCs w:val="24"/>
          <w:highlight w:val="none"/>
          <w:lang w:val="en-US" w:eastAsia="zh" w:bidi="ar-SA"/>
          <w:woUserID w:val="6"/>
        </w:rPr>
        <w:t>简要</w:t>
      </w:r>
      <w:r>
        <w:rPr>
          <w:rFonts w:hint="eastAsia" w:ascii="宋体" w:hAnsi="宋体" w:eastAsia="宋体" w:cs="宋体"/>
          <w:color w:val="0000FF"/>
          <w:kern w:val="2"/>
          <w:sz w:val="24"/>
          <w:szCs w:val="24"/>
          <w:highlight w:val="none"/>
          <w:lang w:val="en-US" w:eastAsia="zh-CN" w:bidi="ar-SA"/>
        </w:rPr>
        <w:t>描述研究的基本设计方法，包括干预性研究、分组、随机、盲法等设置。</w:t>
      </w:r>
    </w:p>
    <w:p w14:paraId="240132F5">
      <w:pPr>
        <w:keepNext w:val="0"/>
        <w:keepLines w:val="0"/>
        <w:pageBreakBefore w:val="0"/>
        <w:kinsoku/>
        <w:wordWrap/>
        <w:overflowPunct/>
        <w:topLinePunct w:val="0"/>
        <w:autoSpaceDE/>
        <w:autoSpaceDN/>
        <w:bidi w:val="0"/>
        <w:adjustRightInd w:val="0"/>
        <w:snapToGrid w:val="0"/>
        <w:spacing w:line="360" w:lineRule="auto"/>
        <w:ind w:right="-92" w:rightChars="-44" w:firstLine="480" w:firstLineChars="200"/>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auto"/>
          <w:sz w:val="24"/>
          <w:szCs w:val="24"/>
          <w:highlight w:val="none"/>
          <w:lang w:val="en-US" w:eastAsia="zh-CN"/>
        </w:rPr>
        <w:t>本研究为一项干预性研究，</w:t>
      </w:r>
      <w:r>
        <w:rPr>
          <w:rFonts w:hint="eastAsia" w:ascii="宋体" w:hAnsi="宋体" w:cs="宋体"/>
          <w:color w:val="auto"/>
          <w:sz w:val="24"/>
          <w:szCs w:val="24"/>
          <w:highlight w:val="none"/>
          <w:lang w:val="en-US" w:eastAsia="zh-CN"/>
        </w:rPr>
        <w:t>试验参与者</w:t>
      </w:r>
      <w:r>
        <w:rPr>
          <w:rFonts w:hint="eastAsia" w:ascii="宋体" w:hAnsi="宋体" w:eastAsia="宋体" w:cs="宋体"/>
          <w:color w:val="auto"/>
          <w:sz w:val="24"/>
          <w:szCs w:val="24"/>
          <w:highlight w:val="none"/>
          <w:lang w:val="en-US" w:eastAsia="zh-CN"/>
        </w:rPr>
        <w:t>将会被分为试验组和对照组两组，您将被随机分配到两组中的任意一组（就像抽签一样），您和研究者都不能事先选择参加到哪个组。</w:t>
      </w:r>
      <w:r>
        <w:rPr>
          <w:rFonts w:hint="eastAsia" w:ascii="宋体" w:hAnsi="宋体" w:eastAsia="宋体" w:cs="宋体"/>
          <w:color w:val="000000" w:themeColor="text1"/>
          <w:sz w:val="24"/>
          <w:szCs w:val="24"/>
          <w:highlight w:val="none"/>
          <w:lang w:val="en-US" w:eastAsia="zh-CN"/>
          <w14:textFill>
            <w14:solidFill>
              <w14:schemeClr w14:val="tx1"/>
            </w14:solidFill>
          </w14:textFill>
        </w:rPr>
        <w:t>您有</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X</w:t>
      </w: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的几率</w:t>
      </w:r>
      <w:r>
        <w:rPr>
          <w:rFonts w:hint="eastAsia" w:ascii="宋体" w:hAnsi="宋体" w:eastAsia="宋体" w:cs="宋体"/>
          <w:color w:val="000000" w:themeColor="text1"/>
          <w:sz w:val="24"/>
          <w:szCs w:val="24"/>
          <w:highlight w:val="none"/>
          <w:lang w:val="en-US" w:eastAsia="zh"/>
          <w14:textFill>
            <w14:solidFill>
              <w14:schemeClr w14:val="tx1"/>
            </w14:solidFill>
          </w14:textFill>
          <w:woUserID w:val="10"/>
        </w:rPr>
        <w:t>进入试验组</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p>
    <w:p w14:paraId="39982050">
      <w:pPr>
        <w:keepNext w:val="0"/>
        <w:keepLines w:val="0"/>
        <w:widowControl w:val="0"/>
        <w:suppressLineNumbers w:val="0"/>
        <w:autoSpaceDE w:val="0"/>
        <w:autoSpaceDN/>
        <w:adjustRightInd w:val="0"/>
        <w:snapToGrid w:val="0"/>
        <w:spacing w:before="0" w:beforeAutospacing="0" w:after="0" w:afterAutospacing="0" w:line="360" w:lineRule="auto"/>
        <w:ind w:left="0" w:right="-92" w:rightChars="-44" w:firstLine="480" w:firstLineChars="200"/>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试验组将使用</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X</w:t>
      </w:r>
      <w:r>
        <w:rPr>
          <w:rFonts w:hint="eastAsia" w:ascii="宋体" w:hAnsi="宋体" w:eastAsia="宋体" w:cs="宋体"/>
          <w:color w:val="000000" w:themeColor="text1"/>
          <w:sz w:val="24"/>
          <w:szCs w:val="24"/>
          <w:highlight w:val="none"/>
          <w:lang w:val="en-US" w:eastAsia="zh-CN"/>
          <w14:textFill>
            <w14:solidFill>
              <w14:schemeClr w14:val="tx1"/>
            </w14:solidFill>
          </w14:textFill>
        </w:rPr>
        <w:t>药物，对照组将使用</w:t>
      </w:r>
      <w:r>
        <w:rPr>
          <w:rFonts w:hint="eastAsia" w:ascii="宋体" w:hAnsi="宋体" w:eastAsia="宋体" w:cs="宋体"/>
          <w:bCs/>
          <w:color w:val="000000" w:themeColor="text1"/>
          <w:sz w:val="24"/>
          <w:szCs w:val="24"/>
          <w:highlight w:val="none"/>
          <w:lang w:val="en-US" w:eastAsia="zh-CN"/>
          <w14:textFill>
            <w14:solidFill>
              <w14:schemeClr w14:val="tx1"/>
            </w14:solidFill>
          </w14:textFill>
          <w:woUserID w:val="6"/>
        </w:rPr>
        <w:t>X</w:t>
      </w:r>
      <w:r>
        <w:rPr>
          <w:rFonts w:hint="eastAsia" w:ascii="宋体" w:hAnsi="宋体" w:eastAsia="宋体" w:cs="宋体"/>
          <w:color w:val="000000" w:themeColor="text1"/>
          <w:sz w:val="24"/>
          <w:szCs w:val="24"/>
          <w:highlight w:val="none"/>
          <w:lang w:val="en-US" w:eastAsia="zh-CN"/>
          <w14:textFill>
            <w14:solidFill>
              <w14:schemeClr w14:val="tx1"/>
            </w14:solidFill>
          </w14:textFill>
        </w:rPr>
        <w:t>药物或安慰剂（安慰剂外形与研究药物相似，但不含研究药物的有效成分，如含</w:t>
      </w:r>
      <w:r>
        <w:rPr>
          <w:rFonts w:hint="eastAsia" w:ascii="宋体" w:hAnsi="宋体" w:eastAsia="宋体" w:cs="宋体"/>
          <w:color w:val="auto"/>
          <w:sz w:val="24"/>
          <w:szCs w:val="24"/>
          <w:highlight w:val="none"/>
          <w:lang w:val="en-US" w:eastAsia="zh-CN"/>
        </w:rPr>
        <w:t>淀粉或乳糖的片剂）。</w:t>
      </w:r>
    </w:p>
    <w:p w14:paraId="22100786">
      <w:pPr>
        <w:keepNext w:val="0"/>
        <w:keepLines w:val="0"/>
        <w:pageBreakBefore w:val="0"/>
        <w:kinsoku/>
        <w:wordWrap/>
        <w:overflowPunct/>
        <w:topLinePunct w:val="0"/>
        <w:autoSpaceDE w:val="0"/>
        <w:autoSpaceDN/>
        <w:bidi w:val="0"/>
        <w:adjustRightInd w:val="0"/>
        <w:snapToGrid w:val="0"/>
        <w:spacing w:line="360" w:lineRule="auto"/>
        <w:ind w:right="-92" w:rightChars="-44"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kern w:val="2"/>
          <w:sz w:val="24"/>
          <w:szCs w:val="24"/>
          <w:woUserID w:val="11"/>
        </w:rPr>
        <w:t>本研究采用双盲设计，即</w:t>
      </w:r>
      <w:r>
        <w:rPr>
          <w:rFonts w:hint="eastAsia" w:ascii="宋体" w:hAnsi="宋体" w:eastAsia="宋体" w:cs="宋体"/>
          <w:color w:val="auto"/>
          <w:sz w:val="24"/>
          <w:szCs w:val="24"/>
          <w:highlight w:val="none"/>
          <w:lang w:val="en-US" w:eastAsia="zh-CN"/>
        </w:rPr>
        <w:t>您和您的研究者都不知道您使用的是研究药物还是安慰剂。</w:t>
      </w:r>
      <w:r>
        <w:rPr>
          <w:rFonts w:hint="eastAsia" w:ascii="宋体" w:hAnsi="宋体" w:eastAsia="宋体" w:cs="宋体"/>
          <w:color w:val="auto"/>
          <w:sz w:val="24"/>
          <w:szCs w:val="24"/>
          <w:highlight w:val="none"/>
          <w:lang w:val="en-US" w:eastAsia="zh"/>
          <w:woUserID w:val="6"/>
        </w:rPr>
        <w:t>除非在研究方案规定的必要</w:t>
      </w:r>
      <w:r>
        <w:rPr>
          <w:rFonts w:hint="eastAsia" w:ascii="宋体" w:hAnsi="宋体" w:eastAsia="宋体" w:cs="宋体"/>
          <w:kern w:val="2"/>
          <w:sz w:val="24"/>
          <w:szCs w:val="24"/>
          <w:lang w:val="en-US" w:eastAsia="zh-CN" w:bidi="ar"/>
          <w:woUserID w:val="11"/>
        </w:rPr>
        <w:t>紧急情况下，</w:t>
      </w:r>
      <w:r>
        <w:rPr>
          <w:rFonts w:hint="eastAsia" w:ascii="宋体" w:hAnsi="宋体" w:eastAsia="宋体" w:cs="宋体"/>
          <w:kern w:val="2"/>
          <w:sz w:val="24"/>
          <w:szCs w:val="24"/>
          <w:lang w:val="en-US" w:eastAsia="zh" w:bidi="ar"/>
          <w:woUserID w:val="6"/>
        </w:rPr>
        <w:t>才</w:t>
      </w:r>
      <w:r>
        <w:rPr>
          <w:rFonts w:hint="eastAsia" w:ascii="宋体" w:hAnsi="宋体" w:eastAsia="宋体" w:cs="宋体"/>
          <w:kern w:val="2"/>
          <w:sz w:val="24"/>
          <w:szCs w:val="24"/>
          <w:lang w:val="en-US" w:eastAsia="zh-CN" w:bidi="ar"/>
          <w:woUserID w:val="11"/>
        </w:rPr>
        <w:t>可以</w:t>
      </w:r>
      <w:r>
        <w:rPr>
          <w:rFonts w:hint="eastAsia" w:ascii="宋体" w:hAnsi="宋体" w:eastAsia="宋体" w:cs="宋体"/>
          <w:kern w:val="2"/>
          <w:sz w:val="24"/>
          <w:szCs w:val="24"/>
          <w:lang w:val="en-US" w:eastAsia="zh" w:bidi="ar"/>
          <w:woUserID w:val="6"/>
        </w:rPr>
        <w:t>按照相关程序进行</w:t>
      </w:r>
      <w:r>
        <w:rPr>
          <w:rFonts w:hint="eastAsia" w:ascii="宋体" w:hAnsi="宋体" w:eastAsia="宋体" w:cs="宋体"/>
          <w:kern w:val="2"/>
          <w:sz w:val="24"/>
          <w:szCs w:val="24"/>
          <w:lang w:val="en-US" w:eastAsia="zh-CN" w:bidi="ar"/>
          <w:woUserID w:val="11"/>
        </w:rPr>
        <w:t>紧急揭盲。</w:t>
      </w:r>
    </w:p>
    <w:p w14:paraId="162CB0F0">
      <w:pPr>
        <w:keepNext w:val="0"/>
        <w:keepLines w:val="0"/>
        <w:pageBreakBefore w:val="0"/>
        <w:numPr>
          <w:ilvl w:val="0"/>
          <w:numId w:val="5"/>
        </w:numPr>
        <w:kinsoku/>
        <w:wordWrap/>
        <w:overflowPunct/>
        <w:topLinePunct w:val="0"/>
        <w:autoSpaceDE/>
        <w:autoSpaceDN/>
        <w:bidi w:val="0"/>
        <w:adjustRightInd w:val="0"/>
        <w:snapToGrid w:val="0"/>
        <w:spacing w:line="360" w:lineRule="auto"/>
        <w:ind w:right="-92" w:rightChars="-44"/>
        <w:textAlignment w:val="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研究步骤</w:t>
      </w:r>
    </w:p>
    <w:p w14:paraId="11458A48">
      <w:pPr>
        <w:keepNext w:val="0"/>
        <w:keepLines w:val="0"/>
        <w:pageBreakBefore w:val="0"/>
        <w:numPr>
          <w:ilvl w:val="0"/>
          <w:numId w:val="0"/>
        </w:numPr>
        <w:kinsoku/>
        <w:wordWrap/>
        <w:overflowPunct/>
        <w:topLinePunct w:val="0"/>
        <w:autoSpaceDE/>
        <w:autoSpaceDN/>
        <w:bidi w:val="0"/>
        <w:adjustRightInd w:val="0"/>
        <w:snapToGrid w:val="0"/>
        <w:spacing w:line="360" w:lineRule="auto"/>
        <w:ind w:right="-92" w:rightChars="-44" w:firstLine="480" w:firstLineChars="200"/>
        <w:textAlignment w:val="auto"/>
        <w:rPr>
          <w:rFonts w:hint="eastAsia" w:ascii="宋体" w:hAnsi="宋体" w:eastAsia="宋体" w:cs="宋体"/>
          <w:color w:val="0000FF"/>
          <w:kern w:val="2"/>
          <w:sz w:val="24"/>
          <w:szCs w:val="24"/>
          <w:highlight w:val="none"/>
          <w:lang w:val="en-US" w:eastAsia="zh" w:bidi="ar-SA"/>
          <w:woUserID w:val="11"/>
        </w:rPr>
      </w:pPr>
      <w:r>
        <w:rPr>
          <w:rFonts w:hint="eastAsia" w:ascii="宋体" w:hAnsi="宋体" w:eastAsia="宋体" w:cs="宋体"/>
          <w:color w:val="0000FF"/>
          <w:kern w:val="2"/>
          <w:sz w:val="24"/>
          <w:szCs w:val="24"/>
          <w:highlight w:val="none"/>
          <w:lang w:val="en-US" w:eastAsia="zh-CN" w:bidi="ar-SA"/>
          <w:woUserID w:val="6"/>
        </w:rPr>
        <w:t>以通俗易懂的</w:t>
      </w:r>
      <w:r>
        <w:rPr>
          <w:rFonts w:hint="eastAsia" w:ascii="宋体" w:hAnsi="宋体" w:eastAsia="宋体" w:cs="宋体"/>
          <w:color w:val="0000FF"/>
          <w:kern w:val="2"/>
          <w:sz w:val="24"/>
          <w:szCs w:val="24"/>
          <w:highlight w:val="none"/>
          <w:lang w:val="en-US" w:eastAsia="zh" w:bidi="ar-SA"/>
          <w:woUserID w:val="6"/>
        </w:rPr>
        <w:t>语言</w:t>
      </w:r>
      <w:r>
        <w:rPr>
          <w:rFonts w:hint="eastAsia" w:ascii="宋体" w:hAnsi="宋体" w:eastAsia="宋体" w:cs="宋体"/>
          <w:color w:val="0000FF"/>
          <w:kern w:val="2"/>
          <w:sz w:val="24"/>
          <w:szCs w:val="24"/>
          <w:highlight w:val="none"/>
          <w:lang w:val="en-US" w:eastAsia="zh-CN" w:bidi="ar-SA"/>
          <w:woUserID w:val="11"/>
        </w:rPr>
        <w:t>描述研究基本内容、流程，从</w:t>
      </w:r>
      <w:r>
        <w:rPr>
          <w:rFonts w:hint="eastAsia" w:ascii="宋体" w:hAnsi="宋体" w:eastAsia="宋体" w:cs="宋体"/>
          <w:color w:val="0000FF"/>
          <w:kern w:val="2"/>
          <w:sz w:val="24"/>
          <w:szCs w:val="24"/>
          <w:highlight w:val="none"/>
          <w:lang w:val="en-US" w:eastAsia="zh" w:bidi="ar-SA"/>
          <w:woUserID w:val="11"/>
        </w:rPr>
        <w:t>“</w:t>
      </w:r>
      <w:r>
        <w:rPr>
          <w:rFonts w:hint="eastAsia" w:ascii="宋体" w:hAnsi="宋体" w:cs="宋体"/>
          <w:color w:val="0000FF"/>
          <w:kern w:val="2"/>
          <w:sz w:val="24"/>
          <w:szCs w:val="24"/>
          <w:highlight w:val="none"/>
          <w:lang w:val="en-US" w:eastAsia="zh-CN" w:bidi="ar-SA"/>
          <w:woUserID w:val="11"/>
        </w:rPr>
        <w:t>试验参与者</w:t>
      </w:r>
      <w:r>
        <w:rPr>
          <w:rFonts w:hint="eastAsia" w:ascii="宋体" w:hAnsi="宋体" w:eastAsia="宋体" w:cs="宋体"/>
          <w:color w:val="0000FF"/>
          <w:kern w:val="2"/>
          <w:sz w:val="24"/>
          <w:szCs w:val="24"/>
          <w:highlight w:val="none"/>
          <w:lang w:val="en-US" w:eastAsia="zh-CN" w:bidi="ar-SA"/>
          <w:woUserID w:val="11"/>
        </w:rPr>
        <w:t>具体需要做什么”的角度撰写，注意与“研究方案”表述加以区分。</w:t>
      </w:r>
      <w:r>
        <w:rPr>
          <w:rFonts w:hint="eastAsia" w:ascii="宋体" w:hAnsi="宋体" w:eastAsia="宋体" w:cs="宋体"/>
          <w:color w:val="0000FF"/>
          <w:kern w:val="2"/>
          <w:sz w:val="24"/>
          <w:szCs w:val="24"/>
          <w:highlight w:val="none"/>
          <w:lang w:val="en-US" w:eastAsia="zh-CN" w:bidi="ar-SA"/>
          <w:woUserID w:val="6"/>
        </w:rPr>
        <w:t>如内容较多，可在详细的文字说明后附相关流程图，使</w:t>
      </w:r>
      <w:r>
        <w:rPr>
          <w:rFonts w:hint="eastAsia" w:ascii="宋体" w:hAnsi="宋体" w:cs="宋体"/>
          <w:color w:val="0000FF"/>
          <w:kern w:val="2"/>
          <w:sz w:val="24"/>
          <w:szCs w:val="24"/>
          <w:highlight w:val="none"/>
          <w:lang w:val="en-US" w:eastAsia="zh-CN" w:bidi="ar-SA"/>
          <w:woUserID w:val="6"/>
        </w:rPr>
        <w:t>试验参与者</w:t>
      </w:r>
      <w:r>
        <w:rPr>
          <w:rFonts w:hint="eastAsia" w:ascii="宋体" w:hAnsi="宋体" w:eastAsia="宋体" w:cs="宋体"/>
          <w:color w:val="0000FF"/>
          <w:kern w:val="2"/>
          <w:sz w:val="24"/>
          <w:szCs w:val="24"/>
          <w:highlight w:val="none"/>
          <w:lang w:val="en-US" w:eastAsia="zh-CN" w:bidi="ar-SA"/>
          <w:woUserID w:val="6"/>
        </w:rPr>
        <w:t>对研究步骤一目了然。</w:t>
      </w:r>
      <w:r>
        <w:rPr>
          <w:rFonts w:hint="eastAsia" w:ascii="宋体" w:hAnsi="宋体" w:eastAsia="宋体" w:cs="宋体"/>
          <w:color w:val="0000FF"/>
          <w:kern w:val="2"/>
          <w:sz w:val="24"/>
          <w:szCs w:val="24"/>
          <w:highlight w:val="none"/>
          <w:lang w:val="en-US" w:eastAsia="zh-CN" w:bidi="ar-SA"/>
          <w:woUserID w:val="11"/>
        </w:rPr>
        <w:t>以下内容</w:t>
      </w:r>
      <w:r>
        <w:rPr>
          <w:rFonts w:hint="eastAsia" w:ascii="宋体" w:hAnsi="宋体" w:eastAsia="宋体" w:cs="宋体"/>
          <w:color w:val="0000FF"/>
          <w:kern w:val="2"/>
          <w:sz w:val="24"/>
          <w:szCs w:val="24"/>
          <w:highlight w:val="none"/>
          <w:lang w:val="en-US" w:eastAsia="zh" w:bidi="ar-SA"/>
          <w:woUserID w:val="11"/>
        </w:rPr>
        <w:t>供</w:t>
      </w:r>
      <w:r>
        <w:rPr>
          <w:rFonts w:hint="eastAsia" w:ascii="宋体" w:hAnsi="宋体" w:eastAsia="宋体" w:cs="宋体"/>
          <w:color w:val="0000FF"/>
          <w:kern w:val="2"/>
          <w:sz w:val="24"/>
          <w:szCs w:val="24"/>
          <w:highlight w:val="none"/>
          <w:lang w:val="en-US" w:eastAsia="zh-CN" w:bidi="ar-SA"/>
          <w:woUserID w:val="11"/>
        </w:rPr>
        <w:t>参考，可根据研究实际情况进行</w:t>
      </w:r>
      <w:r>
        <w:rPr>
          <w:rFonts w:hint="eastAsia" w:ascii="宋体" w:hAnsi="宋体" w:eastAsia="宋体" w:cs="宋体"/>
          <w:color w:val="0000FF"/>
          <w:kern w:val="2"/>
          <w:sz w:val="24"/>
          <w:szCs w:val="24"/>
          <w:highlight w:val="none"/>
          <w:lang w:val="en-US" w:eastAsia="zh" w:bidi="ar-SA"/>
          <w:woUserID w:val="11"/>
        </w:rPr>
        <w:t>调整</w:t>
      </w:r>
      <w:r>
        <w:rPr>
          <w:rFonts w:hint="eastAsia" w:ascii="宋体" w:hAnsi="宋体" w:eastAsia="宋体" w:cs="宋体"/>
          <w:color w:val="0000FF"/>
          <w:kern w:val="2"/>
          <w:sz w:val="24"/>
          <w:szCs w:val="24"/>
          <w:highlight w:val="none"/>
          <w:lang w:val="en-US" w:eastAsia="zh-CN" w:bidi="ar-SA"/>
          <w:woUserID w:val="11"/>
        </w:rPr>
        <w:t>。</w:t>
      </w:r>
    </w:p>
    <w:p w14:paraId="3D5F9C6A">
      <w:pPr>
        <w:pStyle w:val="23"/>
        <w:keepNext w:val="0"/>
        <w:keepLines w:val="0"/>
        <w:pageBreakBefore w:val="0"/>
        <w:widowControl w:val="0"/>
        <w:numPr>
          <w:ilvl w:val="3"/>
          <w:numId w:val="0"/>
        </w:numPr>
        <w:kinsoku/>
        <w:wordWrap/>
        <w:overflowPunct/>
        <w:topLinePunct w:val="0"/>
        <w:autoSpaceDE/>
        <w:autoSpaceDN/>
        <w:bidi w:val="0"/>
        <w:adjustRightInd w:val="0"/>
        <w:snapToGrid w:val="0"/>
        <w:ind w:leftChars="0" w:right="-92" w:rightChars="-44"/>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在开始研究任何相关活动前，</w:t>
      </w:r>
      <w:r>
        <w:rPr>
          <w:rFonts w:hint="eastAsia" w:ascii="宋体" w:hAnsi="宋体" w:eastAsia="宋体" w:cs="宋体"/>
          <w:color w:val="auto"/>
          <w:sz w:val="24"/>
          <w:szCs w:val="24"/>
          <w:highlight w:val="none"/>
          <w:lang w:val="en-US" w:eastAsia="zh-CN"/>
        </w:rPr>
        <w:t>我们</w:t>
      </w:r>
      <w:r>
        <w:rPr>
          <w:rFonts w:hint="eastAsia" w:ascii="宋体" w:hAnsi="宋体" w:eastAsia="宋体" w:cs="宋体"/>
          <w:color w:val="auto"/>
          <w:sz w:val="24"/>
          <w:szCs w:val="24"/>
          <w:highlight w:val="none"/>
          <w:lang w:val="en-US" w:eastAsia="zh"/>
          <w:woUserID w:val="6"/>
        </w:rPr>
        <w:t>需</w:t>
      </w:r>
      <w:r>
        <w:rPr>
          <w:rFonts w:hint="eastAsia" w:ascii="宋体" w:hAnsi="宋体" w:eastAsia="宋体" w:cs="宋体"/>
          <w:color w:val="auto"/>
          <w:sz w:val="24"/>
          <w:szCs w:val="24"/>
          <w:highlight w:val="none"/>
          <w:lang w:val="en-US" w:eastAsia="zh-CN"/>
        </w:rPr>
        <w:t>要获得您（和/或监护人）的知情同意</w:t>
      </w:r>
      <w:r>
        <w:rPr>
          <w:rFonts w:hint="eastAsia" w:ascii="宋体" w:hAnsi="宋体" w:eastAsia="宋体" w:cs="宋体"/>
          <w:color w:val="auto"/>
          <w:sz w:val="24"/>
          <w:szCs w:val="24"/>
          <w:highlight w:val="none"/>
        </w:rPr>
        <w:t>。</w:t>
      </w:r>
    </w:p>
    <w:p w14:paraId="502F971B">
      <w:pPr>
        <w:pStyle w:val="23"/>
        <w:keepNext w:val="0"/>
        <w:keepLines w:val="0"/>
        <w:pageBreakBefore w:val="0"/>
        <w:widowControl w:val="0"/>
        <w:numPr>
          <w:ilvl w:val="3"/>
          <w:numId w:val="0"/>
        </w:numPr>
        <w:kinsoku/>
        <w:wordWrap/>
        <w:overflowPunct/>
        <w:topLinePunct w:val="0"/>
        <w:autoSpaceDE/>
        <w:autoSpaceDN/>
        <w:bidi w:val="0"/>
        <w:adjustRightInd w:val="0"/>
        <w:snapToGrid w:val="0"/>
        <w:ind w:right="-92" w:rightChars="-44"/>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我们</w:t>
      </w:r>
      <w:r>
        <w:rPr>
          <w:rFonts w:hint="eastAsia" w:ascii="宋体" w:hAnsi="宋体" w:eastAsia="宋体" w:cs="宋体"/>
          <w:color w:val="auto"/>
          <w:sz w:val="24"/>
          <w:szCs w:val="24"/>
          <w:highlight w:val="none"/>
          <w:lang w:eastAsia="zh-CN"/>
        </w:rPr>
        <w:t>将向您详细解释本研究的所有内容。在您</w:t>
      </w:r>
      <w:r>
        <w:rPr>
          <w:rFonts w:hint="eastAsia" w:ascii="宋体" w:hAnsi="宋体" w:eastAsia="宋体" w:cs="宋体"/>
          <w:color w:val="auto"/>
          <w:sz w:val="24"/>
          <w:szCs w:val="24"/>
          <w:highlight w:val="none"/>
          <w:lang w:val="en-US" w:eastAsia="zh-CN"/>
        </w:rPr>
        <w:t>（和/或监护人）</w:t>
      </w:r>
      <w:r>
        <w:rPr>
          <w:rFonts w:hint="eastAsia" w:ascii="宋体" w:hAnsi="宋体" w:eastAsia="宋体" w:cs="宋体"/>
          <w:color w:val="auto"/>
          <w:sz w:val="24"/>
          <w:szCs w:val="24"/>
          <w:highlight w:val="none"/>
          <w:lang w:eastAsia="zh-CN"/>
        </w:rPr>
        <w:t>充分理解并自愿签署书面知情同意书后，正式进入筛选流程。</w:t>
      </w:r>
    </w:p>
    <w:p w14:paraId="20973EB9">
      <w:pPr>
        <w:pStyle w:val="23"/>
        <w:keepNext w:val="0"/>
        <w:keepLines w:val="0"/>
        <w:pageBreakBefore w:val="0"/>
        <w:widowControl w:val="0"/>
        <w:numPr>
          <w:ilvl w:val="3"/>
          <w:numId w:val="0"/>
        </w:numPr>
        <w:kinsoku/>
        <w:wordWrap/>
        <w:overflowPunct/>
        <w:topLinePunct w:val="0"/>
        <w:autoSpaceDE/>
        <w:autoSpaceDN/>
        <w:bidi w:val="0"/>
        <w:adjustRightInd w:val="0"/>
        <w:snapToGrid w:val="0"/>
        <w:ind w:right="-92" w:rightChars="-44"/>
        <w:textAlignment w:val="auto"/>
        <w:outlineLvl w:val="1"/>
        <w:rPr>
          <w:rFonts w:hint="eastAsia" w:ascii="宋体" w:hAnsi="宋体" w:eastAsia="宋体" w:cs="宋体"/>
          <w:color w:val="auto"/>
          <w:sz w:val="24"/>
          <w:szCs w:val="24"/>
          <w:highlight w:val="none"/>
          <w:lang w:val="en-US" w:eastAsia="zh"/>
          <w:woUserID w:val="6"/>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）研究筛选</w:t>
      </w:r>
      <w:r>
        <w:rPr>
          <w:rFonts w:hint="eastAsia" w:ascii="宋体" w:hAnsi="宋体" w:eastAsia="宋体" w:cs="宋体"/>
          <w:color w:val="auto"/>
          <w:sz w:val="24"/>
          <w:szCs w:val="24"/>
          <w:highlight w:val="none"/>
          <w:lang w:val="en-US" w:eastAsia="zh-CN"/>
        </w:rPr>
        <w:t>阶段</w:t>
      </w:r>
      <w:r>
        <w:rPr>
          <w:rFonts w:hint="eastAsia" w:ascii="宋体" w:hAnsi="宋体" w:eastAsia="宋体" w:cs="宋体"/>
          <w:color w:val="auto"/>
          <w:sz w:val="24"/>
          <w:szCs w:val="24"/>
          <w:highlight w:val="none"/>
          <w:lang w:eastAsia="zh-CN"/>
        </w:rPr>
        <w:t>：研究者</w:t>
      </w:r>
      <w:r>
        <w:rPr>
          <w:rFonts w:hint="eastAsia" w:ascii="宋体" w:hAnsi="宋体" w:eastAsia="宋体" w:cs="宋体"/>
          <w:color w:val="auto"/>
          <w:sz w:val="24"/>
          <w:szCs w:val="24"/>
          <w:highlight w:val="none"/>
        </w:rPr>
        <w:t>将</w:t>
      </w:r>
      <w:r>
        <w:rPr>
          <w:rFonts w:hint="eastAsia" w:ascii="宋体" w:hAnsi="宋体" w:eastAsia="宋体" w:cs="宋体"/>
          <w:color w:val="auto"/>
          <w:sz w:val="24"/>
          <w:szCs w:val="24"/>
          <w:highlight w:val="none"/>
          <w:lang w:eastAsia="zh-CN"/>
        </w:rPr>
        <w:t>询问并</w:t>
      </w:r>
      <w:r>
        <w:rPr>
          <w:rFonts w:hint="eastAsia" w:ascii="宋体" w:hAnsi="宋体" w:eastAsia="宋体" w:cs="宋体"/>
          <w:color w:val="auto"/>
          <w:sz w:val="24"/>
          <w:szCs w:val="24"/>
          <w:highlight w:val="none"/>
        </w:rPr>
        <w:t>收集您的</w:t>
      </w:r>
      <w:r>
        <w:rPr>
          <w:rFonts w:hint="eastAsia" w:ascii="宋体" w:hAnsi="宋体" w:eastAsia="宋体" w:cs="宋体"/>
          <w:color w:val="auto"/>
          <w:sz w:val="24"/>
          <w:szCs w:val="24"/>
          <w:highlight w:val="none"/>
          <w:lang w:eastAsia="zh-CN"/>
        </w:rPr>
        <w:t>个人信息、既往诊疗经过、</w:t>
      </w:r>
      <w:r>
        <w:rPr>
          <w:rFonts w:hint="eastAsia" w:ascii="宋体" w:hAnsi="宋体" w:eastAsia="宋体" w:cs="宋体"/>
          <w:color w:val="auto"/>
          <w:sz w:val="24"/>
          <w:szCs w:val="24"/>
          <w:highlight w:val="none"/>
          <w:lang w:val="en-US" w:eastAsia="zh-CN"/>
        </w:rPr>
        <w:t>病史、过敏史、</w:t>
      </w:r>
      <w:r>
        <w:rPr>
          <w:rFonts w:hint="eastAsia" w:ascii="宋体" w:hAnsi="宋体" w:eastAsia="宋体" w:cs="宋体"/>
          <w:color w:val="auto"/>
          <w:sz w:val="24"/>
          <w:szCs w:val="24"/>
          <w:highlight w:val="none"/>
          <w:lang w:eastAsia="zh-CN"/>
        </w:rPr>
        <w:t>合并用药……，安排您进行血常规、尿常规、肝功能、肾功能、腹部</w:t>
      </w:r>
      <w:r>
        <w:rPr>
          <w:rFonts w:hint="eastAsia" w:ascii="宋体" w:hAnsi="宋体" w:eastAsia="宋体" w:cs="宋体"/>
          <w:color w:val="auto"/>
          <w:sz w:val="24"/>
          <w:szCs w:val="24"/>
          <w:highlight w:val="none"/>
          <w:lang w:val="en-US" w:eastAsia="zh-CN"/>
        </w:rPr>
        <w:t>B超……等检查</w:t>
      </w:r>
      <w:r>
        <w:rPr>
          <w:rFonts w:hint="eastAsia" w:ascii="宋体" w:hAnsi="宋体" w:eastAsia="宋体" w:cs="宋体"/>
          <w:color w:val="0000FF"/>
          <w:sz w:val="24"/>
          <w:szCs w:val="24"/>
          <w:highlight w:val="none"/>
          <w:lang w:val="en-US" w:eastAsia="zh-CN"/>
          <w:woUserID w:val="0"/>
        </w:rPr>
        <w:t>（如涉及洗脱期，</w:t>
      </w:r>
      <w:r>
        <w:rPr>
          <w:rFonts w:hint="eastAsia" w:ascii="宋体" w:hAnsi="宋体" w:eastAsia="宋体" w:cs="宋体"/>
          <w:color w:val="0000FF"/>
          <w:sz w:val="24"/>
          <w:szCs w:val="24"/>
          <w:highlight w:val="none"/>
          <w:lang w:val="en-US" w:eastAsia="zh"/>
          <w:woUserID w:val="6"/>
        </w:rPr>
        <w:t>应明确告知</w:t>
      </w:r>
      <w:r>
        <w:rPr>
          <w:rFonts w:hint="eastAsia" w:ascii="宋体" w:hAnsi="宋体" w:eastAsia="宋体" w:cs="宋体"/>
          <w:color w:val="0000FF"/>
          <w:sz w:val="24"/>
          <w:szCs w:val="24"/>
          <w:highlight w:val="none"/>
          <w:lang w:val="en-US" w:eastAsia="zh-CN"/>
          <w:woUserID w:val="6"/>
        </w:rPr>
        <w:t>试验参与者</w:t>
      </w:r>
      <w:r>
        <w:rPr>
          <w:rFonts w:hint="eastAsia" w:ascii="宋体" w:hAnsi="宋体" w:eastAsia="宋体" w:cs="宋体"/>
          <w:color w:val="0000FF"/>
          <w:sz w:val="24"/>
          <w:szCs w:val="24"/>
          <w:highlight w:val="none"/>
          <w:lang w:val="en-US" w:eastAsia="zh"/>
          <w:woUserID w:val="6"/>
        </w:rPr>
        <w:t>需要停止使用的药物，以及</w:t>
      </w:r>
      <w:r>
        <w:rPr>
          <w:rFonts w:hint="eastAsia" w:ascii="宋体" w:hAnsi="宋体" w:eastAsia="宋体" w:cs="宋体"/>
          <w:color w:val="0000FF"/>
          <w:sz w:val="24"/>
          <w:szCs w:val="24"/>
          <w:highlight w:val="none"/>
          <w:lang w:val="en-US" w:eastAsia="zh-CN"/>
          <w:woUserID w:val="0"/>
        </w:rPr>
        <w:t>存在筛选失败</w:t>
      </w:r>
      <w:r>
        <w:rPr>
          <w:rFonts w:hint="eastAsia" w:ascii="宋体" w:hAnsi="宋体" w:eastAsia="宋体" w:cs="宋体"/>
          <w:color w:val="0000FF"/>
          <w:sz w:val="24"/>
          <w:szCs w:val="24"/>
          <w:highlight w:val="none"/>
          <w:lang w:val="en-US" w:eastAsia="zh"/>
          <w:woUserID w:val="6"/>
        </w:rPr>
        <w:t>的可能性</w:t>
      </w:r>
      <w:r>
        <w:rPr>
          <w:rFonts w:hint="eastAsia" w:ascii="宋体" w:hAnsi="宋体" w:eastAsia="宋体" w:cs="宋体"/>
          <w:color w:val="0000FF"/>
          <w:sz w:val="24"/>
          <w:szCs w:val="24"/>
          <w:highlight w:val="none"/>
          <w:lang w:val="en-US" w:eastAsia="zh-CN"/>
          <w:woUserID w:val="0"/>
        </w:rPr>
        <w:t>）。</w:t>
      </w:r>
    </w:p>
    <w:p w14:paraId="5EFF1250">
      <w:pPr>
        <w:pStyle w:val="23"/>
        <w:keepNext w:val="0"/>
        <w:keepLines w:val="0"/>
        <w:pageBreakBefore w:val="0"/>
        <w:widowControl w:val="0"/>
        <w:numPr>
          <w:ilvl w:val="3"/>
          <w:numId w:val="0"/>
        </w:numPr>
        <w:kinsoku/>
        <w:wordWrap/>
        <w:overflowPunct/>
        <w:topLinePunct w:val="0"/>
        <w:autoSpaceDE/>
        <w:autoSpaceDN/>
        <w:bidi w:val="0"/>
        <w:adjustRightInd w:val="0"/>
        <w:snapToGrid w:val="0"/>
        <w:ind w:leftChars="0" w:right="-92" w:rightChars="-44"/>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）研究</w:t>
      </w:r>
      <w:r>
        <w:rPr>
          <w:rFonts w:hint="eastAsia" w:ascii="宋体" w:hAnsi="宋体" w:eastAsia="宋体" w:cs="宋体"/>
          <w:color w:val="auto"/>
          <w:sz w:val="24"/>
          <w:szCs w:val="24"/>
          <w:highlight w:val="none"/>
          <w:lang w:val="en-US" w:eastAsia="zh-CN"/>
        </w:rPr>
        <w:t>干预</w:t>
      </w:r>
      <w:r>
        <w:rPr>
          <w:rFonts w:hint="eastAsia" w:ascii="宋体" w:hAnsi="宋体" w:eastAsia="宋体" w:cs="宋体"/>
          <w:color w:val="auto"/>
          <w:sz w:val="24"/>
          <w:szCs w:val="24"/>
          <w:highlight w:val="none"/>
          <w:lang w:val="en-US" w:eastAsia="zh"/>
          <w:woUserID w:val="6"/>
        </w:rPr>
        <w:t>及</w:t>
      </w:r>
      <w:r>
        <w:rPr>
          <w:rFonts w:hint="eastAsia" w:ascii="宋体" w:hAnsi="宋体" w:eastAsia="宋体" w:cs="宋体"/>
          <w:color w:val="000000" w:themeColor="text1"/>
          <w:sz w:val="24"/>
          <w:szCs w:val="24"/>
          <w:highlight w:val="none"/>
          <w:lang w:val="en-US" w:eastAsia="zh"/>
          <w14:textFill>
            <w14:solidFill>
              <w14:schemeClr w14:val="tx1"/>
            </w14:solidFill>
          </w14:textFill>
          <w:woUserID w:val="6"/>
        </w:rPr>
        <w:t>随访</w:t>
      </w:r>
      <w:r>
        <w:rPr>
          <w:rFonts w:hint="eastAsia" w:ascii="宋体" w:hAnsi="宋体" w:eastAsia="宋体" w:cs="宋体"/>
          <w:color w:val="000000" w:themeColor="text1"/>
          <w:sz w:val="24"/>
          <w:szCs w:val="24"/>
          <w:highlight w:val="none"/>
          <w:lang w:val="en-US" w:eastAsia="zh-CN"/>
          <w14:textFill>
            <w14:solidFill>
              <w14:schemeClr w14:val="tx1"/>
            </w14:solidFill>
          </w14:textFill>
        </w:rPr>
        <w:t>阶段</w:t>
      </w:r>
      <w:r>
        <w:rPr>
          <w:rFonts w:hint="eastAsia" w:ascii="宋体" w:hAnsi="宋体" w:eastAsia="宋体" w:cs="宋体"/>
          <w:color w:val="000000" w:themeColor="text1"/>
          <w:sz w:val="24"/>
          <w:szCs w:val="24"/>
          <w:highlight w:val="none"/>
          <w:lang w:eastAsia="zh-CN"/>
          <w14:textFill>
            <w14:solidFill>
              <w14:schemeClr w14:val="tx1"/>
            </w14:solidFill>
          </w14:textFill>
        </w:rPr>
        <w:t>：如果您符合入选条件，研究者将开始研究治疗，您需要每天口服……，每周皮下注射…，每个月到医院接受一次研究药物的静脉输液</w:t>
      </w:r>
      <w:r>
        <w:rPr>
          <w:rFonts w:hint="eastAsia" w:ascii="宋体" w:hAnsi="宋体" w:eastAsia="宋体" w:cs="宋体"/>
          <w:color w:val="000000" w:themeColor="text1"/>
          <w:sz w:val="24"/>
          <w:szCs w:val="24"/>
          <w:highlight w:val="none"/>
          <w:lang w:eastAsia="zh"/>
          <w14:textFill>
            <w14:solidFill>
              <w14:schemeClr w14:val="tx1"/>
            </w14:solidFill>
          </w14:textFill>
          <w:woUserID w:val="6"/>
        </w:rPr>
        <w:t>；</w:t>
      </w:r>
      <w:r>
        <w:rPr>
          <w:rFonts w:hint="eastAsia" w:ascii="宋体" w:hAnsi="宋体" w:eastAsia="宋体" w:cs="宋体"/>
          <w:color w:val="000000" w:themeColor="text1"/>
          <w:sz w:val="24"/>
          <w:szCs w:val="24"/>
          <w:highlight w:val="none"/>
          <w:lang w:eastAsia="zh-CN"/>
          <w14:textFill>
            <w14:solidFill>
              <w14:schemeClr w14:val="tx1"/>
            </w14:solidFill>
          </w14:textFill>
        </w:rPr>
        <w:t>您需要按照方案要求，每</w:t>
      </w:r>
      <w:r>
        <w:rPr>
          <w:rFonts w:hint="eastAsia" w:ascii="宋体" w:hAnsi="宋体" w:eastAsia="宋体" w:cs="宋体"/>
          <w:bCs/>
          <w:color w:val="000000" w:themeColor="text1"/>
          <w:sz w:val="24"/>
          <w:szCs w:val="24"/>
          <w:highlight w:val="none"/>
          <w:lang w:val="en-US" w:eastAsia="zh-CN"/>
          <w14:textFill>
            <w14:solidFill>
              <w14:schemeClr w14:val="tx1"/>
            </w14:solidFill>
          </w14:textFill>
          <w:woUserID w:val="6"/>
        </w:rPr>
        <w:t>X</w:t>
      </w:r>
      <w:r>
        <w:rPr>
          <w:rFonts w:hint="eastAsia" w:ascii="宋体" w:hAnsi="宋体" w:eastAsia="宋体" w:cs="宋体"/>
          <w:color w:val="000000" w:themeColor="text1"/>
          <w:sz w:val="24"/>
          <w:szCs w:val="24"/>
          <w:highlight w:val="none"/>
          <w:lang w:eastAsia="zh-CN"/>
          <w14:textFill>
            <w14:solidFill>
              <w14:schemeClr w14:val="tx1"/>
            </w14:solidFill>
          </w14:textFill>
        </w:rPr>
        <w:t>个月来医院进行一次随访，随访时，研究者将会询问……，安排您进行……等检查，第</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X</w:t>
      </w:r>
      <w:r>
        <w:rPr>
          <w:rFonts w:hint="eastAsia" w:ascii="宋体" w:hAnsi="宋体" w:eastAsia="宋体" w:cs="宋体"/>
          <w:color w:val="000000" w:themeColor="text1"/>
          <w:sz w:val="24"/>
          <w:szCs w:val="24"/>
          <w:highlight w:val="none"/>
          <w:lang w:val="en-US" w:eastAsia="zh-CN"/>
          <w14:textFill>
            <w14:solidFill>
              <w14:schemeClr w14:val="tx1"/>
            </w14:solidFill>
          </w14:textFill>
        </w:rPr>
        <w:t>个月随访时需填写量表，大约需额外花费半小时时间，每隔</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X</w:t>
      </w:r>
      <w:r>
        <w:rPr>
          <w:rFonts w:hint="eastAsia" w:ascii="宋体" w:hAnsi="宋体" w:eastAsia="宋体" w:cs="宋体"/>
          <w:color w:val="000000" w:themeColor="text1"/>
          <w:sz w:val="24"/>
          <w:szCs w:val="24"/>
          <w:highlight w:val="none"/>
          <w:lang w:val="en-US" w:eastAsia="zh-CN"/>
          <w14:textFill>
            <w14:solidFill>
              <w14:schemeClr w14:val="tx1"/>
            </w14:solidFill>
          </w14:textFill>
        </w:rPr>
        <w:t>个月，</w:t>
      </w:r>
      <w:r>
        <w:rPr>
          <w:rFonts w:hint="eastAsia" w:ascii="宋体" w:hAnsi="宋体" w:eastAsia="宋体" w:cs="宋体"/>
          <w:color w:val="auto"/>
          <w:sz w:val="24"/>
          <w:szCs w:val="24"/>
          <w:highlight w:val="none"/>
          <w:lang w:val="en-US" w:eastAsia="zh-CN"/>
        </w:rPr>
        <w:t>研究者会电话联系您一次，询问……等信息。</w:t>
      </w:r>
    </w:p>
    <w:p w14:paraId="23781575">
      <w:pPr>
        <w:pStyle w:val="23"/>
        <w:keepNext w:val="0"/>
        <w:keepLines w:val="0"/>
        <w:pageBreakBefore w:val="0"/>
        <w:widowControl w:val="0"/>
        <w:numPr>
          <w:ilvl w:val="3"/>
          <w:numId w:val="0"/>
        </w:numPr>
        <w:kinsoku/>
        <w:wordWrap/>
        <w:overflowPunct/>
        <w:topLinePunct w:val="0"/>
        <w:autoSpaceDE/>
        <w:autoSpaceDN/>
        <w:bidi w:val="0"/>
        <w:adjustRightInd w:val="0"/>
        <w:snapToGrid w:val="0"/>
        <w:ind w:leftChars="0" w:right="-92" w:rightChars="-44"/>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3. 研究结束或终止</w:t>
      </w:r>
    </w:p>
    <w:p w14:paraId="1D38378A">
      <w:pPr>
        <w:pStyle w:val="23"/>
        <w:keepNext w:val="0"/>
        <w:keepLines w:val="0"/>
        <w:pageBreakBefore w:val="0"/>
        <w:numPr>
          <w:ilvl w:val="3"/>
          <w:numId w:val="0"/>
        </w:numPr>
        <w:kinsoku/>
        <w:wordWrap/>
        <w:overflowPunct/>
        <w:topLinePunct w:val="0"/>
        <w:autoSpaceDE/>
        <w:autoSpaceDN/>
        <w:bidi w:val="0"/>
        <w:adjustRightInd w:val="0"/>
        <w:snapToGrid w:val="0"/>
        <w:ind w:right="-92" w:rightChars="-44" w:firstLine="480" w:firstLineChars="200"/>
        <w:textAlignment w:val="auto"/>
        <w:outlineLvl w:val="1"/>
        <w:rPr>
          <w:rFonts w:hint="eastAsia" w:ascii="宋体" w:hAnsi="宋体" w:eastAsia="宋体" w:cs="宋体"/>
          <w:color w:val="0000FF"/>
          <w:kern w:val="2"/>
          <w:sz w:val="24"/>
          <w:szCs w:val="24"/>
          <w:highlight w:val="none"/>
          <w:lang w:val="en-US" w:eastAsia="zh-CN" w:bidi="ar-SA"/>
        </w:rPr>
      </w:pPr>
      <w:r>
        <w:rPr>
          <w:rFonts w:hint="eastAsia" w:ascii="宋体" w:hAnsi="宋体" w:eastAsia="宋体" w:cs="宋体"/>
          <w:color w:val="0000FF"/>
          <w:kern w:val="2"/>
          <w:sz w:val="24"/>
          <w:szCs w:val="24"/>
          <w:highlight w:val="none"/>
          <w:lang w:val="en-US" w:eastAsia="zh-CN" w:bidi="ar-SA"/>
        </w:rPr>
        <w:t>根据研究方案告知试验参与者研究将会持续多长时间，研究结束后是否继续提供研究药物。告知试验参与者如何自主决定退出研究，以及可能由于研究者或研究资助方、研究监管部门的决定而被终止研究。</w:t>
      </w:r>
    </w:p>
    <w:p w14:paraId="39E7E05B">
      <w:pPr>
        <w:pStyle w:val="23"/>
        <w:keepNext w:val="0"/>
        <w:keepLines w:val="0"/>
        <w:pageBreakBefore w:val="0"/>
        <w:numPr>
          <w:ilvl w:val="3"/>
          <w:numId w:val="0"/>
        </w:numPr>
        <w:kinsoku/>
        <w:wordWrap/>
        <w:overflowPunct/>
        <w:topLinePunct w:val="0"/>
        <w:autoSpaceDE/>
        <w:autoSpaceDN/>
        <w:bidi w:val="0"/>
        <w:adjustRightInd w:val="0"/>
        <w:snapToGrid w:val="0"/>
        <w:ind w:leftChars="0" w:right="-92" w:rightChars="-44"/>
        <w:textAlignment w:val="auto"/>
        <w:rPr>
          <w:rFonts w:hint="eastAsia" w:ascii="宋体" w:hAnsi="宋体" w:eastAsia="宋体" w:cs="宋体"/>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参与本研究，全部随访过程将</w:t>
      </w:r>
      <w:r>
        <w:rPr>
          <w:rFonts w:hint="eastAsia" w:ascii="宋体" w:hAnsi="宋体" w:eastAsia="宋体" w:cs="宋体"/>
          <w:color w:val="000000" w:themeColor="text1"/>
          <w:sz w:val="24"/>
          <w:szCs w:val="24"/>
          <w:highlight w:val="none"/>
          <w:lang w:val="en-US" w:eastAsia="zh-CN"/>
          <w14:textFill>
            <w14:solidFill>
              <w14:schemeClr w14:val="tx1"/>
            </w14:solidFill>
          </w14:textFill>
        </w:rPr>
        <w:t>持续</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X</w:t>
      </w:r>
      <w:r>
        <w:rPr>
          <w:rFonts w:hint="eastAsia" w:ascii="宋体" w:hAnsi="宋体" w:eastAsia="宋体" w:cs="宋体"/>
          <w:color w:val="000000" w:themeColor="text1"/>
          <w:sz w:val="24"/>
          <w:szCs w:val="24"/>
          <w:highlight w:val="none"/>
          <w:lang w:val="en-US" w:eastAsia="zh-CN"/>
          <w14:textFill>
            <w14:solidFill>
              <w14:schemeClr w14:val="tx1"/>
            </w14:solidFill>
          </w14:textFill>
        </w:rPr>
        <w:t>个</w:t>
      </w:r>
      <w:r>
        <w:rPr>
          <w:rFonts w:hint="eastAsia" w:ascii="宋体" w:hAnsi="宋体" w:eastAsia="宋体" w:cs="宋体"/>
          <w:color w:val="auto"/>
          <w:sz w:val="24"/>
          <w:szCs w:val="24"/>
          <w:highlight w:val="none"/>
          <w:lang w:val="en-US" w:eastAsia="zh-CN"/>
        </w:rPr>
        <w:t>月，研究结束后将不再为您提供研究药物，您</w:t>
      </w:r>
      <w:r>
        <w:rPr>
          <w:rFonts w:hint="eastAsia" w:ascii="宋体" w:hAnsi="宋体" w:eastAsia="宋体" w:cs="宋体"/>
          <w:color w:val="auto"/>
          <w:sz w:val="24"/>
          <w:szCs w:val="24"/>
          <w:highlight w:val="none"/>
          <w:lang w:val="en-US" w:eastAsia="zh"/>
          <w:woUserID w:val="10"/>
        </w:rPr>
        <w:t>出组/退出本研究后</w:t>
      </w:r>
      <w:r>
        <w:rPr>
          <w:rFonts w:hint="eastAsia" w:ascii="宋体" w:hAnsi="宋体" w:eastAsia="宋体" w:cs="宋体"/>
          <w:color w:val="auto"/>
          <w:sz w:val="24"/>
          <w:szCs w:val="24"/>
          <w:highlight w:val="none"/>
          <w:lang w:val="en-US" w:eastAsia="zh-CN"/>
        </w:rPr>
        <w:t>将按照临床常规接受后续治疗。</w:t>
      </w:r>
    </w:p>
    <w:p w14:paraId="41FAB923">
      <w:pPr>
        <w:pStyle w:val="23"/>
        <w:keepNext w:val="0"/>
        <w:keepLines w:val="0"/>
        <w:pageBreakBefore w:val="0"/>
        <w:numPr>
          <w:ilvl w:val="3"/>
          <w:numId w:val="0"/>
        </w:numPr>
        <w:kinsoku/>
        <w:wordWrap/>
        <w:overflowPunct/>
        <w:topLinePunct w:val="0"/>
        <w:autoSpaceDE/>
        <w:autoSpaceDN/>
        <w:bidi w:val="0"/>
        <w:adjustRightInd w:val="0"/>
        <w:snapToGrid w:val="0"/>
        <w:ind w:right="-92" w:rightChars="-44"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研究期间的任何阶段，您都可以无</w:t>
      </w:r>
      <w:r>
        <w:rPr>
          <w:rFonts w:hint="eastAsia" w:ascii="宋体" w:hAnsi="宋体" w:eastAsia="宋体" w:cs="宋体"/>
          <w:color w:val="auto"/>
          <w:sz w:val="24"/>
          <w:szCs w:val="24"/>
          <w:highlight w:val="none"/>
          <w:lang w:val="en-US" w:eastAsia="zh"/>
          <w:woUserID w:val="11"/>
        </w:rPr>
        <w:t>需</w:t>
      </w:r>
      <w:r>
        <w:rPr>
          <w:rFonts w:hint="eastAsia" w:ascii="宋体" w:hAnsi="宋体" w:eastAsia="宋体" w:cs="宋体"/>
          <w:color w:val="auto"/>
          <w:sz w:val="24"/>
          <w:szCs w:val="24"/>
          <w:highlight w:val="none"/>
          <w:lang w:val="en-US" w:eastAsia="zh-CN"/>
        </w:rPr>
        <w:t>任何理由而选择中途退出研究。研究者也可能由于下列原因通知您停止参加研究：</w:t>
      </w:r>
    </w:p>
    <w:p w14:paraId="06463707">
      <w:pPr>
        <w:pStyle w:val="23"/>
        <w:keepNext w:val="0"/>
        <w:keepLines w:val="0"/>
        <w:pageBreakBefore w:val="0"/>
        <w:numPr>
          <w:ilvl w:val="3"/>
          <w:numId w:val="0"/>
        </w:numPr>
        <w:kinsoku/>
        <w:wordWrap/>
        <w:overflowPunct/>
        <w:topLinePunct w:val="0"/>
        <w:autoSpaceDE/>
        <w:autoSpaceDN/>
        <w:bidi w:val="0"/>
        <w:adjustRightInd w:val="0"/>
        <w:snapToGrid w:val="0"/>
        <w:ind w:right="-92" w:rightChars="-44"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（1）您出现了疾病进展或不可耐受的不良反应、实验室检查异常或并发疾病，研究者认为您退出本研究对您</w:t>
      </w:r>
      <w:r>
        <w:rPr>
          <w:rFonts w:hint="eastAsia" w:ascii="宋体" w:hAnsi="宋体" w:eastAsia="宋体" w:cs="宋体"/>
          <w:color w:val="auto"/>
          <w:sz w:val="24"/>
          <w:szCs w:val="24"/>
          <w:highlight w:val="none"/>
          <w:lang w:val="en-US" w:eastAsia="zh"/>
          <w:woUserID w:val="10"/>
        </w:rPr>
        <w:t>更有益处</w:t>
      </w:r>
      <w:r>
        <w:rPr>
          <w:rFonts w:hint="eastAsia" w:ascii="宋体" w:hAnsi="宋体" w:eastAsia="宋体" w:cs="宋体"/>
          <w:color w:val="auto"/>
          <w:sz w:val="24"/>
          <w:szCs w:val="24"/>
          <w:highlight w:val="none"/>
          <w:lang w:val="en-US" w:eastAsia="zh-CN"/>
        </w:rPr>
        <w:t>；</w:t>
      </w:r>
    </w:p>
    <w:p w14:paraId="0DD85B59">
      <w:pPr>
        <w:pStyle w:val="23"/>
        <w:keepNext w:val="0"/>
        <w:keepLines w:val="0"/>
        <w:pageBreakBefore w:val="0"/>
        <w:numPr>
          <w:ilvl w:val="3"/>
          <w:numId w:val="0"/>
        </w:numPr>
        <w:kinsoku/>
        <w:wordWrap/>
        <w:overflowPunct/>
        <w:topLinePunct w:val="0"/>
        <w:autoSpaceDE/>
        <w:autoSpaceDN/>
        <w:bidi w:val="0"/>
        <w:adjustRightInd w:val="0"/>
        <w:snapToGrid w:val="0"/>
        <w:ind w:right="-92" w:rightChars="-44"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（2）研究者认为其它有必要退出研究的情况（例如您没有遵循研究者的指导和要求，或者需要其它治疗）；</w:t>
      </w:r>
    </w:p>
    <w:p w14:paraId="2C9232AE">
      <w:pPr>
        <w:pStyle w:val="23"/>
        <w:keepNext w:val="0"/>
        <w:keepLines w:val="0"/>
        <w:pageBreakBefore w:val="0"/>
        <w:numPr>
          <w:ilvl w:val="3"/>
          <w:numId w:val="0"/>
        </w:numPr>
        <w:kinsoku/>
        <w:wordWrap/>
        <w:overflowPunct/>
        <w:topLinePunct w:val="0"/>
        <w:autoSpaceDE/>
        <w:autoSpaceDN/>
        <w:bidi w:val="0"/>
        <w:adjustRightInd w:val="0"/>
        <w:snapToGrid w:val="0"/>
        <w:ind w:right="-92" w:rightChars="-44"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（3）研究者或伦理</w:t>
      </w:r>
      <w:r>
        <w:rPr>
          <w:rFonts w:hint="eastAsia" w:ascii="宋体" w:hAnsi="宋体" w:eastAsia="宋体" w:cs="宋体"/>
          <w:color w:val="auto"/>
          <w:sz w:val="24"/>
          <w:szCs w:val="24"/>
          <w:highlight w:val="none"/>
          <w:lang w:val="en-US" w:eastAsia="zh"/>
          <w:woUserID w:val="10"/>
        </w:rPr>
        <w:t>审查</w:t>
      </w:r>
      <w:r>
        <w:rPr>
          <w:rFonts w:hint="eastAsia" w:ascii="宋体" w:hAnsi="宋体" w:eastAsia="宋体" w:cs="宋体"/>
          <w:color w:val="auto"/>
          <w:sz w:val="24"/>
          <w:szCs w:val="24"/>
          <w:highlight w:val="none"/>
          <w:lang w:val="en-US" w:eastAsia="zh-CN"/>
        </w:rPr>
        <w:t>委员会出于任何安全性或其他特殊考虑而终止研究。</w:t>
      </w:r>
    </w:p>
    <w:p w14:paraId="6FC65F14">
      <w:pPr>
        <w:pStyle w:val="23"/>
        <w:keepNext w:val="0"/>
        <w:keepLines w:val="0"/>
        <w:pageBreakBefore w:val="0"/>
        <w:numPr>
          <w:ilvl w:val="3"/>
          <w:numId w:val="0"/>
        </w:numPr>
        <w:kinsoku/>
        <w:wordWrap/>
        <w:overflowPunct/>
        <w:topLinePunct w:val="0"/>
        <w:autoSpaceDE/>
        <w:autoSpaceDN/>
        <w:bidi w:val="0"/>
        <w:adjustRightInd w:val="0"/>
        <w:snapToGrid w:val="0"/>
        <w:ind w:right="-92" w:rightChars="-44"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（4）本研究被</w:t>
      </w:r>
      <w:r>
        <w:rPr>
          <w:rFonts w:hint="eastAsia" w:ascii="宋体" w:hAnsi="宋体" w:eastAsia="宋体" w:cs="宋体"/>
          <w:color w:val="auto"/>
          <w:sz w:val="24"/>
          <w:szCs w:val="24"/>
          <w:highlight w:val="none"/>
          <w:lang w:val="en-US" w:eastAsia="zh"/>
          <w:woUserID w:val="10"/>
        </w:rPr>
        <w:t>上级管理</w:t>
      </w:r>
      <w:r>
        <w:rPr>
          <w:rFonts w:hint="eastAsia" w:ascii="宋体" w:hAnsi="宋体" w:eastAsia="宋体" w:cs="宋体"/>
          <w:color w:val="auto"/>
          <w:sz w:val="24"/>
          <w:szCs w:val="24"/>
          <w:highlight w:val="none"/>
          <w:lang w:val="en-US" w:eastAsia="zh-CN"/>
        </w:rPr>
        <w:t>部门暂停或终止；</w:t>
      </w:r>
    </w:p>
    <w:p w14:paraId="6E78D7DE">
      <w:pPr>
        <w:pStyle w:val="23"/>
        <w:keepNext w:val="0"/>
        <w:keepLines w:val="0"/>
        <w:pageBreakBefore w:val="0"/>
        <w:numPr>
          <w:ilvl w:val="3"/>
          <w:numId w:val="0"/>
        </w:numPr>
        <w:kinsoku/>
        <w:wordWrap/>
        <w:overflowPunct/>
        <w:topLinePunct w:val="0"/>
        <w:autoSpaceDE/>
        <w:autoSpaceDN/>
        <w:bidi w:val="0"/>
        <w:adjustRightInd w:val="0"/>
        <w:snapToGrid w:val="0"/>
        <w:ind w:right="-92" w:rightChars="-44"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000000"/>
          <w:kern w:val="2"/>
          <w:sz w:val="24"/>
          <w:szCs w:val="24"/>
          <w:lang w:val="en-US" w:eastAsia="zh-CN" w:bidi="ar"/>
          <w:woUserID w:val="11"/>
        </w:rPr>
        <w:t>申办方</w:t>
      </w:r>
      <w:r>
        <w:rPr>
          <w:rFonts w:hint="eastAsia" w:ascii="宋体" w:hAnsi="宋体" w:eastAsia="宋体" w:cs="宋体"/>
          <w:color w:val="auto"/>
          <w:sz w:val="24"/>
          <w:szCs w:val="24"/>
          <w:highlight w:val="none"/>
          <w:lang w:val="en-US" w:eastAsia="zh"/>
          <w:woUserID w:val="10"/>
        </w:rPr>
        <w:t>/资助方</w:t>
      </w:r>
      <w:r>
        <w:rPr>
          <w:rFonts w:hint="eastAsia" w:ascii="宋体" w:hAnsi="宋体" w:eastAsia="宋体" w:cs="宋体"/>
          <w:color w:val="000000"/>
          <w:kern w:val="2"/>
          <w:sz w:val="24"/>
          <w:szCs w:val="24"/>
          <w:lang w:val="en-US" w:eastAsia="zh-CN" w:bidi="ar"/>
          <w:woUserID w:val="11"/>
        </w:rPr>
        <w:t>要求终止或暂停临床试验；</w:t>
      </w:r>
    </w:p>
    <w:p w14:paraId="76EF5D14">
      <w:pPr>
        <w:pStyle w:val="23"/>
        <w:keepNext w:val="0"/>
        <w:keepLines w:val="0"/>
        <w:pageBreakBefore w:val="0"/>
        <w:numPr>
          <w:ilvl w:val="3"/>
          <w:numId w:val="0"/>
        </w:numPr>
        <w:kinsoku/>
        <w:wordWrap/>
        <w:overflowPunct/>
        <w:topLinePunct w:val="0"/>
        <w:autoSpaceDE/>
        <w:autoSpaceDN/>
        <w:bidi w:val="0"/>
        <w:adjustRightInd w:val="0"/>
        <w:snapToGrid w:val="0"/>
        <w:ind w:right="-92" w:rightChars="-44"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当您退出研究或研究终止时，研究者将与您沟通主要原因及后续诊疗措施。</w:t>
      </w:r>
    </w:p>
    <w:p w14:paraId="3D647D65">
      <w:pPr>
        <w:pStyle w:val="23"/>
        <w:keepNext w:val="0"/>
        <w:keepLines w:val="0"/>
        <w:pageBreakBefore w:val="0"/>
        <w:numPr>
          <w:ilvl w:val="3"/>
          <w:numId w:val="0"/>
        </w:numPr>
        <w:kinsoku/>
        <w:wordWrap/>
        <w:overflowPunct/>
        <w:topLinePunct w:val="0"/>
        <w:autoSpaceDE/>
        <w:autoSpaceDN/>
        <w:bidi w:val="0"/>
        <w:adjustRightInd w:val="0"/>
        <w:snapToGrid w:val="0"/>
        <w:ind w:leftChars="0" w:right="-92" w:rightChars="-44"/>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4. 需配合事项</w:t>
      </w:r>
    </w:p>
    <w:p w14:paraId="12E92311">
      <w:pPr>
        <w:pStyle w:val="23"/>
        <w:keepNext w:val="0"/>
        <w:keepLines w:val="0"/>
        <w:pageBreakBefore w:val="0"/>
        <w:numPr>
          <w:ilvl w:val="3"/>
          <w:numId w:val="0"/>
        </w:numPr>
        <w:kinsoku/>
        <w:wordWrap/>
        <w:overflowPunct/>
        <w:topLinePunct w:val="0"/>
        <w:autoSpaceDE/>
        <w:autoSpaceDN/>
        <w:bidi w:val="0"/>
        <w:adjustRightInd w:val="0"/>
        <w:snapToGrid w:val="0"/>
        <w:ind w:leftChars="0" w:right="-92" w:rightChars="-44"/>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 xml:space="preserve">   </w:t>
      </w:r>
      <w:r>
        <w:rPr>
          <w:rFonts w:hint="eastAsia" w:ascii="宋体" w:hAnsi="宋体" w:eastAsia="宋体" w:cs="宋体"/>
          <w:color w:val="0000FF"/>
          <w:kern w:val="2"/>
          <w:sz w:val="24"/>
          <w:szCs w:val="24"/>
          <w:woUserID w:val="6"/>
        </w:rPr>
        <w:t>根据研究方案逐条列出</w:t>
      </w:r>
      <w:r>
        <w:rPr>
          <w:rFonts w:hint="eastAsia" w:ascii="宋体" w:hAnsi="宋体" w:eastAsia="宋体" w:cs="宋体"/>
          <w:color w:val="0000FF"/>
          <w:kern w:val="2"/>
          <w:sz w:val="24"/>
          <w:szCs w:val="24"/>
          <w:lang w:eastAsia="zh-CN"/>
          <w:woUserID w:val="6"/>
        </w:rPr>
        <w:t>试验参与者</w:t>
      </w:r>
      <w:r>
        <w:rPr>
          <w:rFonts w:hint="eastAsia" w:ascii="宋体" w:hAnsi="宋体" w:eastAsia="宋体" w:cs="宋体"/>
          <w:color w:val="0000FF"/>
          <w:kern w:val="2"/>
          <w:sz w:val="24"/>
          <w:szCs w:val="24"/>
          <w:woUserID w:val="6"/>
        </w:rPr>
        <w:t>在参与研究前、研究后和研究过程中的注意事项</w:t>
      </w:r>
      <w:r>
        <w:rPr>
          <w:rFonts w:hint="eastAsia" w:ascii="宋体" w:hAnsi="宋体" w:eastAsia="宋体" w:cs="宋体"/>
          <w:color w:val="0000FF"/>
          <w:kern w:val="2"/>
          <w:sz w:val="24"/>
          <w:szCs w:val="24"/>
          <w:highlight w:val="none"/>
          <w:lang w:val="en-US" w:eastAsia="zh-CN" w:bidi="ar-SA"/>
        </w:rPr>
        <w:t>，以下事项供参考，可根据研究实际情况进行增加，不适用的内容请删除。</w:t>
      </w:r>
    </w:p>
    <w:p w14:paraId="56CF1114">
      <w:pPr>
        <w:keepNext w:val="0"/>
        <w:keepLines w:val="0"/>
        <w:pageBreakBefore w:val="0"/>
        <w:numPr>
          <w:ilvl w:val="0"/>
          <w:numId w:val="6"/>
        </w:numPr>
        <w:kinsoku/>
        <w:wordWrap/>
        <w:overflowPunct/>
        <w:topLinePunct w:val="0"/>
        <w:autoSpaceDE/>
        <w:autoSpaceDN/>
        <w:bidi w:val="0"/>
        <w:adjustRightInd w:val="0"/>
        <w:snapToGrid w:val="0"/>
        <w:spacing w:line="360" w:lineRule="auto"/>
        <w:ind w:leftChars="0" w:right="-92" w:rightChars="-44" w:firstLine="240" w:firstLineChars="10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请您如实告知您的健康状况、</w:t>
      </w:r>
      <w:r>
        <w:rPr>
          <w:rFonts w:hint="eastAsia" w:ascii="宋体" w:hAnsi="宋体" w:eastAsia="宋体" w:cs="宋体"/>
          <w:sz w:val="24"/>
          <w:szCs w:val="24"/>
          <w:highlight w:val="none"/>
        </w:rPr>
        <w:t>既往病史</w:t>
      </w:r>
      <w:r>
        <w:rPr>
          <w:rFonts w:hint="eastAsia" w:ascii="宋体" w:hAnsi="宋体" w:eastAsia="宋体" w:cs="宋体"/>
          <w:sz w:val="24"/>
          <w:szCs w:val="24"/>
          <w:highlight w:val="none"/>
          <w:lang w:eastAsia="zh-CN"/>
        </w:rPr>
        <w:t>和正在服用药物情况；</w:t>
      </w:r>
    </w:p>
    <w:p w14:paraId="72592F76">
      <w:pPr>
        <w:keepNext w:val="0"/>
        <w:keepLines w:val="0"/>
        <w:pageBreakBefore w:val="0"/>
        <w:numPr>
          <w:ilvl w:val="0"/>
          <w:numId w:val="7"/>
        </w:numPr>
        <w:kinsoku/>
        <w:wordWrap/>
        <w:overflowPunct/>
        <w:topLinePunct w:val="0"/>
        <w:autoSpaceDE w:val="0"/>
        <w:autoSpaceDN/>
        <w:bidi w:val="0"/>
        <w:adjustRightInd w:val="0"/>
        <w:snapToGrid w:val="0"/>
        <w:spacing w:line="360" w:lineRule="auto"/>
        <w:ind w:leftChars="0" w:right="-92" w:rightChars="-44" w:firstLine="240" w:firstLineChars="1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请您按时</w:t>
      </w:r>
      <w:r>
        <w:rPr>
          <w:rFonts w:hint="eastAsia" w:ascii="宋体" w:hAnsi="宋体" w:eastAsia="宋体" w:cs="宋体"/>
          <w:sz w:val="24"/>
          <w:szCs w:val="24"/>
          <w:highlight w:val="none"/>
        </w:rPr>
        <w:t>服用药物</w:t>
      </w:r>
      <w:r>
        <w:rPr>
          <w:rFonts w:hint="eastAsia" w:ascii="宋体" w:hAnsi="宋体" w:eastAsia="宋体" w:cs="宋体"/>
          <w:sz w:val="24"/>
          <w:szCs w:val="24"/>
          <w:highlight w:val="none"/>
          <w:lang w:eastAsia="zh-CN"/>
        </w:rPr>
        <w:t>（饭前</w:t>
      </w:r>
      <w:r>
        <w:rPr>
          <w:rFonts w:hint="eastAsia" w:ascii="宋体" w:hAnsi="宋体" w:eastAsia="宋体" w:cs="宋体"/>
          <w:sz w:val="24"/>
          <w:szCs w:val="24"/>
          <w:highlight w:val="none"/>
          <w:lang w:val="en-US" w:eastAsia="zh-CN"/>
        </w:rPr>
        <w:t>/饭后服用或其他给药方式</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w:t>
      </w:r>
      <w:r>
        <w:rPr>
          <w:rFonts w:hint="eastAsia" w:ascii="宋体" w:hAnsi="宋体" w:eastAsia="宋体" w:cs="宋体"/>
          <w:sz w:val="24"/>
          <w:szCs w:val="24"/>
          <w:highlight w:val="none"/>
          <w:lang w:eastAsia="zh-CN"/>
        </w:rPr>
        <w:t>准时到院随访（是否空腹）</w:t>
      </w:r>
      <w:r>
        <w:rPr>
          <w:rFonts w:hint="eastAsia" w:ascii="宋体" w:hAnsi="宋体" w:eastAsia="宋体" w:cs="宋体"/>
          <w:kern w:val="2"/>
          <w:sz w:val="24"/>
          <w:szCs w:val="24"/>
          <w:lang w:val="en-US" w:eastAsia="zh-CN" w:bidi="ar"/>
          <w:woUserID w:val="11"/>
        </w:rPr>
        <w:t>，按时填写</w:t>
      </w:r>
      <w:r>
        <w:rPr>
          <w:rFonts w:hint="eastAsia" w:ascii="宋体" w:hAnsi="宋体" w:cs="宋体"/>
          <w:kern w:val="2"/>
          <w:sz w:val="24"/>
          <w:szCs w:val="24"/>
          <w:lang w:val="en-US" w:eastAsia="zh-CN" w:bidi="ar"/>
          <w:woUserID w:val="11"/>
        </w:rPr>
        <w:t>试验参与者</w:t>
      </w:r>
      <w:r>
        <w:rPr>
          <w:rFonts w:hint="eastAsia" w:ascii="宋体" w:hAnsi="宋体" w:eastAsia="宋体" w:cs="宋体"/>
          <w:kern w:val="2"/>
          <w:sz w:val="24"/>
          <w:szCs w:val="24"/>
          <w:lang w:val="en-US" w:eastAsia="zh-CN" w:bidi="ar"/>
          <w:woUserID w:val="11"/>
        </w:rPr>
        <w:t>日志；</w:t>
      </w:r>
      <w:r>
        <w:rPr>
          <w:rFonts w:hint="eastAsia" w:ascii="宋体" w:hAnsi="宋体" w:eastAsia="宋体" w:cs="宋体"/>
          <w:kern w:val="2"/>
          <w:sz w:val="24"/>
          <w:szCs w:val="24"/>
          <w:woUserID w:val="11"/>
        </w:rPr>
        <w:t>如有漏服、误服研究药物的情况，应及时告知研究医生</w:t>
      </w:r>
      <w:r>
        <w:rPr>
          <w:rFonts w:hint="eastAsia" w:ascii="宋体" w:hAnsi="宋体" w:eastAsia="宋体" w:cs="宋体"/>
          <w:sz w:val="24"/>
          <w:szCs w:val="24"/>
          <w:highlight w:val="none"/>
          <w:lang w:eastAsia="zh-CN"/>
        </w:rPr>
        <w:t>；</w:t>
      </w:r>
    </w:p>
    <w:p w14:paraId="128459E4">
      <w:pPr>
        <w:keepNext w:val="0"/>
        <w:keepLines w:val="0"/>
        <w:pageBreakBefore w:val="0"/>
        <w:numPr>
          <w:ilvl w:val="0"/>
          <w:numId w:val="6"/>
        </w:numPr>
        <w:kinsoku/>
        <w:wordWrap/>
        <w:overflowPunct/>
        <w:topLinePunct w:val="0"/>
        <w:autoSpaceDE/>
        <w:autoSpaceDN/>
        <w:bidi w:val="0"/>
        <w:adjustRightInd w:val="0"/>
        <w:snapToGrid w:val="0"/>
        <w:spacing w:line="360" w:lineRule="auto"/>
        <w:ind w:leftChars="0" w:right="-92" w:rightChars="-44" w:firstLine="240" w:firstLineChars="1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研究期间，如您出现任何不适，</w:t>
      </w:r>
      <w:r>
        <w:rPr>
          <w:rFonts w:hint="eastAsia" w:ascii="宋体" w:hAnsi="宋体" w:eastAsia="宋体" w:cs="宋体"/>
          <w:kern w:val="2"/>
          <w:sz w:val="24"/>
          <w:szCs w:val="24"/>
          <w:woUserID w:val="11"/>
        </w:rPr>
        <w:t>无论您判断是否与本研究相关，都</w:t>
      </w:r>
      <w:r>
        <w:rPr>
          <w:rFonts w:hint="eastAsia" w:ascii="宋体" w:hAnsi="宋体" w:eastAsia="宋体" w:cs="宋体"/>
          <w:sz w:val="24"/>
          <w:szCs w:val="24"/>
          <w:highlight w:val="none"/>
          <w:lang w:eastAsia="zh-CN"/>
        </w:rPr>
        <w:t>请及时告知研究者；</w:t>
      </w:r>
    </w:p>
    <w:p w14:paraId="183EECB4">
      <w:pPr>
        <w:keepNext w:val="0"/>
        <w:keepLines w:val="0"/>
        <w:pageBreakBefore w:val="0"/>
        <w:numPr>
          <w:ilvl w:val="0"/>
          <w:numId w:val="6"/>
        </w:numPr>
        <w:kinsoku/>
        <w:wordWrap/>
        <w:overflowPunct/>
        <w:topLinePunct w:val="0"/>
        <w:autoSpaceDE/>
        <w:autoSpaceDN/>
        <w:bidi w:val="0"/>
        <w:adjustRightInd w:val="0"/>
        <w:snapToGrid w:val="0"/>
        <w:spacing w:line="360" w:lineRule="auto"/>
        <w:ind w:leftChars="0" w:right="-92" w:rightChars="-44" w:firstLine="240" w:firstLineChars="1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sz w:val="24"/>
          <w:szCs w:val="24"/>
          <w:highlight w:val="none"/>
        </w:rPr>
        <w:t>研究期间</w:t>
      </w:r>
      <w:r>
        <w:rPr>
          <w:rFonts w:hint="eastAsia" w:ascii="宋体" w:hAnsi="宋体" w:eastAsia="宋体" w:cs="宋体"/>
          <w:sz w:val="24"/>
          <w:szCs w:val="24"/>
          <w:highlight w:val="none"/>
          <w:lang w:eastAsia="zh-CN"/>
        </w:rPr>
        <w:t>，您不能服用的药物</w:t>
      </w:r>
      <w:r>
        <w:rPr>
          <w:rFonts w:hint="eastAsia" w:ascii="宋体" w:hAnsi="宋体" w:eastAsia="宋体" w:cs="宋体"/>
          <w:color w:val="000000" w:themeColor="text1"/>
          <w:sz w:val="24"/>
          <w:szCs w:val="24"/>
          <w:highlight w:val="none"/>
          <w:lang w:eastAsia="zh-CN"/>
          <w14:textFill>
            <w14:solidFill>
              <w14:schemeClr w14:val="tx1"/>
            </w14:solidFill>
          </w14:textFill>
        </w:rPr>
        <w:t>有：</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XXX</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XXX</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14:paraId="3C2BC443">
      <w:pPr>
        <w:keepNext w:val="0"/>
        <w:keepLines w:val="0"/>
        <w:pageBreakBefore w:val="0"/>
        <w:numPr>
          <w:ilvl w:val="0"/>
          <w:numId w:val="6"/>
        </w:numPr>
        <w:kinsoku/>
        <w:wordWrap/>
        <w:overflowPunct/>
        <w:topLinePunct w:val="0"/>
        <w:autoSpaceDE/>
        <w:autoSpaceDN/>
        <w:bidi w:val="0"/>
        <w:adjustRightInd w:val="0"/>
        <w:snapToGrid w:val="0"/>
        <w:spacing w:line="360" w:lineRule="auto"/>
        <w:ind w:leftChars="0" w:right="-92" w:rightChars="-44" w:firstLine="240" w:firstLineChars="100"/>
        <w:textAlignment w:val="auto"/>
        <w:rPr>
          <w:rFonts w:hint="eastAsia" w:ascii="宋体" w:hAnsi="宋体" w:eastAsia="宋体" w:cs="宋体"/>
          <w:sz w:val="24"/>
          <w:szCs w:val="24"/>
          <w:highlight w:val="none"/>
        </w:rPr>
      </w:pPr>
      <w:r>
        <w:rPr>
          <w:rFonts w:hint="eastAsia" w:ascii="宋体" w:hAnsi="宋体" w:eastAsia="宋体" w:cs="宋体"/>
          <w:color w:val="000000" w:themeColor="text1"/>
          <w:sz w:val="24"/>
          <w:szCs w:val="24"/>
          <w:highlight w:val="none"/>
          <w:lang w:eastAsia="zh-CN"/>
          <w14:textFill>
            <w14:solidFill>
              <w14:schemeClr w14:val="tx1"/>
            </w14:solidFill>
          </w14:textFill>
        </w:rPr>
        <w:t>研究期间，您不能食用的食物有：</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XXX</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XXX</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sz w:val="24"/>
          <w:szCs w:val="24"/>
          <w:highlight w:val="none"/>
          <w:lang w:eastAsia="zh-CN"/>
        </w:rPr>
        <w:t>……；</w:t>
      </w:r>
    </w:p>
    <w:p w14:paraId="219C6061">
      <w:pPr>
        <w:keepNext w:val="0"/>
        <w:keepLines w:val="0"/>
        <w:pageBreakBefore w:val="0"/>
        <w:numPr>
          <w:ilvl w:val="0"/>
          <w:numId w:val="6"/>
        </w:numPr>
        <w:kinsoku/>
        <w:wordWrap/>
        <w:overflowPunct/>
        <w:topLinePunct w:val="0"/>
        <w:autoSpaceDE/>
        <w:autoSpaceDN/>
        <w:bidi w:val="0"/>
        <w:adjustRightInd w:val="0"/>
        <w:snapToGrid w:val="0"/>
        <w:spacing w:line="360" w:lineRule="auto"/>
        <w:ind w:leftChars="0" w:right="-92" w:rightChars="-44" w:firstLine="240" w:firstLineChars="1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研究期间，请您严格控制生活方式（例如不能吸烟</w:t>
      </w:r>
      <w:r>
        <w:rPr>
          <w:rFonts w:hint="eastAsia" w:ascii="宋体" w:hAnsi="宋体" w:eastAsia="宋体" w:cs="宋体"/>
          <w:sz w:val="24"/>
          <w:szCs w:val="24"/>
          <w:highlight w:val="none"/>
          <w:lang w:val="en-US" w:eastAsia="zh-CN"/>
        </w:rPr>
        <w:t>/饮酒</w:t>
      </w:r>
      <w:r>
        <w:rPr>
          <w:rFonts w:hint="eastAsia" w:ascii="宋体" w:hAnsi="宋体" w:eastAsia="宋体" w:cs="宋体"/>
          <w:sz w:val="24"/>
          <w:szCs w:val="24"/>
          <w:highlight w:val="none"/>
          <w:lang w:eastAsia="zh-CN"/>
        </w:rPr>
        <w:t>）；</w:t>
      </w:r>
    </w:p>
    <w:p w14:paraId="734BB357">
      <w:pPr>
        <w:keepNext w:val="0"/>
        <w:keepLines w:val="0"/>
        <w:pageBreakBefore w:val="0"/>
        <w:numPr>
          <w:ilvl w:val="0"/>
          <w:numId w:val="6"/>
        </w:numPr>
        <w:kinsoku/>
        <w:wordWrap/>
        <w:overflowPunct/>
        <w:topLinePunct w:val="0"/>
        <w:autoSpaceDE/>
        <w:autoSpaceDN/>
        <w:bidi w:val="0"/>
        <w:adjustRightInd w:val="0"/>
        <w:snapToGrid w:val="0"/>
        <w:spacing w:line="360" w:lineRule="auto"/>
        <w:ind w:leftChars="0" w:right="-92" w:rightChars="-44" w:firstLine="240" w:firstLineChars="1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研究期间，请您</w:t>
      </w:r>
      <w:r>
        <w:rPr>
          <w:rFonts w:hint="eastAsia" w:ascii="宋体" w:hAnsi="宋体" w:eastAsia="宋体" w:cs="宋体"/>
          <w:sz w:val="24"/>
          <w:szCs w:val="24"/>
          <w:highlight w:val="none"/>
        </w:rPr>
        <w:t>不要参加其它临床研究</w:t>
      </w:r>
      <w:r>
        <w:rPr>
          <w:rFonts w:hint="eastAsia" w:ascii="宋体" w:hAnsi="宋体" w:eastAsia="宋体" w:cs="宋体"/>
          <w:sz w:val="24"/>
          <w:szCs w:val="24"/>
          <w:highlight w:val="none"/>
          <w:lang w:eastAsia="zh-CN"/>
        </w:rPr>
        <w:t>；</w:t>
      </w:r>
    </w:p>
    <w:p w14:paraId="3FF182B1">
      <w:pPr>
        <w:keepNext w:val="0"/>
        <w:keepLines w:val="0"/>
        <w:pageBreakBefore w:val="0"/>
        <w:numPr>
          <w:ilvl w:val="0"/>
          <w:numId w:val="6"/>
        </w:numPr>
        <w:kinsoku/>
        <w:wordWrap/>
        <w:overflowPunct/>
        <w:topLinePunct w:val="0"/>
        <w:autoSpaceDE/>
        <w:autoSpaceDN/>
        <w:bidi w:val="0"/>
        <w:adjustRightInd w:val="0"/>
        <w:snapToGrid w:val="0"/>
        <w:spacing w:line="360" w:lineRule="auto"/>
        <w:ind w:leftChars="0" w:right="-92" w:rightChars="-44" w:firstLine="240" w:firstLineChars="1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每次随访时，请</w:t>
      </w:r>
      <w:r>
        <w:rPr>
          <w:rFonts w:hint="eastAsia" w:ascii="宋体" w:hAnsi="宋体" w:eastAsia="宋体" w:cs="宋体"/>
          <w:sz w:val="24"/>
          <w:szCs w:val="24"/>
          <w:highlight w:val="none"/>
          <w:lang w:eastAsia="zh-CN"/>
        </w:rPr>
        <w:t>您归还</w:t>
      </w:r>
      <w:r>
        <w:rPr>
          <w:rFonts w:hint="eastAsia" w:ascii="宋体" w:hAnsi="宋体" w:eastAsia="宋体" w:cs="宋体"/>
          <w:sz w:val="24"/>
          <w:szCs w:val="24"/>
          <w:highlight w:val="none"/>
        </w:rPr>
        <w:t>未</w:t>
      </w:r>
      <w:r>
        <w:rPr>
          <w:rFonts w:hint="eastAsia" w:ascii="宋体" w:hAnsi="宋体" w:eastAsia="宋体" w:cs="宋体"/>
          <w:sz w:val="24"/>
          <w:szCs w:val="24"/>
          <w:highlight w:val="none"/>
          <w:lang w:eastAsia="zh-CN"/>
        </w:rPr>
        <w:t>服</w:t>
      </w:r>
      <w:r>
        <w:rPr>
          <w:rFonts w:hint="eastAsia" w:ascii="宋体" w:hAnsi="宋体" w:eastAsia="宋体" w:cs="宋体"/>
          <w:sz w:val="24"/>
          <w:szCs w:val="24"/>
          <w:highlight w:val="none"/>
        </w:rPr>
        <w:t>用的研究药物和所有的空包装</w:t>
      </w:r>
      <w:r>
        <w:rPr>
          <w:rFonts w:hint="eastAsia" w:ascii="宋体" w:hAnsi="宋体" w:eastAsia="宋体" w:cs="宋体"/>
          <w:sz w:val="24"/>
          <w:szCs w:val="24"/>
          <w:highlight w:val="none"/>
          <w:lang w:eastAsia="zh-CN"/>
        </w:rPr>
        <w:t>；</w:t>
      </w:r>
    </w:p>
    <w:p w14:paraId="0B7A046F">
      <w:pPr>
        <w:keepNext w:val="0"/>
        <w:keepLines w:val="0"/>
        <w:pageBreakBefore w:val="0"/>
        <w:numPr>
          <w:ilvl w:val="0"/>
          <w:numId w:val="6"/>
        </w:numPr>
        <w:kinsoku/>
        <w:wordWrap/>
        <w:overflowPunct/>
        <w:topLinePunct w:val="0"/>
        <w:autoSpaceDE/>
        <w:autoSpaceDN/>
        <w:bidi w:val="0"/>
        <w:adjustRightInd w:val="0"/>
        <w:snapToGrid w:val="0"/>
        <w:spacing w:line="360" w:lineRule="auto"/>
        <w:ind w:leftChars="0" w:right="-92" w:rightChars="-44" w:firstLine="240" w:firstLineChars="1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研究药物</w:t>
      </w:r>
      <w:r>
        <w:rPr>
          <w:rFonts w:hint="eastAsia" w:ascii="宋体" w:hAnsi="宋体" w:eastAsia="宋体" w:cs="宋体"/>
          <w:sz w:val="24"/>
          <w:szCs w:val="24"/>
          <w:highlight w:val="none"/>
          <w:lang w:eastAsia="zh-CN"/>
        </w:rPr>
        <w:t>注</w:t>
      </w:r>
      <w:r>
        <w:rPr>
          <w:rFonts w:hint="eastAsia" w:ascii="宋体" w:hAnsi="宋体" w:eastAsia="宋体" w:cs="宋体"/>
          <w:color w:val="000000" w:themeColor="text1"/>
          <w:sz w:val="24"/>
          <w:szCs w:val="24"/>
          <w:highlight w:val="none"/>
          <w:lang w:eastAsia="zh-CN"/>
          <w14:textFill>
            <w14:solidFill>
              <w14:schemeClr w14:val="tx1"/>
            </w14:solidFill>
          </w14:textFill>
        </w:rPr>
        <w:t>意</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XX</w:t>
      </w:r>
      <w:r>
        <w:rPr>
          <w:rFonts w:hint="eastAsia" w:ascii="宋体" w:hAnsi="宋体" w:eastAsia="宋体" w:cs="宋体"/>
          <w:color w:val="000000" w:themeColor="text1"/>
          <w:sz w:val="24"/>
          <w:szCs w:val="24"/>
          <w:highlight w:val="none"/>
          <w14:textFill>
            <w14:solidFill>
              <w14:schemeClr w14:val="tx1"/>
            </w14:solidFill>
          </w14:textFill>
        </w:rPr>
        <w:t>储</w:t>
      </w:r>
      <w:r>
        <w:rPr>
          <w:rFonts w:hint="eastAsia" w:ascii="宋体" w:hAnsi="宋体" w:eastAsia="宋体" w:cs="宋体"/>
          <w:sz w:val="24"/>
          <w:szCs w:val="24"/>
          <w:highlight w:val="none"/>
        </w:rPr>
        <w:t>存，</w:t>
      </w:r>
      <w:r>
        <w:rPr>
          <w:rFonts w:hint="eastAsia" w:ascii="宋体" w:hAnsi="宋体" w:eastAsia="宋体" w:cs="宋体"/>
          <w:sz w:val="24"/>
          <w:szCs w:val="24"/>
          <w:highlight w:val="none"/>
          <w:lang w:eastAsia="zh-CN"/>
        </w:rPr>
        <w:t>请</w:t>
      </w:r>
      <w:r>
        <w:rPr>
          <w:rFonts w:hint="eastAsia" w:ascii="宋体" w:hAnsi="宋体" w:eastAsia="宋体" w:cs="宋体"/>
          <w:sz w:val="24"/>
          <w:szCs w:val="24"/>
          <w:highlight w:val="none"/>
        </w:rPr>
        <w:t>放在儿童接触不到的地方，</w:t>
      </w:r>
      <w:r>
        <w:rPr>
          <w:rFonts w:hint="eastAsia" w:ascii="宋体" w:hAnsi="宋体" w:eastAsia="宋体" w:cs="宋体"/>
          <w:sz w:val="24"/>
          <w:szCs w:val="24"/>
          <w:highlight w:val="none"/>
          <w:lang w:eastAsia="zh-CN"/>
        </w:rPr>
        <w:t>也不要</w:t>
      </w:r>
      <w:r>
        <w:rPr>
          <w:rFonts w:hint="eastAsia" w:ascii="宋体" w:hAnsi="宋体" w:eastAsia="宋体" w:cs="宋体"/>
          <w:sz w:val="24"/>
          <w:szCs w:val="24"/>
          <w:highlight w:val="none"/>
        </w:rPr>
        <w:t>给</w:t>
      </w:r>
      <w:r>
        <w:rPr>
          <w:rFonts w:hint="eastAsia" w:ascii="宋体" w:hAnsi="宋体" w:eastAsia="宋体" w:cs="宋体"/>
          <w:sz w:val="24"/>
          <w:szCs w:val="24"/>
          <w:highlight w:val="none"/>
          <w:lang w:eastAsia="zh-CN"/>
        </w:rPr>
        <w:t>其他</w:t>
      </w:r>
      <w:r>
        <w:rPr>
          <w:rFonts w:hint="eastAsia" w:ascii="宋体" w:hAnsi="宋体" w:eastAsia="宋体" w:cs="宋体"/>
          <w:sz w:val="24"/>
          <w:szCs w:val="24"/>
          <w:highlight w:val="none"/>
        </w:rPr>
        <w:t>任何人</w:t>
      </w:r>
      <w:r>
        <w:rPr>
          <w:rFonts w:hint="eastAsia" w:ascii="宋体" w:hAnsi="宋体" w:eastAsia="宋体" w:cs="宋体"/>
          <w:sz w:val="24"/>
          <w:szCs w:val="24"/>
          <w:highlight w:val="none"/>
          <w:lang w:eastAsia="zh-CN"/>
        </w:rPr>
        <w:t>；</w:t>
      </w:r>
    </w:p>
    <w:p w14:paraId="34C47026">
      <w:pPr>
        <w:keepNext w:val="0"/>
        <w:keepLines w:val="0"/>
        <w:pageBreakBefore w:val="0"/>
        <w:numPr>
          <w:ilvl w:val="0"/>
          <w:numId w:val="6"/>
        </w:numPr>
        <w:kinsoku/>
        <w:wordWrap/>
        <w:overflowPunct/>
        <w:topLinePunct w:val="0"/>
        <w:autoSpaceDE/>
        <w:autoSpaceDN/>
        <w:bidi w:val="0"/>
        <w:adjustRightInd w:val="0"/>
        <w:snapToGrid w:val="0"/>
        <w:spacing w:line="360" w:lineRule="auto"/>
        <w:ind w:leftChars="0" w:right="-92" w:rightChars="-44" w:firstLine="240" w:firstLineChars="1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研究期间</w:t>
      </w:r>
      <w:r>
        <w:rPr>
          <w:rFonts w:hint="eastAsia" w:ascii="宋体" w:hAnsi="宋体" w:eastAsia="宋体" w:cs="宋体"/>
          <w:sz w:val="24"/>
          <w:szCs w:val="24"/>
          <w:highlight w:val="none"/>
          <w:lang w:val="en-US" w:eastAsia="zh-CN"/>
        </w:rPr>
        <w:t>避免</w:t>
      </w:r>
      <w:r>
        <w:rPr>
          <w:rFonts w:hint="eastAsia" w:ascii="宋体" w:hAnsi="宋体" w:eastAsia="宋体" w:cs="宋体"/>
          <w:sz w:val="24"/>
          <w:szCs w:val="24"/>
          <w:highlight w:val="none"/>
          <w:lang w:eastAsia="zh-CN"/>
        </w:rPr>
        <w:t>怀孕或使伴侣怀孕，如怀孕或准备怀孕请及时告知研究者；</w:t>
      </w:r>
    </w:p>
    <w:p w14:paraId="33FC9A01">
      <w:pPr>
        <w:keepNext w:val="0"/>
        <w:keepLines w:val="0"/>
        <w:pageBreakBefore w:val="0"/>
        <w:numPr>
          <w:ilvl w:val="0"/>
          <w:numId w:val="6"/>
        </w:numPr>
        <w:kinsoku/>
        <w:wordWrap/>
        <w:overflowPunct/>
        <w:topLinePunct w:val="0"/>
        <w:autoSpaceDE/>
        <w:autoSpaceDN/>
        <w:bidi w:val="0"/>
        <w:adjustRightInd w:val="0"/>
        <w:snapToGrid w:val="0"/>
        <w:spacing w:line="360" w:lineRule="auto"/>
        <w:ind w:leftChars="0" w:right="-92" w:rightChars="-44" w:firstLine="240" w:firstLineChars="1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遵循</w:t>
      </w:r>
      <w:r>
        <w:rPr>
          <w:rFonts w:hint="eastAsia" w:ascii="宋体" w:hAnsi="宋体" w:eastAsia="宋体" w:cs="宋体"/>
          <w:sz w:val="24"/>
          <w:szCs w:val="24"/>
          <w:highlight w:val="none"/>
          <w:lang w:eastAsia="zh-CN"/>
        </w:rPr>
        <w:t>研究者</w:t>
      </w:r>
      <w:r>
        <w:rPr>
          <w:rFonts w:hint="eastAsia" w:ascii="宋体" w:hAnsi="宋体" w:eastAsia="宋体" w:cs="宋体"/>
          <w:sz w:val="24"/>
          <w:szCs w:val="24"/>
          <w:highlight w:val="none"/>
        </w:rPr>
        <w:t>的指导</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有任何不清楚的地方您可以随时询问</w:t>
      </w:r>
      <w:r>
        <w:rPr>
          <w:rFonts w:hint="eastAsia" w:ascii="宋体" w:hAnsi="宋体" w:eastAsia="宋体" w:cs="宋体"/>
          <w:sz w:val="24"/>
          <w:szCs w:val="24"/>
          <w:highlight w:val="none"/>
          <w:lang w:eastAsia="zh-CN"/>
        </w:rPr>
        <w:t>；</w:t>
      </w:r>
    </w:p>
    <w:p w14:paraId="0B3DD1F7">
      <w:pPr>
        <w:keepNext w:val="0"/>
        <w:keepLines w:val="0"/>
        <w:pageBreakBefore w:val="0"/>
        <w:numPr>
          <w:ilvl w:val="0"/>
          <w:numId w:val="6"/>
        </w:numPr>
        <w:kinsoku/>
        <w:wordWrap/>
        <w:overflowPunct/>
        <w:topLinePunct w:val="0"/>
        <w:autoSpaceDE/>
        <w:autoSpaceDN/>
        <w:bidi w:val="0"/>
        <w:adjustRightInd w:val="0"/>
        <w:snapToGrid w:val="0"/>
        <w:spacing w:line="360" w:lineRule="auto"/>
        <w:ind w:leftChars="0" w:right="-92" w:rightChars="-44" w:firstLine="240" w:firstLineChars="1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
          <w:woUserID w:val="11"/>
        </w:rPr>
        <w:t>研究期间如果您的住址或联系方式发生改变，请及时告知</w:t>
      </w:r>
      <w:r>
        <w:rPr>
          <w:rFonts w:hint="eastAsia" w:ascii="宋体" w:hAnsi="宋体" w:eastAsia="宋体" w:cs="宋体"/>
          <w:sz w:val="24"/>
          <w:szCs w:val="24"/>
          <w:highlight w:val="none"/>
          <w:lang w:eastAsia="zh-CN"/>
          <w:woUserID w:val="11"/>
        </w:rPr>
        <w:t>研究者。</w:t>
      </w:r>
    </w:p>
    <w:p w14:paraId="747C3304">
      <w:pPr>
        <w:keepNext w:val="0"/>
        <w:keepLines w:val="0"/>
        <w:pageBreakBefore w:val="0"/>
        <w:numPr>
          <w:ilvl w:val="0"/>
          <w:numId w:val="3"/>
        </w:numPr>
        <w:kinsoku/>
        <w:wordWrap/>
        <w:overflowPunct/>
        <w:topLinePunct w:val="0"/>
        <w:autoSpaceDE/>
        <w:autoSpaceDN/>
        <w:bidi w:val="0"/>
        <w:adjustRightInd w:val="0"/>
        <w:snapToGrid w:val="0"/>
        <w:spacing w:line="360" w:lineRule="auto"/>
        <w:ind w:right="-92" w:rightChars="-44" w:firstLine="0"/>
        <w:textAlignment w:val="auto"/>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lang w:eastAsia="zh-CN"/>
        </w:rPr>
        <w:t>样本采集及处理</w:t>
      </w:r>
    </w:p>
    <w:p w14:paraId="3A034E26">
      <w:pPr>
        <w:keepNext w:val="0"/>
        <w:keepLines w:val="0"/>
        <w:pageBreakBefore w:val="0"/>
        <w:widowControl w:val="0"/>
        <w:kinsoku/>
        <w:wordWrap/>
        <w:overflowPunct/>
        <w:topLinePunct w:val="0"/>
        <w:autoSpaceDE/>
        <w:autoSpaceDN/>
        <w:bidi w:val="0"/>
        <w:adjustRightInd w:val="0"/>
        <w:snapToGrid w:val="0"/>
        <w:spacing w:line="360" w:lineRule="auto"/>
        <w:ind w:right="-92" w:rightChars="-44" w:firstLine="480" w:firstLineChars="200"/>
        <w:textAlignment w:val="auto"/>
        <w:rPr>
          <w:rFonts w:hint="eastAsia" w:ascii="宋体" w:hAnsi="宋体" w:eastAsia="宋体" w:cs="宋体"/>
          <w:color w:val="0000FF"/>
          <w:kern w:val="2"/>
          <w:sz w:val="24"/>
          <w:szCs w:val="24"/>
          <w:highlight w:val="none"/>
          <w:lang w:val="en-US" w:eastAsia="zh-CN" w:bidi="ar-SA"/>
        </w:rPr>
      </w:pPr>
      <w:r>
        <w:rPr>
          <w:rFonts w:hint="eastAsia" w:ascii="宋体" w:hAnsi="宋体" w:eastAsia="宋体" w:cs="宋体"/>
          <w:color w:val="0000FF"/>
          <w:kern w:val="2"/>
          <w:sz w:val="24"/>
          <w:szCs w:val="24"/>
          <w:highlight w:val="none"/>
          <w:lang w:val="en-US" w:eastAsia="zh-CN" w:bidi="ar-SA"/>
        </w:rPr>
        <w:t>告知研究需要采集的样本种类、</w:t>
      </w:r>
      <w:r>
        <w:rPr>
          <w:rFonts w:hint="eastAsia" w:ascii="宋体" w:hAnsi="宋体" w:eastAsia="宋体" w:cs="宋体"/>
          <w:color w:val="0000FF"/>
          <w:kern w:val="2"/>
          <w:sz w:val="24"/>
          <w:szCs w:val="24"/>
          <w:highlight w:val="none"/>
          <w:lang w:val="en-US" w:eastAsia="zh" w:bidi="ar-SA"/>
          <w:woUserID w:val="6"/>
        </w:rPr>
        <w:t>目的</w:t>
      </w:r>
      <w:r>
        <w:rPr>
          <w:rFonts w:hint="eastAsia" w:ascii="宋体" w:hAnsi="宋体" w:eastAsia="宋体" w:cs="宋体"/>
          <w:color w:val="0000FF"/>
          <w:kern w:val="2"/>
          <w:sz w:val="24"/>
          <w:szCs w:val="24"/>
          <w:highlight w:val="none"/>
          <w:lang w:val="en-US" w:eastAsia="zh-CN" w:bidi="ar-SA"/>
          <w:woUserID w:val="6"/>
        </w:rPr>
        <w:t>、</w:t>
      </w:r>
      <w:r>
        <w:rPr>
          <w:rFonts w:hint="eastAsia" w:ascii="宋体" w:hAnsi="宋体" w:eastAsia="宋体" w:cs="宋体"/>
          <w:color w:val="0000FF"/>
          <w:kern w:val="2"/>
          <w:sz w:val="24"/>
          <w:szCs w:val="24"/>
          <w:highlight w:val="none"/>
          <w:lang w:val="en-US" w:eastAsia="zh-CN" w:bidi="ar-SA"/>
        </w:rPr>
        <w:t>单次采集量和次数，样本检测项目、保存</w:t>
      </w:r>
      <w:r>
        <w:rPr>
          <w:rFonts w:hint="eastAsia" w:ascii="宋体" w:hAnsi="宋体" w:eastAsia="宋体" w:cs="宋体"/>
          <w:color w:val="0000FF"/>
          <w:kern w:val="2"/>
          <w:sz w:val="24"/>
          <w:szCs w:val="24"/>
          <w:highlight w:val="none"/>
          <w:lang w:val="en-US" w:eastAsia="zh" w:bidi="ar-SA"/>
          <w:woUserID w:val="6"/>
        </w:rPr>
        <w:t>时限</w:t>
      </w:r>
      <w:r>
        <w:rPr>
          <w:rFonts w:hint="eastAsia" w:ascii="宋体" w:hAnsi="宋体" w:eastAsia="宋体" w:cs="宋体"/>
          <w:color w:val="0000FF"/>
          <w:kern w:val="2"/>
          <w:sz w:val="24"/>
          <w:szCs w:val="24"/>
          <w:highlight w:val="none"/>
          <w:lang w:val="en-US" w:eastAsia="zh-CN" w:bidi="ar-SA"/>
        </w:rPr>
        <w:t>或销毁</w:t>
      </w:r>
      <w:r>
        <w:rPr>
          <w:rFonts w:hint="eastAsia" w:ascii="宋体" w:hAnsi="宋体" w:eastAsia="宋体" w:cs="宋体"/>
          <w:color w:val="0000FF"/>
          <w:kern w:val="2"/>
          <w:sz w:val="24"/>
          <w:szCs w:val="24"/>
          <w:highlight w:val="none"/>
          <w:lang w:val="en-US" w:eastAsia="zh" w:bidi="ar-SA"/>
          <w:woUserID w:val="6"/>
        </w:rPr>
        <w:t>，是否仅用于本研究</w:t>
      </w:r>
      <w:r>
        <w:rPr>
          <w:rFonts w:hint="eastAsia" w:ascii="宋体" w:hAnsi="宋体" w:eastAsia="宋体" w:cs="宋体"/>
          <w:color w:val="0000FF"/>
          <w:kern w:val="2"/>
          <w:sz w:val="24"/>
          <w:szCs w:val="24"/>
          <w:highlight w:val="none"/>
          <w:lang w:val="en-US" w:eastAsia="zh-CN" w:bidi="ar-SA"/>
        </w:rPr>
        <w:t>；如样本需第三方机构检测或涉及人类遗传资源管理审批，需明确告知。</w:t>
      </w:r>
    </w:p>
    <w:p w14:paraId="3BF4CA80">
      <w:pPr>
        <w:keepNext w:val="0"/>
        <w:keepLines w:val="0"/>
        <w:pageBreakBefore w:val="0"/>
        <w:widowControl w:val="0"/>
        <w:kinsoku/>
        <w:wordWrap/>
        <w:overflowPunct/>
        <w:topLinePunct w:val="0"/>
        <w:autoSpaceDE/>
        <w:autoSpaceDN/>
        <w:bidi w:val="0"/>
        <w:adjustRightInd w:val="0"/>
        <w:snapToGrid w:val="0"/>
        <w:spacing w:line="360" w:lineRule="auto"/>
        <w:ind w:right="-92" w:rightChars="-44" w:firstLine="480" w:firstLineChars="200"/>
        <w:textAlignment w:val="auto"/>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每次随访</w:t>
      </w:r>
      <w:r>
        <w:rPr>
          <w:rFonts w:hint="eastAsia" w:ascii="宋体" w:hAnsi="宋体" w:eastAsia="宋体" w:cs="宋体"/>
          <w:color w:val="000000"/>
          <w:sz w:val="24"/>
          <w:szCs w:val="24"/>
          <w:highlight w:val="none"/>
          <w:lang w:val="en-US" w:eastAsia="zh-CN"/>
        </w:rPr>
        <w:t>时，</w:t>
      </w:r>
      <w:r>
        <w:rPr>
          <w:rFonts w:hint="eastAsia" w:ascii="宋体" w:hAnsi="宋体" w:eastAsia="宋体" w:cs="宋体"/>
          <w:color w:val="000000"/>
          <w:sz w:val="24"/>
          <w:szCs w:val="24"/>
          <w:highlight w:val="none"/>
          <w:lang w:eastAsia="zh-CN"/>
        </w:rPr>
        <w:t>将采集您的</w:t>
      </w:r>
      <w:r>
        <w:rPr>
          <w:rFonts w:hint="eastAsia" w:ascii="宋体" w:hAnsi="宋体" w:eastAsia="宋体" w:cs="宋体"/>
          <w:bCs/>
          <w:color w:val="0000FF"/>
          <w:sz w:val="24"/>
          <w:szCs w:val="24"/>
          <w:highlight w:val="none"/>
          <w:lang w:val="en-US" w:eastAsia="zh-CN"/>
        </w:rPr>
        <w:t>X</w:t>
      </w:r>
      <w:r>
        <w:rPr>
          <w:rFonts w:hint="eastAsia" w:ascii="宋体" w:hAnsi="宋体" w:eastAsia="宋体" w:cs="宋体"/>
          <w:color w:val="000000"/>
          <w:sz w:val="24"/>
          <w:szCs w:val="24"/>
          <w:highlight w:val="none"/>
        </w:rPr>
        <w:t>ml血液、</w:t>
      </w:r>
      <w:r>
        <w:rPr>
          <w:rFonts w:hint="eastAsia" w:ascii="宋体" w:hAnsi="宋体" w:eastAsia="宋体" w:cs="宋体"/>
          <w:bCs/>
          <w:color w:val="0000FF"/>
          <w:sz w:val="24"/>
          <w:szCs w:val="24"/>
          <w:highlight w:val="none"/>
          <w:lang w:val="en-US" w:eastAsia="zh-CN"/>
        </w:rPr>
        <w:t>X</w:t>
      </w:r>
      <w:r>
        <w:rPr>
          <w:rFonts w:hint="eastAsia" w:ascii="宋体" w:hAnsi="宋体" w:eastAsia="宋体" w:cs="宋体"/>
          <w:color w:val="000000"/>
          <w:sz w:val="24"/>
          <w:szCs w:val="24"/>
          <w:highlight w:val="none"/>
        </w:rPr>
        <w:t>ml尿液和</w:t>
      </w:r>
      <w:r>
        <w:rPr>
          <w:rFonts w:hint="eastAsia" w:ascii="宋体" w:hAnsi="宋体" w:eastAsia="宋体" w:cs="宋体"/>
          <w:bCs/>
          <w:color w:val="0000FF"/>
          <w:sz w:val="24"/>
          <w:szCs w:val="24"/>
          <w:highlight w:val="none"/>
          <w:lang w:val="en-US" w:eastAsia="zh-CN"/>
        </w:rPr>
        <w:t>X</w:t>
      </w:r>
      <w:r>
        <w:rPr>
          <w:rFonts w:hint="eastAsia" w:ascii="宋体" w:hAnsi="宋体" w:eastAsia="宋体" w:cs="宋体"/>
          <w:color w:val="000000"/>
          <w:sz w:val="24"/>
          <w:szCs w:val="24"/>
          <w:highlight w:val="none"/>
        </w:rPr>
        <w:t>ml脑脊液</w:t>
      </w:r>
      <w:r>
        <w:rPr>
          <w:rFonts w:hint="eastAsia" w:ascii="宋体" w:hAnsi="宋体" w:eastAsia="宋体" w:cs="宋体"/>
          <w:color w:val="000000"/>
          <w:sz w:val="24"/>
          <w:szCs w:val="24"/>
          <w:highlight w:val="none"/>
          <w:lang w:eastAsia="zh-CN"/>
        </w:rPr>
        <w:t>，合计总采血量</w:t>
      </w:r>
      <w:r>
        <w:rPr>
          <w:rFonts w:hint="eastAsia" w:ascii="宋体" w:hAnsi="宋体" w:eastAsia="宋体" w:cs="宋体"/>
          <w:bCs/>
          <w:color w:val="0000FF"/>
          <w:sz w:val="24"/>
          <w:szCs w:val="24"/>
          <w:highlight w:val="none"/>
          <w:lang w:val="en-US" w:eastAsia="zh-CN"/>
        </w:rPr>
        <w:t>X</w:t>
      </w:r>
      <w:r>
        <w:rPr>
          <w:rFonts w:hint="eastAsia" w:ascii="宋体" w:hAnsi="宋体" w:eastAsia="宋体" w:cs="宋体"/>
          <w:color w:val="000000"/>
          <w:sz w:val="24"/>
          <w:szCs w:val="24"/>
          <w:highlight w:val="none"/>
        </w:rPr>
        <w:t>ml</w:t>
      </w:r>
      <w:r>
        <w:rPr>
          <w:rFonts w:hint="eastAsia" w:ascii="宋体" w:hAnsi="宋体" w:eastAsia="宋体" w:cs="宋体"/>
          <w:color w:val="000000"/>
          <w:sz w:val="24"/>
          <w:szCs w:val="24"/>
          <w:highlight w:val="none"/>
          <w:lang w:eastAsia="zh-CN"/>
        </w:rPr>
        <w:t>、总尿量</w:t>
      </w:r>
      <w:r>
        <w:rPr>
          <w:rFonts w:hint="eastAsia" w:ascii="宋体" w:hAnsi="宋体" w:eastAsia="宋体" w:cs="宋体"/>
          <w:bCs/>
          <w:color w:val="0000FF"/>
          <w:sz w:val="24"/>
          <w:szCs w:val="24"/>
          <w:highlight w:val="none"/>
          <w:lang w:val="en-US" w:eastAsia="zh-CN"/>
        </w:rPr>
        <w:t>X</w:t>
      </w:r>
      <w:r>
        <w:rPr>
          <w:rFonts w:hint="eastAsia" w:ascii="宋体" w:hAnsi="宋体" w:eastAsia="宋体" w:cs="宋体"/>
          <w:color w:val="000000"/>
          <w:sz w:val="24"/>
          <w:szCs w:val="24"/>
          <w:highlight w:val="none"/>
        </w:rPr>
        <w:t>ml</w:t>
      </w:r>
      <w:r>
        <w:rPr>
          <w:rFonts w:hint="eastAsia" w:ascii="宋体" w:hAnsi="宋体" w:eastAsia="宋体" w:cs="宋体"/>
          <w:color w:val="000000"/>
          <w:sz w:val="24"/>
          <w:szCs w:val="24"/>
          <w:highlight w:val="none"/>
          <w:lang w:eastAsia="zh-CN"/>
        </w:rPr>
        <w:t>、总脑脊液量</w:t>
      </w:r>
      <w:r>
        <w:rPr>
          <w:rFonts w:hint="eastAsia" w:ascii="宋体" w:hAnsi="宋体" w:eastAsia="宋体" w:cs="宋体"/>
          <w:bCs/>
          <w:color w:val="0000FF"/>
          <w:sz w:val="24"/>
          <w:szCs w:val="24"/>
          <w:highlight w:val="none"/>
          <w:lang w:val="en-US" w:eastAsia="zh-CN"/>
        </w:rPr>
        <w:t>X</w:t>
      </w:r>
      <w:r>
        <w:rPr>
          <w:rFonts w:hint="eastAsia" w:ascii="宋体" w:hAnsi="宋体" w:eastAsia="宋体" w:cs="宋体"/>
          <w:color w:val="000000"/>
          <w:sz w:val="24"/>
          <w:szCs w:val="24"/>
          <w:highlight w:val="none"/>
        </w:rPr>
        <w:t>ml</w:t>
      </w:r>
      <w:r>
        <w:rPr>
          <w:rFonts w:hint="eastAsia" w:ascii="宋体" w:hAnsi="宋体" w:eastAsia="宋体" w:cs="宋体"/>
          <w:color w:val="000000"/>
          <w:sz w:val="24"/>
          <w:szCs w:val="24"/>
          <w:highlight w:val="none"/>
          <w:lang w:eastAsia="zh-CN"/>
        </w:rPr>
        <w:t>。</w:t>
      </w:r>
    </w:p>
    <w:p w14:paraId="6FBEA2B4">
      <w:pPr>
        <w:keepNext w:val="0"/>
        <w:keepLines w:val="0"/>
        <w:pageBreakBefore w:val="0"/>
        <w:widowControl w:val="0"/>
        <w:kinsoku/>
        <w:wordWrap/>
        <w:overflowPunct/>
        <w:topLinePunct w:val="0"/>
        <w:autoSpaceDE/>
        <w:autoSpaceDN/>
        <w:bidi w:val="0"/>
        <w:adjustRightInd w:val="0"/>
        <w:snapToGrid w:val="0"/>
        <w:spacing w:line="360" w:lineRule="auto"/>
        <w:ind w:right="-92" w:rightChars="-44"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本研究中采集的样本及其</w:t>
      </w:r>
      <w:r>
        <w:rPr>
          <w:rFonts w:hint="eastAsia" w:ascii="宋体" w:hAnsi="宋体" w:eastAsia="宋体" w:cs="宋体"/>
          <w:color w:val="000000"/>
          <w:sz w:val="24"/>
          <w:szCs w:val="24"/>
          <w:highlight w:val="none"/>
          <w:lang w:val="en-US" w:eastAsia="zh-CN"/>
        </w:rPr>
        <w:t>处理</w:t>
      </w:r>
      <w:r>
        <w:rPr>
          <w:rFonts w:hint="eastAsia" w:ascii="宋体" w:hAnsi="宋体" w:eastAsia="宋体" w:cs="宋体"/>
          <w:color w:val="000000"/>
          <w:sz w:val="24"/>
          <w:szCs w:val="24"/>
          <w:highlight w:val="none"/>
        </w:rPr>
        <w:t>情况如下表：</w:t>
      </w:r>
    </w:p>
    <w:tbl>
      <w:tblPr>
        <w:tblStyle w:val="15"/>
        <w:tblW w:w="0" w:type="auto"/>
        <w:tblInd w:w="840" w:type="dxa"/>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Layout w:type="autofit"/>
        <w:tblCellMar>
          <w:top w:w="0" w:type="dxa"/>
          <w:left w:w="108" w:type="dxa"/>
          <w:bottom w:w="0" w:type="dxa"/>
          <w:right w:w="108" w:type="dxa"/>
        </w:tblCellMar>
      </w:tblPr>
      <w:tblGrid>
        <w:gridCol w:w="715"/>
        <w:gridCol w:w="1275"/>
        <w:gridCol w:w="1134"/>
        <w:gridCol w:w="2127"/>
        <w:gridCol w:w="2205"/>
      </w:tblGrid>
      <w:tr w14:paraId="7D06AA06">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CellMar>
            <w:top w:w="0" w:type="dxa"/>
            <w:left w:w="108" w:type="dxa"/>
            <w:bottom w:w="0" w:type="dxa"/>
            <w:right w:w="108" w:type="dxa"/>
          </w:tblCellMar>
        </w:tblPrEx>
        <w:tc>
          <w:tcPr>
            <w:tcW w:w="715" w:type="dxa"/>
            <w:tcBorders>
              <w:top w:val="single" w:color="auto" w:sz="4" w:space="0"/>
              <w:left w:val="single" w:color="auto" w:sz="4" w:space="0"/>
              <w:bottom w:val="single" w:color="auto" w:sz="4" w:space="0"/>
              <w:right w:val="single" w:color="auto" w:sz="4" w:space="0"/>
            </w:tcBorders>
            <w:vAlign w:val="center"/>
          </w:tcPr>
          <w:p w14:paraId="306CB3C4">
            <w:pPr>
              <w:keepNext w:val="0"/>
              <w:keepLines w:val="0"/>
              <w:pageBreakBefore w:val="0"/>
              <w:widowControl w:val="0"/>
              <w:kinsoku/>
              <w:wordWrap/>
              <w:overflowPunct/>
              <w:topLinePunct w:val="0"/>
              <w:autoSpaceDE/>
              <w:autoSpaceDN/>
              <w:bidi w:val="0"/>
              <w:adjustRightInd w:val="0"/>
              <w:snapToGrid w:val="0"/>
              <w:spacing w:line="360" w:lineRule="auto"/>
              <w:ind w:right="-92" w:rightChars="-44"/>
              <w:jc w:val="both"/>
              <w:textAlignment w:val="auto"/>
              <w:rPr>
                <w:rFonts w:hint="eastAsia" w:ascii="宋体" w:hAnsi="宋体" w:eastAsia="宋体" w:cs="宋体"/>
                <w:color w:val="000000"/>
                <w:sz w:val="20"/>
                <w:szCs w:val="20"/>
                <w:highlight w:val="none"/>
              </w:rPr>
            </w:pPr>
            <w:r>
              <w:rPr>
                <w:rFonts w:hint="eastAsia" w:ascii="宋体" w:hAnsi="宋体" w:eastAsia="宋体" w:cs="宋体"/>
                <w:color w:val="000000"/>
                <w:sz w:val="20"/>
                <w:szCs w:val="20"/>
                <w:highlight w:val="none"/>
              </w:rPr>
              <w:t>访视</w:t>
            </w:r>
          </w:p>
        </w:tc>
        <w:tc>
          <w:tcPr>
            <w:tcW w:w="1275" w:type="dxa"/>
            <w:tcBorders>
              <w:top w:val="single" w:color="auto" w:sz="4" w:space="0"/>
              <w:left w:val="single" w:color="auto" w:sz="4" w:space="0"/>
              <w:bottom w:val="single" w:color="auto" w:sz="4" w:space="0"/>
              <w:right w:val="single" w:color="auto" w:sz="4" w:space="0"/>
            </w:tcBorders>
            <w:vAlign w:val="center"/>
          </w:tcPr>
          <w:p w14:paraId="7EA71DBB">
            <w:pPr>
              <w:keepNext w:val="0"/>
              <w:keepLines w:val="0"/>
              <w:pageBreakBefore w:val="0"/>
              <w:widowControl w:val="0"/>
              <w:kinsoku/>
              <w:wordWrap/>
              <w:overflowPunct/>
              <w:topLinePunct w:val="0"/>
              <w:autoSpaceDE/>
              <w:autoSpaceDN/>
              <w:bidi w:val="0"/>
              <w:adjustRightInd w:val="0"/>
              <w:snapToGrid w:val="0"/>
              <w:spacing w:line="360" w:lineRule="auto"/>
              <w:ind w:right="-92" w:rightChars="-44"/>
              <w:jc w:val="both"/>
              <w:textAlignment w:val="auto"/>
              <w:rPr>
                <w:rFonts w:hint="eastAsia" w:ascii="宋体" w:hAnsi="宋体" w:eastAsia="宋体" w:cs="宋体"/>
                <w:color w:val="000000"/>
                <w:sz w:val="20"/>
                <w:szCs w:val="20"/>
                <w:highlight w:val="none"/>
              </w:rPr>
            </w:pPr>
            <w:r>
              <w:rPr>
                <w:rFonts w:hint="eastAsia" w:ascii="宋体" w:hAnsi="宋体" w:eastAsia="宋体" w:cs="宋体"/>
                <w:color w:val="000000"/>
                <w:sz w:val="20"/>
                <w:szCs w:val="20"/>
                <w:highlight w:val="none"/>
              </w:rPr>
              <w:t>样本类型</w:t>
            </w:r>
          </w:p>
        </w:tc>
        <w:tc>
          <w:tcPr>
            <w:tcW w:w="1134" w:type="dxa"/>
            <w:tcBorders>
              <w:top w:val="single" w:color="auto" w:sz="4" w:space="0"/>
              <w:left w:val="single" w:color="auto" w:sz="4" w:space="0"/>
              <w:bottom w:val="single" w:color="auto" w:sz="4" w:space="0"/>
              <w:right w:val="single" w:color="auto" w:sz="4" w:space="0"/>
            </w:tcBorders>
            <w:vAlign w:val="center"/>
          </w:tcPr>
          <w:p w14:paraId="3B1E05F6">
            <w:pPr>
              <w:keepNext w:val="0"/>
              <w:keepLines w:val="0"/>
              <w:pageBreakBefore w:val="0"/>
              <w:widowControl w:val="0"/>
              <w:kinsoku/>
              <w:wordWrap/>
              <w:overflowPunct/>
              <w:topLinePunct w:val="0"/>
              <w:autoSpaceDE/>
              <w:autoSpaceDN/>
              <w:bidi w:val="0"/>
              <w:adjustRightInd w:val="0"/>
              <w:snapToGrid w:val="0"/>
              <w:spacing w:line="360" w:lineRule="auto"/>
              <w:ind w:right="-92" w:rightChars="-44"/>
              <w:jc w:val="both"/>
              <w:textAlignment w:val="auto"/>
              <w:rPr>
                <w:rFonts w:hint="eastAsia" w:ascii="宋体" w:hAnsi="宋体" w:eastAsia="宋体" w:cs="宋体"/>
                <w:color w:val="000000"/>
                <w:sz w:val="20"/>
                <w:szCs w:val="20"/>
                <w:highlight w:val="none"/>
              </w:rPr>
            </w:pPr>
            <w:r>
              <w:rPr>
                <w:rFonts w:hint="eastAsia" w:ascii="宋体" w:hAnsi="宋体" w:eastAsia="宋体" w:cs="宋体"/>
                <w:color w:val="000000"/>
                <w:sz w:val="20"/>
                <w:szCs w:val="20"/>
                <w:highlight w:val="none"/>
                <w:lang w:eastAsia="zh-CN"/>
              </w:rPr>
              <w:t>采集</w:t>
            </w:r>
            <w:r>
              <w:rPr>
                <w:rFonts w:hint="eastAsia" w:ascii="宋体" w:hAnsi="宋体" w:eastAsia="宋体" w:cs="宋体"/>
                <w:color w:val="000000"/>
                <w:sz w:val="20"/>
                <w:szCs w:val="20"/>
                <w:highlight w:val="none"/>
              </w:rPr>
              <w:t>量</w:t>
            </w:r>
          </w:p>
        </w:tc>
        <w:tc>
          <w:tcPr>
            <w:tcW w:w="2127" w:type="dxa"/>
            <w:tcBorders>
              <w:top w:val="single" w:color="auto" w:sz="4" w:space="0"/>
              <w:left w:val="single" w:color="auto" w:sz="4" w:space="0"/>
              <w:bottom w:val="single" w:color="auto" w:sz="4" w:space="0"/>
              <w:right w:val="single" w:color="auto" w:sz="4" w:space="0"/>
            </w:tcBorders>
            <w:vAlign w:val="center"/>
          </w:tcPr>
          <w:p w14:paraId="40FAFBF3">
            <w:pPr>
              <w:keepNext w:val="0"/>
              <w:keepLines w:val="0"/>
              <w:pageBreakBefore w:val="0"/>
              <w:widowControl w:val="0"/>
              <w:kinsoku/>
              <w:wordWrap/>
              <w:overflowPunct/>
              <w:topLinePunct w:val="0"/>
              <w:autoSpaceDE/>
              <w:autoSpaceDN/>
              <w:bidi w:val="0"/>
              <w:adjustRightInd w:val="0"/>
              <w:snapToGrid w:val="0"/>
              <w:spacing w:line="360" w:lineRule="auto"/>
              <w:ind w:right="-92" w:rightChars="-44"/>
              <w:jc w:val="both"/>
              <w:textAlignment w:val="auto"/>
              <w:rPr>
                <w:rFonts w:hint="eastAsia" w:ascii="宋体" w:hAnsi="宋体" w:eastAsia="宋体" w:cs="宋体"/>
                <w:color w:val="000000" w:themeColor="text1"/>
                <w:sz w:val="20"/>
                <w:szCs w:val="20"/>
                <w:highlight w:val="none"/>
                <w14:textFill>
                  <w14:solidFill>
                    <w14:schemeClr w14:val="tx1"/>
                  </w14:solidFill>
                </w14:textFill>
              </w:rPr>
            </w:pPr>
            <w:r>
              <w:rPr>
                <w:rFonts w:hint="eastAsia" w:ascii="宋体" w:hAnsi="宋体" w:eastAsia="宋体" w:cs="宋体"/>
                <w:color w:val="000000" w:themeColor="text1"/>
                <w:sz w:val="20"/>
                <w:szCs w:val="20"/>
                <w:highlight w:val="none"/>
                <w14:textFill>
                  <w14:solidFill>
                    <w14:schemeClr w14:val="tx1"/>
                  </w14:solidFill>
                </w14:textFill>
              </w:rPr>
              <w:t>检测项目</w:t>
            </w:r>
          </w:p>
        </w:tc>
        <w:tc>
          <w:tcPr>
            <w:tcW w:w="2205" w:type="dxa"/>
            <w:tcBorders>
              <w:top w:val="single" w:color="auto" w:sz="4" w:space="0"/>
              <w:left w:val="single" w:color="auto" w:sz="4" w:space="0"/>
              <w:bottom w:val="single" w:color="auto" w:sz="4" w:space="0"/>
              <w:right w:val="single" w:color="auto" w:sz="4" w:space="0"/>
            </w:tcBorders>
            <w:vAlign w:val="center"/>
          </w:tcPr>
          <w:p w14:paraId="76C68FDC">
            <w:pPr>
              <w:keepNext w:val="0"/>
              <w:keepLines w:val="0"/>
              <w:pageBreakBefore w:val="0"/>
              <w:widowControl w:val="0"/>
              <w:kinsoku/>
              <w:wordWrap/>
              <w:overflowPunct/>
              <w:topLinePunct w:val="0"/>
              <w:autoSpaceDE/>
              <w:autoSpaceDN/>
              <w:bidi w:val="0"/>
              <w:adjustRightInd w:val="0"/>
              <w:snapToGrid w:val="0"/>
              <w:spacing w:line="360" w:lineRule="auto"/>
              <w:ind w:right="-92" w:rightChars="-44"/>
              <w:jc w:val="both"/>
              <w:textAlignment w:val="auto"/>
              <w:rPr>
                <w:rFonts w:hint="eastAsia" w:ascii="宋体" w:hAnsi="宋体" w:eastAsia="宋体" w:cs="宋体"/>
                <w:color w:val="000000"/>
                <w:sz w:val="20"/>
                <w:szCs w:val="20"/>
                <w:highlight w:val="none"/>
              </w:rPr>
            </w:pPr>
            <w:r>
              <w:rPr>
                <w:rFonts w:hint="eastAsia" w:ascii="宋体" w:hAnsi="宋体" w:eastAsia="宋体" w:cs="宋体"/>
                <w:color w:val="000000"/>
                <w:sz w:val="20"/>
                <w:szCs w:val="20"/>
                <w:highlight w:val="none"/>
              </w:rPr>
              <w:t>送检实验室</w:t>
            </w:r>
          </w:p>
        </w:tc>
      </w:tr>
      <w:tr w14:paraId="10E848D7">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CellMar>
            <w:top w:w="0" w:type="dxa"/>
            <w:left w:w="108" w:type="dxa"/>
            <w:bottom w:w="0" w:type="dxa"/>
            <w:right w:w="108" w:type="dxa"/>
          </w:tblCellMar>
        </w:tblPrEx>
        <w:tc>
          <w:tcPr>
            <w:tcW w:w="715" w:type="dxa"/>
            <w:tcBorders>
              <w:top w:val="single" w:color="auto" w:sz="4" w:space="0"/>
              <w:left w:val="single" w:color="auto" w:sz="4" w:space="0"/>
              <w:bottom w:val="single" w:color="auto" w:sz="4" w:space="0"/>
              <w:right w:val="single" w:color="auto" w:sz="4" w:space="0"/>
            </w:tcBorders>
            <w:vAlign w:val="center"/>
          </w:tcPr>
          <w:p w14:paraId="17B4BF4B">
            <w:pPr>
              <w:keepNext w:val="0"/>
              <w:keepLines w:val="0"/>
              <w:pageBreakBefore w:val="0"/>
              <w:widowControl w:val="0"/>
              <w:kinsoku/>
              <w:wordWrap/>
              <w:overflowPunct/>
              <w:topLinePunct w:val="0"/>
              <w:autoSpaceDE/>
              <w:autoSpaceDN/>
              <w:bidi w:val="0"/>
              <w:adjustRightInd w:val="0"/>
              <w:snapToGrid w:val="0"/>
              <w:spacing w:line="360" w:lineRule="auto"/>
              <w:ind w:right="-92" w:rightChars="-44"/>
              <w:jc w:val="both"/>
              <w:textAlignment w:val="auto"/>
              <w:rPr>
                <w:rFonts w:hint="eastAsia" w:ascii="宋体" w:hAnsi="宋体" w:eastAsia="宋体" w:cs="宋体"/>
                <w:color w:val="000000"/>
                <w:sz w:val="20"/>
                <w:szCs w:val="20"/>
                <w:highlight w:val="none"/>
              </w:rPr>
            </w:pPr>
            <w:r>
              <w:rPr>
                <w:rFonts w:hint="eastAsia" w:ascii="宋体" w:hAnsi="宋体" w:eastAsia="宋体" w:cs="宋体"/>
                <w:color w:val="000000"/>
                <w:sz w:val="20"/>
                <w:szCs w:val="20"/>
                <w:highlight w:val="none"/>
              </w:rPr>
              <w:t>V1</w:t>
            </w:r>
          </w:p>
        </w:tc>
        <w:tc>
          <w:tcPr>
            <w:tcW w:w="1275" w:type="dxa"/>
            <w:tcBorders>
              <w:top w:val="single" w:color="auto" w:sz="4" w:space="0"/>
              <w:left w:val="single" w:color="auto" w:sz="4" w:space="0"/>
              <w:bottom w:val="single" w:color="auto" w:sz="4" w:space="0"/>
              <w:right w:val="single" w:color="auto" w:sz="4" w:space="0"/>
            </w:tcBorders>
            <w:vAlign w:val="center"/>
          </w:tcPr>
          <w:p w14:paraId="43F21F04">
            <w:pPr>
              <w:keepNext w:val="0"/>
              <w:keepLines w:val="0"/>
              <w:pageBreakBefore w:val="0"/>
              <w:widowControl w:val="0"/>
              <w:kinsoku/>
              <w:wordWrap/>
              <w:overflowPunct/>
              <w:topLinePunct w:val="0"/>
              <w:autoSpaceDE/>
              <w:autoSpaceDN/>
              <w:bidi w:val="0"/>
              <w:adjustRightInd w:val="0"/>
              <w:snapToGrid w:val="0"/>
              <w:spacing w:line="360" w:lineRule="auto"/>
              <w:ind w:right="-92" w:rightChars="-44"/>
              <w:jc w:val="both"/>
              <w:textAlignment w:val="auto"/>
              <w:rPr>
                <w:rFonts w:hint="eastAsia" w:ascii="宋体" w:hAnsi="宋体" w:eastAsia="宋体" w:cs="宋体"/>
                <w:color w:val="000000" w:themeColor="text1"/>
                <w:sz w:val="20"/>
                <w:szCs w:val="20"/>
                <w:highlight w:val="none"/>
                <w14:textFill>
                  <w14:solidFill>
                    <w14:schemeClr w14:val="tx1"/>
                  </w14:solidFill>
                </w14:textFill>
              </w:rPr>
            </w:pPr>
            <w:r>
              <w:rPr>
                <w:rFonts w:hint="eastAsia" w:ascii="宋体" w:hAnsi="宋体" w:eastAsia="宋体" w:cs="宋体"/>
                <w:color w:val="000000" w:themeColor="text1"/>
                <w:sz w:val="20"/>
                <w:szCs w:val="20"/>
                <w:highlight w:val="none"/>
                <w14:textFill>
                  <w14:solidFill>
                    <w14:schemeClr w14:val="tx1"/>
                  </w14:solidFill>
                </w14:textFill>
              </w:rPr>
              <w:t>血液</w:t>
            </w:r>
          </w:p>
        </w:tc>
        <w:tc>
          <w:tcPr>
            <w:tcW w:w="1134" w:type="dxa"/>
            <w:tcBorders>
              <w:top w:val="single" w:color="auto" w:sz="4" w:space="0"/>
              <w:left w:val="single" w:color="auto" w:sz="4" w:space="0"/>
              <w:bottom w:val="single" w:color="auto" w:sz="4" w:space="0"/>
              <w:right w:val="single" w:color="auto" w:sz="4" w:space="0"/>
            </w:tcBorders>
            <w:vAlign w:val="center"/>
          </w:tcPr>
          <w:p w14:paraId="75E7131A">
            <w:pPr>
              <w:keepNext w:val="0"/>
              <w:keepLines w:val="0"/>
              <w:pageBreakBefore w:val="0"/>
              <w:widowControl w:val="0"/>
              <w:kinsoku/>
              <w:wordWrap/>
              <w:overflowPunct/>
              <w:topLinePunct w:val="0"/>
              <w:autoSpaceDE/>
              <w:autoSpaceDN/>
              <w:bidi w:val="0"/>
              <w:adjustRightInd w:val="0"/>
              <w:snapToGrid w:val="0"/>
              <w:spacing w:line="360" w:lineRule="auto"/>
              <w:ind w:right="-92" w:rightChars="-44"/>
              <w:jc w:val="both"/>
              <w:textAlignment w:val="auto"/>
              <w:rPr>
                <w:rFonts w:hint="eastAsia" w:ascii="宋体" w:hAnsi="宋体" w:eastAsia="宋体" w:cs="宋体"/>
                <w:color w:val="000000" w:themeColor="text1"/>
                <w:sz w:val="20"/>
                <w:szCs w:val="20"/>
                <w:highlight w:val="none"/>
                <w14:textFill>
                  <w14:solidFill>
                    <w14:schemeClr w14:val="tx1"/>
                  </w14:solidFill>
                </w14:textFill>
              </w:rPr>
            </w:pPr>
            <w:r>
              <w:rPr>
                <w:rFonts w:hint="eastAsia" w:ascii="宋体" w:hAnsi="宋体" w:eastAsia="宋体" w:cs="宋体"/>
                <w:bCs/>
                <w:color w:val="000000" w:themeColor="text1"/>
                <w:sz w:val="20"/>
                <w:szCs w:val="20"/>
                <w:highlight w:val="none"/>
                <w:lang w:val="en-US" w:eastAsia="zh-CN"/>
                <w14:textFill>
                  <w14:solidFill>
                    <w14:schemeClr w14:val="tx1"/>
                  </w14:solidFill>
                </w14:textFill>
              </w:rPr>
              <w:t>X</w:t>
            </w:r>
            <w:r>
              <w:rPr>
                <w:rFonts w:hint="eastAsia" w:ascii="宋体" w:hAnsi="宋体" w:eastAsia="宋体" w:cs="宋体"/>
                <w:color w:val="000000" w:themeColor="text1"/>
                <w:sz w:val="20"/>
                <w:szCs w:val="20"/>
                <w:highlight w:val="none"/>
                <w14:textFill>
                  <w14:solidFill>
                    <w14:schemeClr w14:val="tx1"/>
                  </w14:solidFill>
                </w14:textFill>
              </w:rPr>
              <w:t>ml</w:t>
            </w:r>
          </w:p>
        </w:tc>
        <w:tc>
          <w:tcPr>
            <w:tcW w:w="2127" w:type="dxa"/>
            <w:tcBorders>
              <w:top w:val="single" w:color="auto" w:sz="4" w:space="0"/>
              <w:left w:val="single" w:color="auto" w:sz="4" w:space="0"/>
              <w:bottom w:val="single" w:color="auto" w:sz="4" w:space="0"/>
              <w:right w:val="single" w:color="auto" w:sz="4" w:space="0"/>
            </w:tcBorders>
            <w:vAlign w:val="center"/>
          </w:tcPr>
          <w:p w14:paraId="32E94E2C">
            <w:pPr>
              <w:keepNext w:val="0"/>
              <w:keepLines w:val="0"/>
              <w:pageBreakBefore w:val="0"/>
              <w:widowControl w:val="0"/>
              <w:kinsoku/>
              <w:wordWrap/>
              <w:overflowPunct/>
              <w:topLinePunct w:val="0"/>
              <w:autoSpaceDE/>
              <w:autoSpaceDN/>
              <w:bidi w:val="0"/>
              <w:adjustRightInd w:val="0"/>
              <w:snapToGrid w:val="0"/>
              <w:spacing w:line="360" w:lineRule="auto"/>
              <w:ind w:right="-92" w:rightChars="-44"/>
              <w:jc w:val="both"/>
              <w:textAlignment w:val="auto"/>
              <w:rPr>
                <w:rFonts w:hint="eastAsia" w:ascii="宋体" w:hAnsi="宋体" w:eastAsia="宋体" w:cs="宋体"/>
                <w:color w:val="000000" w:themeColor="text1"/>
                <w:sz w:val="20"/>
                <w:szCs w:val="20"/>
                <w:highlight w:val="none"/>
                <w14:textFill>
                  <w14:solidFill>
                    <w14:schemeClr w14:val="tx1"/>
                  </w14:solidFill>
                </w14:textFill>
              </w:rPr>
            </w:pPr>
            <w:r>
              <w:rPr>
                <w:rFonts w:hint="eastAsia" w:ascii="宋体" w:hAnsi="宋体" w:eastAsia="宋体" w:cs="宋体"/>
                <w:color w:val="000000" w:themeColor="text1"/>
                <w:sz w:val="20"/>
                <w:szCs w:val="20"/>
                <w:highlight w:val="none"/>
                <w14:textFill>
                  <w14:solidFill>
                    <w14:schemeClr w14:val="tx1"/>
                  </w14:solidFill>
                </w14:textFill>
              </w:rPr>
              <w:t>常规、生化、凝血</w:t>
            </w:r>
            <w:r>
              <w:rPr>
                <w:rFonts w:hint="eastAsia" w:ascii="宋体" w:hAnsi="宋体" w:eastAsia="宋体" w:cs="宋体"/>
                <w:color w:val="000000" w:themeColor="text1"/>
                <w:sz w:val="20"/>
                <w:szCs w:val="20"/>
                <w:highlight w:val="none"/>
                <w:lang w:eastAsia="zh-CN"/>
                <w14:textFill>
                  <w14:solidFill>
                    <w14:schemeClr w14:val="tx1"/>
                  </w14:solidFill>
                </w14:textFill>
              </w:rPr>
              <w:t>、</w:t>
            </w:r>
            <w:r>
              <w:rPr>
                <w:rFonts w:hint="eastAsia" w:ascii="宋体" w:hAnsi="宋体" w:eastAsia="宋体" w:cs="宋体"/>
                <w:bCs/>
                <w:color w:val="000000" w:themeColor="text1"/>
                <w:sz w:val="20"/>
                <w:szCs w:val="20"/>
                <w:highlight w:val="none"/>
                <w:lang w:val="en-US" w:eastAsia="zh-CN"/>
                <w14:textFill>
                  <w14:solidFill>
                    <w14:schemeClr w14:val="tx1"/>
                  </w14:solidFill>
                </w14:textFill>
              </w:rPr>
              <w:t>X</w:t>
            </w:r>
          </w:p>
        </w:tc>
        <w:tc>
          <w:tcPr>
            <w:tcW w:w="2205" w:type="dxa"/>
            <w:tcBorders>
              <w:top w:val="single" w:color="auto" w:sz="4" w:space="0"/>
              <w:left w:val="single" w:color="auto" w:sz="4" w:space="0"/>
              <w:bottom w:val="single" w:color="auto" w:sz="4" w:space="0"/>
              <w:right w:val="single" w:color="auto" w:sz="4" w:space="0"/>
            </w:tcBorders>
            <w:vAlign w:val="center"/>
          </w:tcPr>
          <w:p w14:paraId="3014CAB4">
            <w:pPr>
              <w:keepNext w:val="0"/>
              <w:keepLines w:val="0"/>
              <w:pageBreakBefore w:val="0"/>
              <w:widowControl w:val="0"/>
              <w:kinsoku/>
              <w:wordWrap/>
              <w:overflowPunct/>
              <w:topLinePunct w:val="0"/>
              <w:autoSpaceDE/>
              <w:autoSpaceDN/>
              <w:bidi w:val="0"/>
              <w:adjustRightInd w:val="0"/>
              <w:snapToGrid w:val="0"/>
              <w:spacing w:line="360" w:lineRule="auto"/>
              <w:ind w:right="-92" w:rightChars="-44"/>
              <w:jc w:val="both"/>
              <w:textAlignment w:val="auto"/>
              <w:rPr>
                <w:rFonts w:hint="eastAsia" w:ascii="宋体" w:hAnsi="宋体" w:eastAsia="宋体" w:cs="宋体"/>
                <w:color w:val="000000" w:themeColor="text1"/>
                <w:sz w:val="20"/>
                <w:szCs w:val="20"/>
                <w:highlight w:val="none"/>
                <w:lang w:eastAsia="zh-CN"/>
                <w14:textFill>
                  <w14:solidFill>
                    <w14:schemeClr w14:val="tx1"/>
                  </w14:solidFill>
                </w14:textFill>
              </w:rPr>
            </w:pPr>
            <w:r>
              <w:rPr>
                <w:rFonts w:hint="eastAsia" w:ascii="宋体" w:hAnsi="宋体" w:eastAsia="宋体" w:cs="宋体"/>
                <w:color w:val="000000" w:themeColor="text1"/>
                <w:sz w:val="20"/>
                <w:szCs w:val="20"/>
                <w:highlight w:val="none"/>
                <w:lang w:eastAsia="zh-CN"/>
                <w14:textFill>
                  <w14:solidFill>
                    <w14:schemeClr w14:val="tx1"/>
                  </w14:solidFill>
                </w14:textFill>
              </w:rPr>
              <w:t>本中心</w:t>
            </w:r>
            <w:r>
              <w:rPr>
                <w:rFonts w:hint="eastAsia" w:ascii="宋体" w:hAnsi="宋体" w:eastAsia="宋体" w:cs="宋体"/>
                <w:bCs/>
                <w:color w:val="000000" w:themeColor="text1"/>
                <w:sz w:val="20"/>
                <w:szCs w:val="20"/>
                <w:highlight w:val="none"/>
                <w:lang w:val="en-US" w:eastAsia="zh-CN"/>
                <w14:textFill>
                  <w14:solidFill>
                    <w14:schemeClr w14:val="tx1"/>
                  </w14:solidFill>
                </w14:textFill>
              </w:rPr>
              <w:t>XXX</w:t>
            </w:r>
            <w:r>
              <w:rPr>
                <w:rFonts w:hint="eastAsia" w:ascii="宋体" w:hAnsi="宋体" w:eastAsia="宋体" w:cs="宋体"/>
                <w:color w:val="000000" w:themeColor="text1"/>
                <w:sz w:val="20"/>
                <w:szCs w:val="20"/>
                <w:highlight w:val="none"/>
                <w:lang w:val="en-US" w:eastAsia="zh-CN"/>
                <w14:textFill>
                  <w14:solidFill>
                    <w14:schemeClr w14:val="tx1"/>
                  </w14:solidFill>
                </w14:textFill>
              </w:rPr>
              <w:t>实验室</w:t>
            </w:r>
          </w:p>
        </w:tc>
      </w:tr>
      <w:tr w14:paraId="39FF9745">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CellMar>
            <w:top w:w="0" w:type="dxa"/>
            <w:left w:w="108" w:type="dxa"/>
            <w:bottom w:w="0" w:type="dxa"/>
            <w:right w:w="108" w:type="dxa"/>
          </w:tblCellMar>
        </w:tblPrEx>
        <w:tc>
          <w:tcPr>
            <w:tcW w:w="715" w:type="dxa"/>
            <w:tcBorders>
              <w:top w:val="single" w:color="auto" w:sz="4" w:space="0"/>
              <w:left w:val="single" w:color="auto" w:sz="4" w:space="0"/>
              <w:bottom w:val="single" w:color="auto" w:sz="4" w:space="0"/>
              <w:right w:val="single" w:color="auto" w:sz="4" w:space="0"/>
            </w:tcBorders>
            <w:vAlign w:val="center"/>
          </w:tcPr>
          <w:p w14:paraId="7C2C944C">
            <w:pPr>
              <w:keepNext w:val="0"/>
              <w:keepLines w:val="0"/>
              <w:pageBreakBefore w:val="0"/>
              <w:widowControl w:val="0"/>
              <w:kinsoku/>
              <w:wordWrap/>
              <w:overflowPunct/>
              <w:topLinePunct w:val="0"/>
              <w:autoSpaceDE/>
              <w:autoSpaceDN/>
              <w:bidi w:val="0"/>
              <w:adjustRightInd w:val="0"/>
              <w:snapToGrid w:val="0"/>
              <w:spacing w:line="360" w:lineRule="auto"/>
              <w:ind w:right="-92" w:rightChars="-44"/>
              <w:jc w:val="both"/>
              <w:textAlignment w:val="auto"/>
              <w:rPr>
                <w:rFonts w:hint="eastAsia" w:ascii="宋体" w:hAnsi="宋体" w:eastAsia="宋体" w:cs="宋体"/>
                <w:color w:val="000000"/>
                <w:sz w:val="20"/>
                <w:szCs w:val="20"/>
                <w:highlight w:val="none"/>
              </w:rPr>
            </w:pPr>
            <w:r>
              <w:rPr>
                <w:rFonts w:hint="eastAsia" w:ascii="宋体" w:hAnsi="宋体" w:eastAsia="宋体" w:cs="宋体"/>
                <w:color w:val="000000"/>
                <w:sz w:val="20"/>
                <w:szCs w:val="20"/>
                <w:highlight w:val="none"/>
              </w:rPr>
              <w:t>V2</w:t>
            </w:r>
          </w:p>
        </w:tc>
        <w:tc>
          <w:tcPr>
            <w:tcW w:w="1275" w:type="dxa"/>
            <w:tcBorders>
              <w:top w:val="single" w:color="auto" w:sz="4" w:space="0"/>
              <w:left w:val="single" w:color="auto" w:sz="4" w:space="0"/>
              <w:bottom w:val="single" w:color="auto" w:sz="4" w:space="0"/>
              <w:right w:val="single" w:color="auto" w:sz="4" w:space="0"/>
            </w:tcBorders>
            <w:vAlign w:val="center"/>
          </w:tcPr>
          <w:p w14:paraId="4A1BE896">
            <w:pPr>
              <w:keepNext w:val="0"/>
              <w:keepLines w:val="0"/>
              <w:pageBreakBefore w:val="0"/>
              <w:widowControl w:val="0"/>
              <w:kinsoku/>
              <w:wordWrap/>
              <w:overflowPunct/>
              <w:topLinePunct w:val="0"/>
              <w:autoSpaceDE/>
              <w:autoSpaceDN/>
              <w:bidi w:val="0"/>
              <w:adjustRightInd w:val="0"/>
              <w:snapToGrid w:val="0"/>
              <w:spacing w:line="360" w:lineRule="auto"/>
              <w:ind w:right="-92" w:rightChars="-44"/>
              <w:jc w:val="both"/>
              <w:textAlignment w:val="auto"/>
              <w:rPr>
                <w:rFonts w:hint="eastAsia" w:ascii="宋体" w:hAnsi="宋体" w:eastAsia="宋体" w:cs="宋体"/>
                <w:color w:val="000000" w:themeColor="text1"/>
                <w:sz w:val="20"/>
                <w:szCs w:val="20"/>
                <w:highlight w:val="none"/>
                <w14:textFill>
                  <w14:solidFill>
                    <w14:schemeClr w14:val="tx1"/>
                  </w14:solidFill>
                </w14:textFill>
              </w:rPr>
            </w:pPr>
            <w:r>
              <w:rPr>
                <w:rFonts w:hint="eastAsia" w:ascii="宋体" w:hAnsi="宋体" w:eastAsia="宋体" w:cs="宋体"/>
                <w:color w:val="000000" w:themeColor="text1"/>
                <w:sz w:val="20"/>
                <w:szCs w:val="20"/>
                <w:highlight w:val="none"/>
                <w14:textFill>
                  <w14:solidFill>
                    <w14:schemeClr w14:val="tx1"/>
                  </w14:solidFill>
                </w14:textFill>
              </w:rPr>
              <w:t>尿液</w:t>
            </w:r>
          </w:p>
        </w:tc>
        <w:tc>
          <w:tcPr>
            <w:tcW w:w="1134" w:type="dxa"/>
            <w:tcBorders>
              <w:top w:val="single" w:color="auto" w:sz="4" w:space="0"/>
              <w:left w:val="single" w:color="auto" w:sz="4" w:space="0"/>
              <w:bottom w:val="single" w:color="auto" w:sz="4" w:space="0"/>
              <w:right w:val="single" w:color="auto" w:sz="4" w:space="0"/>
            </w:tcBorders>
            <w:vAlign w:val="center"/>
          </w:tcPr>
          <w:p w14:paraId="39DB1E4F">
            <w:pPr>
              <w:keepNext w:val="0"/>
              <w:keepLines w:val="0"/>
              <w:pageBreakBefore w:val="0"/>
              <w:widowControl w:val="0"/>
              <w:kinsoku/>
              <w:wordWrap/>
              <w:overflowPunct/>
              <w:topLinePunct w:val="0"/>
              <w:autoSpaceDE/>
              <w:autoSpaceDN/>
              <w:bidi w:val="0"/>
              <w:adjustRightInd w:val="0"/>
              <w:snapToGrid w:val="0"/>
              <w:spacing w:line="360" w:lineRule="auto"/>
              <w:ind w:right="-92" w:rightChars="-44"/>
              <w:jc w:val="both"/>
              <w:textAlignment w:val="auto"/>
              <w:rPr>
                <w:rFonts w:hint="eastAsia" w:ascii="宋体" w:hAnsi="宋体" w:eastAsia="宋体" w:cs="宋体"/>
                <w:color w:val="000000" w:themeColor="text1"/>
                <w:sz w:val="20"/>
                <w:szCs w:val="20"/>
                <w:highlight w:val="none"/>
                <w14:textFill>
                  <w14:solidFill>
                    <w14:schemeClr w14:val="tx1"/>
                  </w14:solidFill>
                </w14:textFill>
              </w:rPr>
            </w:pPr>
            <w:r>
              <w:rPr>
                <w:rFonts w:hint="eastAsia" w:ascii="宋体" w:hAnsi="宋体" w:eastAsia="宋体" w:cs="宋体"/>
                <w:bCs/>
                <w:color w:val="000000" w:themeColor="text1"/>
                <w:sz w:val="20"/>
                <w:szCs w:val="20"/>
                <w:highlight w:val="none"/>
                <w:lang w:val="en-US" w:eastAsia="zh-CN"/>
                <w14:textFill>
                  <w14:solidFill>
                    <w14:schemeClr w14:val="tx1"/>
                  </w14:solidFill>
                </w14:textFill>
              </w:rPr>
              <w:t>X</w:t>
            </w:r>
            <w:r>
              <w:rPr>
                <w:rFonts w:hint="eastAsia" w:ascii="宋体" w:hAnsi="宋体" w:eastAsia="宋体" w:cs="宋体"/>
                <w:color w:val="000000" w:themeColor="text1"/>
                <w:sz w:val="20"/>
                <w:szCs w:val="20"/>
                <w:highlight w:val="none"/>
                <w14:textFill>
                  <w14:solidFill>
                    <w14:schemeClr w14:val="tx1"/>
                  </w14:solidFill>
                </w14:textFill>
              </w:rPr>
              <w:t>ml</w:t>
            </w:r>
          </w:p>
        </w:tc>
        <w:tc>
          <w:tcPr>
            <w:tcW w:w="2127" w:type="dxa"/>
            <w:tcBorders>
              <w:top w:val="single" w:color="auto" w:sz="4" w:space="0"/>
              <w:left w:val="single" w:color="auto" w:sz="4" w:space="0"/>
              <w:bottom w:val="single" w:color="auto" w:sz="4" w:space="0"/>
              <w:right w:val="single" w:color="auto" w:sz="4" w:space="0"/>
            </w:tcBorders>
            <w:vAlign w:val="center"/>
          </w:tcPr>
          <w:p w14:paraId="4ACF9D5F">
            <w:pPr>
              <w:keepNext w:val="0"/>
              <w:keepLines w:val="0"/>
              <w:pageBreakBefore w:val="0"/>
              <w:widowControl w:val="0"/>
              <w:kinsoku/>
              <w:wordWrap/>
              <w:overflowPunct/>
              <w:topLinePunct w:val="0"/>
              <w:autoSpaceDE/>
              <w:autoSpaceDN/>
              <w:bidi w:val="0"/>
              <w:adjustRightInd w:val="0"/>
              <w:snapToGrid w:val="0"/>
              <w:spacing w:line="360" w:lineRule="auto"/>
              <w:ind w:right="-92" w:rightChars="-44"/>
              <w:jc w:val="both"/>
              <w:textAlignment w:val="auto"/>
              <w:rPr>
                <w:rFonts w:hint="eastAsia" w:ascii="宋体" w:hAnsi="宋体" w:eastAsia="宋体" w:cs="宋体"/>
                <w:color w:val="000000" w:themeColor="text1"/>
                <w:sz w:val="20"/>
                <w:szCs w:val="20"/>
                <w:highlight w:val="none"/>
                <w:lang w:eastAsia="zh-CN"/>
                <w14:textFill>
                  <w14:solidFill>
                    <w14:schemeClr w14:val="tx1"/>
                  </w14:solidFill>
                </w14:textFill>
              </w:rPr>
            </w:pPr>
            <w:r>
              <w:rPr>
                <w:rFonts w:hint="eastAsia" w:ascii="宋体" w:hAnsi="宋体" w:eastAsia="宋体" w:cs="宋体"/>
                <w:color w:val="000000" w:themeColor="text1"/>
                <w:sz w:val="20"/>
                <w:szCs w:val="20"/>
                <w:highlight w:val="none"/>
                <w14:textFill>
                  <w14:solidFill>
                    <w14:schemeClr w14:val="tx1"/>
                  </w14:solidFill>
                </w14:textFill>
              </w:rPr>
              <w:t>常规、沉渣</w:t>
            </w:r>
            <w:r>
              <w:rPr>
                <w:rFonts w:hint="eastAsia" w:ascii="宋体" w:hAnsi="宋体" w:eastAsia="宋体" w:cs="宋体"/>
                <w:color w:val="000000" w:themeColor="text1"/>
                <w:sz w:val="20"/>
                <w:szCs w:val="20"/>
                <w:highlight w:val="none"/>
                <w:lang w:eastAsia="zh-CN"/>
                <w14:textFill>
                  <w14:solidFill>
                    <w14:schemeClr w14:val="tx1"/>
                  </w14:solidFill>
                </w14:textFill>
              </w:rPr>
              <w:t>、</w:t>
            </w:r>
            <w:r>
              <w:rPr>
                <w:rFonts w:hint="eastAsia" w:ascii="宋体" w:hAnsi="宋体" w:eastAsia="宋体" w:cs="宋体"/>
                <w:bCs/>
                <w:color w:val="000000" w:themeColor="text1"/>
                <w:sz w:val="20"/>
                <w:szCs w:val="20"/>
                <w:highlight w:val="none"/>
                <w:lang w:val="en-US" w:eastAsia="zh-CN"/>
                <w14:textFill>
                  <w14:solidFill>
                    <w14:schemeClr w14:val="tx1"/>
                  </w14:solidFill>
                </w14:textFill>
              </w:rPr>
              <w:t>X</w:t>
            </w:r>
          </w:p>
        </w:tc>
        <w:tc>
          <w:tcPr>
            <w:tcW w:w="2205" w:type="dxa"/>
            <w:tcBorders>
              <w:top w:val="single" w:color="auto" w:sz="4" w:space="0"/>
              <w:left w:val="single" w:color="auto" w:sz="4" w:space="0"/>
              <w:bottom w:val="single" w:color="auto" w:sz="4" w:space="0"/>
              <w:right w:val="single" w:color="auto" w:sz="4" w:space="0"/>
            </w:tcBorders>
            <w:vAlign w:val="center"/>
          </w:tcPr>
          <w:p w14:paraId="498E37D8">
            <w:pPr>
              <w:keepNext w:val="0"/>
              <w:keepLines w:val="0"/>
              <w:pageBreakBefore w:val="0"/>
              <w:widowControl w:val="0"/>
              <w:kinsoku/>
              <w:wordWrap/>
              <w:overflowPunct/>
              <w:topLinePunct w:val="0"/>
              <w:autoSpaceDE/>
              <w:autoSpaceDN/>
              <w:bidi w:val="0"/>
              <w:adjustRightInd w:val="0"/>
              <w:snapToGrid w:val="0"/>
              <w:spacing w:line="360" w:lineRule="auto"/>
              <w:ind w:right="-92" w:rightChars="-44"/>
              <w:jc w:val="both"/>
              <w:textAlignment w:val="auto"/>
              <w:rPr>
                <w:rFonts w:hint="eastAsia" w:ascii="宋体" w:hAnsi="宋体" w:eastAsia="宋体" w:cs="宋体"/>
                <w:color w:val="000000" w:themeColor="text1"/>
                <w:sz w:val="20"/>
                <w:szCs w:val="20"/>
                <w:highlight w:val="none"/>
                <w14:textFill>
                  <w14:solidFill>
                    <w14:schemeClr w14:val="tx1"/>
                  </w14:solidFill>
                </w14:textFill>
              </w:rPr>
            </w:pPr>
            <w:r>
              <w:rPr>
                <w:rFonts w:hint="eastAsia" w:ascii="宋体" w:hAnsi="宋体" w:eastAsia="宋体" w:cs="宋体"/>
                <w:color w:val="000000" w:themeColor="text1"/>
                <w:sz w:val="20"/>
                <w:szCs w:val="20"/>
                <w:highlight w:val="none"/>
                <w:lang w:eastAsia="zh-CN"/>
                <w14:textFill>
                  <w14:solidFill>
                    <w14:schemeClr w14:val="tx1"/>
                  </w14:solidFill>
                </w14:textFill>
              </w:rPr>
              <w:t>本中心</w:t>
            </w:r>
            <w:r>
              <w:rPr>
                <w:rFonts w:hint="eastAsia" w:ascii="宋体" w:hAnsi="宋体" w:eastAsia="宋体" w:cs="宋体"/>
                <w:bCs/>
                <w:color w:val="000000" w:themeColor="text1"/>
                <w:sz w:val="20"/>
                <w:szCs w:val="20"/>
                <w:highlight w:val="none"/>
                <w:lang w:val="en-US" w:eastAsia="zh-CN"/>
                <w14:textFill>
                  <w14:solidFill>
                    <w14:schemeClr w14:val="tx1"/>
                  </w14:solidFill>
                </w14:textFill>
              </w:rPr>
              <w:t>XXX</w:t>
            </w:r>
            <w:r>
              <w:rPr>
                <w:rFonts w:hint="eastAsia" w:ascii="宋体" w:hAnsi="宋体" w:eastAsia="宋体" w:cs="宋体"/>
                <w:color w:val="000000" w:themeColor="text1"/>
                <w:sz w:val="20"/>
                <w:szCs w:val="20"/>
                <w:highlight w:val="none"/>
                <w:lang w:val="en-US" w:eastAsia="zh-CN"/>
                <w14:textFill>
                  <w14:solidFill>
                    <w14:schemeClr w14:val="tx1"/>
                  </w14:solidFill>
                </w14:textFill>
              </w:rPr>
              <w:t>实验室</w:t>
            </w:r>
          </w:p>
        </w:tc>
      </w:tr>
      <w:tr w14:paraId="2128EBF5">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CellMar>
            <w:top w:w="0" w:type="dxa"/>
            <w:left w:w="108" w:type="dxa"/>
            <w:bottom w:w="0" w:type="dxa"/>
            <w:right w:w="108" w:type="dxa"/>
          </w:tblCellMar>
        </w:tblPrEx>
        <w:tc>
          <w:tcPr>
            <w:tcW w:w="715" w:type="dxa"/>
            <w:tcBorders>
              <w:top w:val="single" w:color="auto" w:sz="4" w:space="0"/>
              <w:left w:val="single" w:color="auto" w:sz="4" w:space="0"/>
              <w:bottom w:val="single" w:color="auto" w:sz="4" w:space="0"/>
              <w:right w:val="single" w:color="auto" w:sz="4" w:space="0"/>
            </w:tcBorders>
            <w:vAlign w:val="center"/>
          </w:tcPr>
          <w:p w14:paraId="16202315">
            <w:pPr>
              <w:keepNext w:val="0"/>
              <w:keepLines w:val="0"/>
              <w:pageBreakBefore w:val="0"/>
              <w:widowControl w:val="0"/>
              <w:kinsoku/>
              <w:wordWrap/>
              <w:overflowPunct/>
              <w:topLinePunct w:val="0"/>
              <w:autoSpaceDE/>
              <w:autoSpaceDN/>
              <w:bidi w:val="0"/>
              <w:adjustRightInd w:val="0"/>
              <w:snapToGrid w:val="0"/>
              <w:spacing w:line="360" w:lineRule="auto"/>
              <w:ind w:right="-92" w:rightChars="-44"/>
              <w:jc w:val="both"/>
              <w:textAlignment w:val="auto"/>
              <w:rPr>
                <w:rFonts w:hint="eastAsia" w:ascii="宋体" w:hAnsi="宋体" w:eastAsia="宋体" w:cs="宋体"/>
                <w:color w:val="000000"/>
                <w:sz w:val="20"/>
                <w:szCs w:val="20"/>
                <w:highlight w:val="none"/>
              </w:rPr>
            </w:pPr>
            <w:r>
              <w:rPr>
                <w:rFonts w:hint="eastAsia" w:ascii="宋体" w:hAnsi="宋体" w:eastAsia="宋体" w:cs="宋体"/>
                <w:color w:val="000000"/>
                <w:sz w:val="20"/>
                <w:szCs w:val="20"/>
                <w:highlight w:val="none"/>
              </w:rPr>
              <w:t>V3</w:t>
            </w:r>
          </w:p>
        </w:tc>
        <w:tc>
          <w:tcPr>
            <w:tcW w:w="1275" w:type="dxa"/>
            <w:tcBorders>
              <w:top w:val="single" w:color="auto" w:sz="4" w:space="0"/>
              <w:left w:val="single" w:color="auto" w:sz="4" w:space="0"/>
              <w:bottom w:val="single" w:color="auto" w:sz="4" w:space="0"/>
              <w:right w:val="single" w:color="auto" w:sz="4" w:space="0"/>
            </w:tcBorders>
            <w:vAlign w:val="center"/>
          </w:tcPr>
          <w:p w14:paraId="26128E36">
            <w:pPr>
              <w:keepNext w:val="0"/>
              <w:keepLines w:val="0"/>
              <w:pageBreakBefore w:val="0"/>
              <w:widowControl w:val="0"/>
              <w:kinsoku/>
              <w:wordWrap/>
              <w:overflowPunct/>
              <w:topLinePunct w:val="0"/>
              <w:autoSpaceDE/>
              <w:autoSpaceDN/>
              <w:bidi w:val="0"/>
              <w:adjustRightInd w:val="0"/>
              <w:snapToGrid w:val="0"/>
              <w:spacing w:line="360" w:lineRule="auto"/>
              <w:ind w:right="-92" w:rightChars="-44"/>
              <w:jc w:val="both"/>
              <w:textAlignment w:val="auto"/>
              <w:rPr>
                <w:rFonts w:hint="eastAsia" w:ascii="宋体" w:hAnsi="宋体" w:eastAsia="宋体" w:cs="宋体"/>
                <w:color w:val="000000" w:themeColor="text1"/>
                <w:sz w:val="20"/>
                <w:szCs w:val="20"/>
                <w:highlight w:val="none"/>
                <w14:textFill>
                  <w14:solidFill>
                    <w14:schemeClr w14:val="tx1"/>
                  </w14:solidFill>
                </w14:textFill>
              </w:rPr>
            </w:pPr>
            <w:r>
              <w:rPr>
                <w:rFonts w:hint="eastAsia" w:ascii="宋体" w:hAnsi="宋体" w:eastAsia="宋体" w:cs="宋体"/>
                <w:color w:val="000000" w:themeColor="text1"/>
                <w:sz w:val="20"/>
                <w:szCs w:val="20"/>
                <w:highlight w:val="none"/>
                <w14:textFill>
                  <w14:solidFill>
                    <w14:schemeClr w14:val="tx1"/>
                  </w14:solidFill>
                </w14:textFill>
              </w:rPr>
              <w:t>脑脊液</w:t>
            </w:r>
          </w:p>
        </w:tc>
        <w:tc>
          <w:tcPr>
            <w:tcW w:w="1134" w:type="dxa"/>
            <w:tcBorders>
              <w:top w:val="single" w:color="auto" w:sz="4" w:space="0"/>
              <w:left w:val="single" w:color="auto" w:sz="4" w:space="0"/>
              <w:bottom w:val="single" w:color="auto" w:sz="4" w:space="0"/>
              <w:right w:val="single" w:color="auto" w:sz="4" w:space="0"/>
            </w:tcBorders>
            <w:vAlign w:val="center"/>
          </w:tcPr>
          <w:p w14:paraId="79F2F9CA">
            <w:pPr>
              <w:keepNext w:val="0"/>
              <w:keepLines w:val="0"/>
              <w:pageBreakBefore w:val="0"/>
              <w:widowControl w:val="0"/>
              <w:kinsoku/>
              <w:wordWrap/>
              <w:overflowPunct/>
              <w:topLinePunct w:val="0"/>
              <w:autoSpaceDE/>
              <w:autoSpaceDN/>
              <w:bidi w:val="0"/>
              <w:adjustRightInd w:val="0"/>
              <w:snapToGrid w:val="0"/>
              <w:spacing w:line="360" w:lineRule="auto"/>
              <w:ind w:right="-92" w:rightChars="-44"/>
              <w:jc w:val="both"/>
              <w:textAlignment w:val="auto"/>
              <w:rPr>
                <w:rFonts w:hint="eastAsia" w:ascii="宋体" w:hAnsi="宋体" w:eastAsia="宋体" w:cs="宋体"/>
                <w:color w:val="000000" w:themeColor="text1"/>
                <w:sz w:val="20"/>
                <w:szCs w:val="20"/>
                <w:highlight w:val="none"/>
                <w14:textFill>
                  <w14:solidFill>
                    <w14:schemeClr w14:val="tx1"/>
                  </w14:solidFill>
                </w14:textFill>
              </w:rPr>
            </w:pPr>
            <w:r>
              <w:rPr>
                <w:rFonts w:hint="eastAsia" w:ascii="宋体" w:hAnsi="宋体" w:eastAsia="宋体" w:cs="宋体"/>
                <w:bCs/>
                <w:color w:val="000000" w:themeColor="text1"/>
                <w:sz w:val="20"/>
                <w:szCs w:val="20"/>
                <w:highlight w:val="none"/>
                <w:lang w:val="en-US" w:eastAsia="zh-CN"/>
                <w14:textFill>
                  <w14:solidFill>
                    <w14:schemeClr w14:val="tx1"/>
                  </w14:solidFill>
                </w14:textFill>
              </w:rPr>
              <w:t>X</w:t>
            </w:r>
            <w:r>
              <w:rPr>
                <w:rFonts w:hint="eastAsia" w:ascii="宋体" w:hAnsi="宋体" w:eastAsia="宋体" w:cs="宋体"/>
                <w:color w:val="000000" w:themeColor="text1"/>
                <w:sz w:val="20"/>
                <w:szCs w:val="20"/>
                <w:highlight w:val="none"/>
                <w14:textFill>
                  <w14:solidFill>
                    <w14:schemeClr w14:val="tx1"/>
                  </w14:solidFill>
                </w14:textFill>
              </w:rPr>
              <w:t>ml</w:t>
            </w:r>
          </w:p>
        </w:tc>
        <w:tc>
          <w:tcPr>
            <w:tcW w:w="2127" w:type="dxa"/>
            <w:tcBorders>
              <w:top w:val="single" w:color="auto" w:sz="4" w:space="0"/>
              <w:left w:val="single" w:color="auto" w:sz="4" w:space="0"/>
              <w:bottom w:val="single" w:color="auto" w:sz="4" w:space="0"/>
              <w:right w:val="single" w:color="auto" w:sz="4" w:space="0"/>
            </w:tcBorders>
            <w:vAlign w:val="center"/>
          </w:tcPr>
          <w:p w14:paraId="2B9C77A8">
            <w:pPr>
              <w:keepNext w:val="0"/>
              <w:keepLines w:val="0"/>
              <w:pageBreakBefore w:val="0"/>
              <w:widowControl w:val="0"/>
              <w:kinsoku/>
              <w:wordWrap/>
              <w:overflowPunct/>
              <w:topLinePunct w:val="0"/>
              <w:autoSpaceDE/>
              <w:autoSpaceDN/>
              <w:bidi w:val="0"/>
              <w:adjustRightInd w:val="0"/>
              <w:snapToGrid w:val="0"/>
              <w:spacing w:line="360" w:lineRule="auto"/>
              <w:ind w:right="-92" w:rightChars="-44"/>
              <w:jc w:val="both"/>
              <w:textAlignment w:val="auto"/>
              <w:rPr>
                <w:rFonts w:hint="eastAsia" w:ascii="宋体" w:hAnsi="宋体" w:eastAsia="宋体" w:cs="宋体"/>
                <w:color w:val="000000" w:themeColor="text1"/>
                <w:sz w:val="20"/>
                <w:szCs w:val="20"/>
                <w:highlight w:val="none"/>
                <w14:textFill>
                  <w14:solidFill>
                    <w14:schemeClr w14:val="tx1"/>
                  </w14:solidFill>
                </w14:textFill>
              </w:rPr>
            </w:pPr>
            <w:r>
              <w:rPr>
                <w:rFonts w:hint="eastAsia" w:ascii="宋体" w:hAnsi="宋体" w:eastAsia="宋体" w:cs="宋体"/>
                <w:color w:val="000000" w:themeColor="text1"/>
                <w:sz w:val="20"/>
                <w:szCs w:val="20"/>
                <w:highlight w:val="none"/>
                <w14:textFill>
                  <w14:solidFill>
                    <w14:schemeClr w14:val="tx1"/>
                  </w14:solidFill>
                </w14:textFill>
              </w:rPr>
              <w:t>常规、生化</w:t>
            </w:r>
            <w:r>
              <w:rPr>
                <w:rFonts w:hint="eastAsia" w:ascii="宋体" w:hAnsi="宋体" w:eastAsia="宋体" w:cs="宋体"/>
                <w:color w:val="000000" w:themeColor="text1"/>
                <w:sz w:val="20"/>
                <w:szCs w:val="20"/>
                <w:highlight w:val="none"/>
                <w:lang w:eastAsia="zh-CN"/>
                <w14:textFill>
                  <w14:solidFill>
                    <w14:schemeClr w14:val="tx1"/>
                  </w14:solidFill>
                </w14:textFill>
              </w:rPr>
              <w:t>、</w:t>
            </w:r>
            <w:r>
              <w:rPr>
                <w:rFonts w:hint="eastAsia" w:ascii="宋体" w:hAnsi="宋体" w:eastAsia="宋体" w:cs="宋体"/>
                <w:bCs/>
                <w:color w:val="000000" w:themeColor="text1"/>
                <w:sz w:val="20"/>
                <w:szCs w:val="20"/>
                <w:highlight w:val="none"/>
                <w:lang w:val="en-US" w:eastAsia="zh-CN"/>
                <w14:textFill>
                  <w14:solidFill>
                    <w14:schemeClr w14:val="tx1"/>
                  </w14:solidFill>
                </w14:textFill>
              </w:rPr>
              <w:t>X</w:t>
            </w:r>
          </w:p>
        </w:tc>
        <w:tc>
          <w:tcPr>
            <w:tcW w:w="2205" w:type="dxa"/>
            <w:tcBorders>
              <w:top w:val="single" w:color="auto" w:sz="4" w:space="0"/>
              <w:left w:val="single" w:color="auto" w:sz="4" w:space="0"/>
              <w:bottom w:val="single" w:color="auto" w:sz="4" w:space="0"/>
              <w:right w:val="single" w:color="auto" w:sz="4" w:space="0"/>
            </w:tcBorders>
            <w:vAlign w:val="center"/>
          </w:tcPr>
          <w:p w14:paraId="1EA46D81">
            <w:pPr>
              <w:keepNext w:val="0"/>
              <w:keepLines w:val="0"/>
              <w:pageBreakBefore w:val="0"/>
              <w:widowControl w:val="0"/>
              <w:kinsoku/>
              <w:wordWrap/>
              <w:overflowPunct/>
              <w:topLinePunct w:val="0"/>
              <w:autoSpaceDE/>
              <w:autoSpaceDN/>
              <w:bidi w:val="0"/>
              <w:adjustRightInd w:val="0"/>
              <w:snapToGrid w:val="0"/>
              <w:spacing w:line="360" w:lineRule="auto"/>
              <w:ind w:right="-92" w:rightChars="-44"/>
              <w:jc w:val="both"/>
              <w:textAlignment w:val="auto"/>
              <w:rPr>
                <w:rFonts w:hint="eastAsia" w:ascii="宋体" w:hAnsi="宋体" w:eastAsia="宋体" w:cs="宋体"/>
                <w:color w:val="000000" w:themeColor="text1"/>
                <w:sz w:val="20"/>
                <w:szCs w:val="20"/>
                <w:highlight w:val="none"/>
                <w14:textFill>
                  <w14:solidFill>
                    <w14:schemeClr w14:val="tx1"/>
                  </w14:solidFill>
                </w14:textFill>
              </w:rPr>
            </w:pPr>
            <w:r>
              <w:rPr>
                <w:rFonts w:hint="eastAsia" w:ascii="宋体" w:hAnsi="宋体" w:eastAsia="宋体" w:cs="宋体"/>
                <w:bCs/>
                <w:color w:val="000000" w:themeColor="text1"/>
                <w:sz w:val="20"/>
                <w:szCs w:val="20"/>
                <w:highlight w:val="none"/>
                <w:lang w:val="en-US" w:eastAsia="zh-CN"/>
                <w14:textFill>
                  <w14:solidFill>
                    <w14:schemeClr w14:val="tx1"/>
                  </w14:solidFill>
                </w14:textFill>
              </w:rPr>
              <w:t>X</w:t>
            </w:r>
            <w:r>
              <w:rPr>
                <w:rFonts w:hint="eastAsia" w:ascii="宋体" w:hAnsi="宋体" w:eastAsia="宋体" w:cs="宋体"/>
                <w:color w:val="000000" w:themeColor="text1"/>
                <w:sz w:val="20"/>
                <w:szCs w:val="20"/>
                <w:highlight w:val="none"/>
                <w:lang w:val="en-US" w:eastAsia="zh-CN"/>
                <w14:textFill>
                  <w14:solidFill>
                    <w14:schemeClr w14:val="tx1"/>
                  </w14:solidFill>
                </w14:textFill>
              </w:rPr>
              <w:t>省</w:t>
            </w:r>
            <w:r>
              <w:rPr>
                <w:rFonts w:hint="eastAsia" w:ascii="宋体" w:hAnsi="宋体" w:eastAsia="宋体" w:cs="宋体"/>
                <w:bCs/>
                <w:color w:val="000000" w:themeColor="text1"/>
                <w:sz w:val="20"/>
                <w:szCs w:val="20"/>
                <w:highlight w:val="none"/>
                <w:lang w:val="en-US" w:eastAsia="zh-CN"/>
                <w14:textFill>
                  <w14:solidFill>
                    <w14:schemeClr w14:val="tx1"/>
                  </w14:solidFill>
                </w14:textFill>
              </w:rPr>
              <w:t>X</w:t>
            </w:r>
            <w:r>
              <w:rPr>
                <w:rFonts w:hint="eastAsia" w:ascii="宋体" w:hAnsi="宋体" w:eastAsia="宋体" w:cs="宋体"/>
                <w:color w:val="000000" w:themeColor="text1"/>
                <w:sz w:val="20"/>
                <w:szCs w:val="20"/>
                <w:highlight w:val="none"/>
                <w:lang w:val="en-US" w:eastAsia="zh-CN"/>
                <w14:textFill>
                  <w14:solidFill>
                    <w14:schemeClr w14:val="tx1"/>
                  </w14:solidFill>
                </w14:textFill>
              </w:rPr>
              <w:t>市</w:t>
            </w:r>
            <w:r>
              <w:rPr>
                <w:rFonts w:hint="eastAsia" w:ascii="宋体" w:hAnsi="宋体" w:eastAsia="宋体" w:cs="宋体"/>
                <w:bCs/>
                <w:color w:val="000000" w:themeColor="text1"/>
                <w:sz w:val="20"/>
                <w:szCs w:val="20"/>
                <w:highlight w:val="none"/>
                <w:lang w:val="en-US" w:eastAsia="zh-CN"/>
                <w14:textFill>
                  <w14:solidFill>
                    <w14:schemeClr w14:val="tx1"/>
                  </w14:solidFill>
                </w14:textFill>
              </w:rPr>
              <w:t>XXX</w:t>
            </w:r>
            <w:r>
              <w:rPr>
                <w:rFonts w:hint="eastAsia" w:ascii="宋体" w:hAnsi="宋体" w:eastAsia="宋体" w:cs="宋体"/>
                <w:color w:val="000000" w:themeColor="text1"/>
                <w:sz w:val="20"/>
                <w:szCs w:val="20"/>
                <w:highlight w:val="none"/>
                <w14:textFill>
                  <w14:solidFill>
                    <w14:schemeClr w14:val="tx1"/>
                  </w14:solidFill>
                </w14:textFill>
              </w:rPr>
              <w:t>实验室</w:t>
            </w:r>
          </w:p>
        </w:tc>
      </w:tr>
      <w:tr w14:paraId="4A421E00">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CellMar>
            <w:top w:w="0" w:type="dxa"/>
            <w:left w:w="108" w:type="dxa"/>
            <w:bottom w:w="0" w:type="dxa"/>
            <w:right w:w="108" w:type="dxa"/>
          </w:tblCellMar>
        </w:tblPrEx>
        <w:tc>
          <w:tcPr>
            <w:tcW w:w="715" w:type="dxa"/>
            <w:tcBorders>
              <w:top w:val="single" w:color="auto" w:sz="4" w:space="0"/>
              <w:left w:val="single" w:color="auto" w:sz="4" w:space="0"/>
              <w:bottom w:val="single" w:color="auto" w:sz="4" w:space="0"/>
              <w:right w:val="single" w:color="auto" w:sz="4" w:space="0"/>
            </w:tcBorders>
            <w:vAlign w:val="center"/>
          </w:tcPr>
          <w:p w14:paraId="0ACF1F02">
            <w:pPr>
              <w:keepNext w:val="0"/>
              <w:keepLines w:val="0"/>
              <w:pageBreakBefore w:val="0"/>
              <w:widowControl w:val="0"/>
              <w:kinsoku/>
              <w:wordWrap/>
              <w:overflowPunct/>
              <w:topLinePunct w:val="0"/>
              <w:autoSpaceDE/>
              <w:autoSpaceDN/>
              <w:bidi w:val="0"/>
              <w:adjustRightInd w:val="0"/>
              <w:snapToGrid w:val="0"/>
              <w:spacing w:line="360" w:lineRule="auto"/>
              <w:ind w:right="-92" w:rightChars="-44"/>
              <w:jc w:val="both"/>
              <w:textAlignment w:val="auto"/>
              <w:rPr>
                <w:rFonts w:hint="eastAsia" w:ascii="宋体" w:hAnsi="宋体" w:eastAsia="宋体" w:cs="宋体"/>
                <w:color w:val="000000"/>
                <w:sz w:val="20"/>
                <w:szCs w:val="20"/>
                <w:highlight w:val="none"/>
              </w:rPr>
            </w:pPr>
            <w:r>
              <w:rPr>
                <w:rFonts w:hint="eastAsia" w:ascii="宋体" w:hAnsi="宋体" w:eastAsia="宋体" w:cs="宋体"/>
                <w:color w:val="000000"/>
                <w:sz w:val="20"/>
                <w:szCs w:val="20"/>
                <w:highlight w:val="none"/>
              </w:rPr>
              <w:t>V4</w:t>
            </w:r>
          </w:p>
        </w:tc>
        <w:tc>
          <w:tcPr>
            <w:tcW w:w="1275" w:type="dxa"/>
            <w:tcBorders>
              <w:top w:val="single" w:color="auto" w:sz="4" w:space="0"/>
              <w:left w:val="single" w:color="auto" w:sz="4" w:space="0"/>
              <w:bottom w:val="single" w:color="auto" w:sz="4" w:space="0"/>
              <w:right w:val="single" w:color="auto" w:sz="4" w:space="0"/>
            </w:tcBorders>
            <w:vAlign w:val="center"/>
          </w:tcPr>
          <w:p w14:paraId="14609B50">
            <w:pPr>
              <w:keepNext w:val="0"/>
              <w:keepLines w:val="0"/>
              <w:pageBreakBefore w:val="0"/>
              <w:widowControl w:val="0"/>
              <w:kinsoku/>
              <w:wordWrap/>
              <w:overflowPunct/>
              <w:topLinePunct w:val="0"/>
              <w:autoSpaceDE/>
              <w:autoSpaceDN/>
              <w:bidi w:val="0"/>
              <w:adjustRightInd w:val="0"/>
              <w:snapToGrid w:val="0"/>
              <w:spacing w:line="360" w:lineRule="auto"/>
              <w:ind w:right="-92" w:rightChars="-44"/>
              <w:jc w:val="both"/>
              <w:textAlignment w:val="auto"/>
              <w:rPr>
                <w:rFonts w:hint="eastAsia" w:ascii="宋体" w:hAnsi="宋体" w:eastAsia="宋体" w:cs="宋体"/>
                <w:color w:val="000000" w:themeColor="text1"/>
                <w:sz w:val="20"/>
                <w:szCs w:val="20"/>
                <w:highlight w:val="none"/>
                <w14:textFill>
                  <w14:solidFill>
                    <w14:schemeClr w14:val="tx1"/>
                  </w14:solidFill>
                </w14:textFill>
              </w:rPr>
            </w:pPr>
            <w:r>
              <w:rPr>
                <w:rFonts w:hint="eastAsia" w:ascii="宋体" w:hAnsi="宋体" w:eastAsia="宋体" w:cs="宋体"/>
                <w:color w:val="000000" w:themeColor="text1"/>
                <w:sz w:val="20"/>
                <w:szCs w:val="20"/>
                <w:highlight w:val="none"/>
                <w14:textFill>
                  <w14:solidFill>
                    <w14:schemeClr w14:val="tx1"/>
                  </w14:solidFill>
                </w14:textFill>
              </w:rPr>
              <w:t>肿瘤组织</w:t>
            </w:r>
          </w:p>
        </w:tc>
        <w:tc>
          <w:tcPr>
            <w:tcW w:w="1134" w:type="dxa"/>
            <w:tcBorders>
              <w:top w:val="single" w:color="auto" w:sz="4" w:space="0"/>
              <w:left w:val="single" w:color="auto" w:sz="4" w:space="0"/>
              <w:bottom w:val="single" w:color="auto" w:sz="4" w:space="0"/>
              <w:right w:val="single" w:color="auto" w:sz="4" w:space="0"/>
            </w:tcBorders>
            <w:vAlign w:val="center"/>
          </w:tcPr>
          <w:p w14:paraId="5D125442">
            <w:pPr>
              <w:keepNext w:val="0"/>
              <w:keepLines w:val="0"/>
              <w:pageBreakBefore w:val="0"/>
              <w:widowControl w:val="0"/>
              <w:kinsoku/>
              <w:wordWrap/>
              <w:overflowPunct/>
              <w:topLinePunct w:val="0"/>
              <w:autoSpaceDE/>
              <w:autoSpaceDN/>
              <w:bidi w:val="0"/>
              <w:adjustRightInd w:val="0"/>
              <w:snapToGrid w:val="0"/>
              <w:spacing w:line="360" w:lineRule="auto"/>
              <w:ind w:right="-92" w:rightChars="-44"/>
              <w:jc w:val="both"/>
              <w:textAlignment w:val="auto"/>
              <w:rPr>
                <w:rFonts w:hint="eastAsia" w:ascii="宋体" w:hAnsi="宋体" w:eastAsia="宋体" w:cs="宋体"/>
                <w:color w:val="000000" w:themeColor="text1"/>
                <w:sz w:val="20"/>
                <w:szCs w:val="20"/>
                <w:highlight w:val="none"/>
                <w14:textFill>
                  <w14:solidFill>
                    <w14:schemeClr w14:val="tx1"/>
                  </w14:solidFill>
                </w14:textFill>
              </w:rPr>
            </w:pPr>
            <w:r>
              <w:rPr>
                <w:rFonts w:hint="eastAsia" w:ascii="宋体" w:hAnsi="宋体" w:eastAsia="宋体" w:cs="宋体"/>
                <w:color w:val="000000" w:themeColor="text1"/>
                <w:sz w:val="20"/>
                <w:szCs w:val="20"/>
                <w:highlight w:val="none"/>
                <w14:textFill>
                  <w14:solidFill>
                    <w14:schemeClr w14:val="tx1"/>
                  </w14:solidFill>
                </w14:textFill>
              </w:rPr>
              <w:t>少量</w:t>
            </w:r>
          </w:p>
        </w:tc>
        <w:tc>
          <w:tcPr>
            <w:tcW w:w="2127" w:type="dxa"/>
            <w:tcBorders>
              <w:top w:val="single" w:color="auto" w:sz="4" w:space="0"/>
              <w:left w:val="single" w:color="auto" w:sz="4" w:space="0"/>
              <w:bottom w:val="single" w:color="auto" w:sz="4" w:space="0"/>
              <w:right w:val="single" w:color="auto" w:sz="4" w:space="0"/>
            </w:tcBorders>
            <w:vAlign w:val="center"/>
          </w:tcPr>
          <w:p w14:paraId="2069838B">
            <w:pPr>
              <w:keepNext w:val="0"/>
              <w:keepLines w:val="0"/>
              <w:pageBreakBefore w:val="0"/>
              <w:widowControl w:val="0"/>
              <w:kinsoku/>
              <w:wordWrap/>
              <w:overflowPunct/>
              <w:topLinePunct w:val="0"/>
              <w:autoSpaceDE/>
              <w:autoSpaceDN/>
              <w:bidi w:val="0"/>
              <w:adjustRightInd w:val="0"/>
              <w:snapToGrid w:val="0"/>
              <w:spacing w:line="360" w:lineRule="auto"/>
              <w:ind w:right="-92" w:rightChars="-44"/>
              <w:jc w:val="both"/>
              <w:textAlignment w:val="auto"/>
              <w:rPr>
                <w:rFonts w:hint="eastAsia" w:ascii="宋体" w:hAnsi="宋体" w:eastAsia="宋体" w:cs="宋体"/>
                <w:color w:val="000000" w:themeColor="text1"/>
                <w:sz w:val="20"/>
                <w:szCs w:val="20"/>
                <w:highlight w:val="none"/>
                <w14:textFill>
                  <w14:solidFill>
                    <w14:schemeClr w14:val="tx1"/>
                  </w14:solidFill>
                </w14:textFill>
              </w:rPr>
            </w:pPr>
            <w:r>
              <w:rPr>
                <w:rFonts w:hint="eastAsia" w:ascii="宋体" w:hAnsi="宋体" w:eastAsia="宋体" w:cs="宋体"/>
                <w:color w:val="000000" w:themeColor="text1"/>
                <w:sz w:val="20"/>
                <w:szCs w:val="20"/>
                <w:highlight w:val="none"/>
                <w14:textFill>
                  <w14:solidFill>
                    <w14:schemeClr w14:val="tx1"/>
                  </w14:solidFill>
                </w14:textFill>
              </w:rPr>
              <w:t>EGFTR突变</w:t>
            </w:r>
            <w:r>
              <w:rPr>
                <w:rFonts w:hint="eastAsia" w:ascii="宋体" w:hAnsi="宋体" w:eastAsia="宋体" w:cs="宋体"/>
                <w:color w:val="000000" w:themeColor="text1"/>
                <w:sz w:val="20"/>
                <w:szCs w:val="20"/>
                <w:highlight w:val="none"/>
                <w:lang w:eastAsia="zh-CN"/>
                <w14:textFill>
                  <w14:solidFill>
                    <w14:schemeClr w14:val="tx1"/>
                  </w14:solidFill>
                </w14:textFill>
              </w:rPr>
              <w:t>、</w:t>
            </w:r>
            <w:r>
              <w:rPr>
                <w:rFonts w:hint="eastAsia" w:ascii="宋体" w:hAnsi="宋体" w:eastAsia="宋体" w:cs="宋体"/>
                <w:bCs/>
                <w:color w:val="000000" w:themeColor="text1"/>
                <w:sz w:val="20"/>
                <w:szCs w:val="20"/>
                <w:highlight w:val="none"/>
                <w:lang w:val="en-US" w:eastAsia="zh-CN"/>
                <w14:textFill>
                  <w14:solidFill>
                    <w14:schemeClr w14:val="tx1"/>
                  </w14:solidFill>
                </w14:textFill>
              </w:rPr>
              <w:t>X</w:t>
            </w:r>
          </w:p>
        </w:tc>
        <w:tc>
          <w:tcPr>
            <w:tcW w:w="2205" w:type="dxa"/>
            <w:tcBorders>
              <w:top w:val="single" w:color="auto" w:sz="4" w:space="0"/>
              <w:left w:val="single" w:color="auto" w:sz="4" w:space="0"/>
              <w:bottom w:val="single" w:color="auto" w:sz="4" w:space="0"/>
              <w:right w:val="single" w:color="auto" w:sz="4" w:space="0"/>
            </w:tcBorders>
            <w:vAlign w:val="center"/>
          </w:tcPr>
          <w:p w14:paraId="444BBB1A">
            <w:pPr>
              <w:keepNext w:val="0"/>
              <w:keepLines w:val="0"/>
              <w:pageBreakBefore w:val="0"/>
              <w:widowControl w:val="0"/>
              <w:kinsoku/>
              <w:wordWrap/>
              <w:overflowPunct/>
              <w:topLinePunct w:val="0"/>
              <w:autoSpaceDE/>
              <w:autoSpaceDN/>
              <w:bidi w:val="0"/>
              <w:adjustRightInd w:val="0"/>
              <w:snapToGrid w:val="0"/>
              <w:spacing w:line="360" w:lineRule="auto"/>
              <w:ind w:right="-92" w:rightChars="-44"/>
              <w:jc w:val="both"/>
              <w:textAlignment w:val="auto"/>
              <w:rPr>
                <w:rFonts w:hint="eastAsia" w:ascii="宋体" w:hAnsi="宋体" w:eastAsia="宋体" w:cs="宋体"/>
                <w:color w:val="000000" w:themeColor="text1"/>
                <w:sz w:val="20"/>
                <w:szCs w:val="20"/>
                <w:highlight w:val="none"/>
                <w14:textFill>
                  <w14:solidFill>
                    <w14:schemeClr w14:val="tx1"/>
                  </w14:solidFill>
                </w14:textFill>
              </w:rPr>
            </w:pPr>
            <w:r>
              <w:rPr>
                <w:rFonts w:hint="eastAsia" w:ascii="宋体" w:hAnsi="宋体" w:eastAsia="宋体" w:cs="宋体"/>
                <w:bCs/>
                <w:color w:val="000000" w:themeColor="text1"/>
                <w:sz w:val="20"/>
                <w:szCs w:val="20"/>
                <w:highlight w:val="none"/>
                <w:lang w:val="en-US" w:eastAsia="zh-CN"/>
                <w14:textFill>
                  <w14:solidFill>
                    <w14:schemeClr w14:val="tx1"/>
                  </w14:solidFill>
                </w14:textFill>
              </w:rPr>
              <w:t>X</w:t>
            </w:r>
            <w:r>
              <w:rPr>
                <w:rFonts w:hint="eastAsia" w:ascii="宋体" w:hAnsi="宋体" w:eastAsia="宋体" w:cs="宋体"/>
                <w:color w:val="000000" w:themeColor="text1"/>
                <w:sz w:val="20"/>
                <w:szCs w:val="20"/>
                <w:highlight w:val="none"/>
                <w:lang w:val="en-US" w:eastAsia="zh-CN"/>
                <w14:textFill>
                  <w14:solidFill>
                    <w14:schemeClr w14:val="tx1"/>
                  </w14:solidFill>
                </w14:textFill>
              </w:rPr>
              <w:t>省</w:t>
            </w:r>
            <w:r>
              <w:rPr>
                <w:rFonts w:hint="eastAsia" w:ascii="宋体" w:hAnsi="宋体" w:eastAsia="宋体" w:cs="宋体"/>
                <w:bCs/>
                <w:color w:val="000000" w:themeColor="text1"/>
                <w:sz w:val="20"/>
                <w:szCs w:val="20"/>
                <w:highlight w:val="none"/>
                <w:lang w:val="en-US" w:eastAsia="zh-CN"/>
                <w14:textFill>
                  <w14:solidFill>
                    <w14:schemeClr w14:val="tx1"/>
                  </w14:solidFill>
                </w14:textFill>
              </w:rPr>
              <w:t>X</w:t>
            </w:r>
            <w:r>
              <w:rPr>
                <w:rFonts w:hint="eastAsia" w:ascii="宋体" w:hAnsi="宋体" w:eastAsia="宋体" w:cs="宋体"/>
                <w:color w:val="000000" w:themeColor="text1"/>
                <w:sz w:val="20"/>
                <w:szCs w:val="20"/>
                <w:highlight w:val="none"/>
                <w:lang w:val="en-US" w:eastAsia="zh-CN"/>
                <w14:textFill>
                  <w14:solidFill>
                    <w14:schemeClr w14:val="tx1"/>
                  </w14:solidFill>
                </w14:textFill>
              </w:rPr>
              <w:t>市</w:t>
            </w:r>
            <w:r>
              <w:rPr>
                <w:rFonts w:hint="eastAsia" w:ascii="宋体" w:hAnsi="宋体" w:eastAsia="宋体" w:cs="宋体"/>
                <w:bCs/>
                <w:color w:val="000000" w:themeColor="text1"/>
                <w:sz w:val="20"/>
                <w:szCs w:val="20"/>
                <w:highlight w:val="none"/>
                <w:lang w:val="en-US" w:eastAsia="zh-CN"/>
                <w14:textFill>
                  <w14:solidFill>
                    <w14:schemeClr w14:val="tx1"/>
                  </w14:solidFill>
                </w14:textFill>
              </w:rPr>
              <w:t>XXX</w:t>
            </w:r>
            <w:r>
              <w:rPr>
                <w:rFonts w:hint="eastAsia" w:ascii="宋体" w:hAnsi="宋体" w:eastAsia="宋体" w:cs="宋体"/>
                <w:color w:val="000000" w:themeColor="text1"/>
                <w:sz w:val="20"/>
                <w:szCs w:val="20"/>
                <w:highlight w:val="none"/>
                <w14:textFill>
                  <w14:solidFill>
                    <w14:schemeClr w14:val="tx1"/>
                  </w14:solidFill>
                </w14:textFill>
              </w:rPr>
              <w:t>实验室</w:t>
            </w:r>
          </w:p>
        </w:tc>
      </w:tr>
    </w:tbl>
    <w:p w14:paraId="63230ADF">
      <w:pPr>
        <w:keepNext w:val="0"/>
        <w:keepLines w:val="0"/>
        <w:pageBreakBefore w:val="0"/>
        <w:widowControl w:val="0"/>
        <w:kinsoku/>
        <w:wordWrap/>
        <w:overflowPunct/>
        <w:topLinePunct w:val="0"/>
        <w:autoSpaceDE/>
        <w:autoSpaceDN/>
        <w:bidi w:val="0"/>
        <w:adjustRightInd w:val="0"/>
        <w:snapToGrid w:val="0"/>
        <w:spacing w:line="360" w:lineRule="auto"/>
        <w:ind w:right="-92" w:rightChars="-44" w:firstLine="480" w:firstLineChars="200"/>
        <w:textAlignment w:val="auto"/>
        <w:rPr>
          <w:rFonts w:hint="eastAsia" w:ascii="宋体" w:hAnsi="宋体" w:eastAsia="宋体" w:cs="宋体"/>
          <w:color w:val="0000FF"/>
          <w:kern w:val="2"/>
          <w:sz w:val="24"/>
          <w:szCs w:val="24"/>
          <w:highlight w:val="none"/>
          <w:lang w:val="en-US" w:eastAsia="zh-CN" w:bidi="ar-SA"/>
        </w:rPr>
      </w:pPr>
    </w:p>
    <w:p w14:paraId="6E44CFFB">
      <w:pPr>
        <w:keepNext w:val="0"/>
        <w:keepLines w:val="0"/>
        <w:widowControl w:val="0"/>
        <w:suppressLineNumbers w:val="0"/>
        <w:autoSpaceDE/>
        <w:autoSpaceDN/>
        <w:adjustRightInd w:val="0"/>
        <w:snapToGrid w:val="0"/>
        <w:spacing w:before="0" w:beforeAutospacing="0" w:after="0" w:afterAutospacing="0" w:line="360" w:lineRule="auto"/>
        <w:ind w:left="0" w:right="-92" w:rightChars="-44" w:firstLine="480" w:firstLineChars="200"/>
        <w:jc w:val="left"/>
        <w:rPr>
          <w:rFonts w:hint="eastAsia" w:ascii="宋体" w:hAnsi="宋体" w:eastAsia="宋体" w:cs="宋体"/>
          <w:color w:val="0000FF"/>
          <w:kern w:val="2"/>
          <w:sz w:val="24"/>
          <w:szCs w:val="24"/>
          <w:highlight w:val="none"/>
          <w:woUserID w:val="0"/>
        </w:rPr>
      </w:pPr>
      <w:r>
        <w:rPr>
          <w:rFonts w:hint="eastAsia" w:ascii="宋体" w:hAnsi="宋体" w:eastAsia="宋体" w:cs="宋体"/>
          <w:color w:val="0000FF"/>
          <w:kern w:val="2"/>
          <w:sz w:val="24"/>
          <w:szCs w:val="24"/>
          <w:highlight w:val="none"/>
          <w:lang w:val="en-US" w:eastAsia="zh-CN" w:bidi="ar-SA"/>
          <w:woUserID w:val="0"/>
        </w:rPr>
        <w:t>如涉及</w:t>
      </w:r>
      <w:r>
        <w:rPr>
          <w:rFonts w:hint="eastAsia" w:ascii="宋体" w:hAnsi="宋体" w:eastAsia="宋体" w:cs="宋体"/>
          <w:bCs/>
          <w:color w:val="0000FF"/>
          <w:sz w:val="24"/>
          <w:szCs w:val="24"/>
          <w:highlight w:val="none"/>
          <w:lang w:val="en-US" w:eastAsia="zh-CN"/>
        </w:rPr>
        <w:t>药代动力学（PK）、药效动力学（PD）、抗药物抗体（ADA）研究采血等，则应单独列表告知采集这些样本的目的，采集次数以及每个采集点的样本量。</w:t>
      </w:r>
    </w:p>
    <w:p w14:paraId="7FCD33FC">
      <w:pPr>
        <w:keepNext w:val="0"/>
        <w:keepLines w:val="0"/>
        <w:pageBreakBefore w:val="0"/>
        <w:widowControl w:val="0"/>
        <w:kinsoku/>
        <w:wordWrap/>
        <w:overflowPunct/>
        <w:topLinePunct w:val="0"/>
        <w:autoSpaceDE/>
        <w:autoSpaceDN/>
        <w:bidi w:val="0"/>
        <w:adjustRightInd w:val="0"/>
        <w:snapToGrid w:val="0"/>
        <w:spacing w:line="360" w:lineRule="auto"/>
        <w:ind w:right="-92" w:rightChars="-44" w:firstLine="480" w:firstLineChars="200"/>
        <w:textAlignment w:val="auto"/>
        <w:rPr>
          <w:rFonts w:hint="eastAsia" w:ascii="宋体" w:hAnsi="宋体" w:eastAsia="宋体" w:cs="宋体"/>
          <w:color w:val="0000FF"/>
          <w:sz w:val="24"/>
          <w:szCs w:val="24"/>
          <w:highlight w:val="none"/>
          <w:lang w:eastAsia="zh-CN"/>
        </w:rPr>
      </w:pPr>
      <w:r>
        <w:rPr>
          <w:rFonts w:hint="eastAsia" w:ascii="宋体" w:hAnsi="宋体" w:eastAsia="宋体" w:cs="宋体"/>
          <w:color w:val="0000FF"/>
          <w:kern w:val="2"/>
          <w:sz w:val="24"/>
          <w:szCs w:val="24"/>
          <w:highlight w:val="none"/>
          <w:lang w:val="en-US" w:eastAsia="zh-CN" w:bidi="ar-SA"/>
        </w:rPr>
        <w:t>（如仅用于本研究）</w:t>
      </w:r>
      <w:r>
        <w:rPr>
          <w:rFonts w:hint="eastAsia" w:ascii="宋体" w:hAnsi="宋体" w:eastAsia="宋体" w:cs="宋体"/>
          <w:color w:val="000000" w:themeColor="text1"/>
          <w:sz w:val="24"/>
          <w:szCs w:val="24"/>
          <w:highlight w:val="none"/>
          <w:lang w:val="en-US" w:eastAsia="zh-CN"/>
          <w14:textFill>
            <w14:solidFill>
              <w14:schemeClr w14:val="tx1"/>
            </w14:solidFill>
          </w14:textFill>
        </w:rPr>
        <w:t>您在本</w:t>
      </w:r>
      <w:r>
        <w:rPr>
          <w:rFonts w:hint="eastAsia" w:ascii="宋体" w:hAnsi="宋体" w:eastAsia="宋体" w:cs="宋体"/>
          <w:color w:val="000000" w:themeColor="text1"/>
          <w:sz w:val="24"/>
          <w:szCs w:val="24"/>
          <w:highlight w:val="none"/>
          <w14:textFill>
            <w14:solidFill>
              <w14:schemeClr w14:val="tx1"/>
            </w14:solidFill>
          </w14:textFill>
        </w:rPr>
        <w:t>研究中采集的</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X</w:t>
      </w:r>
      <w:r>
        <w:rPr>
          <w:rFonts w:hint="eastAsia" w:ascii="宋体" w:hAnsi="宋体" w:eastAsia="宋体" w:cs="宋体"/>
          <w:color w:val="000000" w:themeColor="text1"/>
          <w:sz w:val="24"/>
          <w:szCs w:val="24"/>
          <w:highlight w:val="none"/>
          <w14:textFill>
            <w14:solidFill>
              <w14:schemeClr w14:val="tx1"/>
            </w14:solidFill>
          </w14:textFill>
        </w:rPr>
        <w:t>样本将</w:t>
      </w:r>
      <w:r>
        <w:rPr>
          <w:rFonts w:hint="eastAsia" w:ascii="宋体" w:hAnsi="宋体" w:eastAsia="宋体" w:cs="宋体"/>
          <w:color w:val="000000" w:themeColor="text1"/>
          <w:sz w:val="24"/>
          <w:szCs w:val="24"/>
          <w:highlight w:val="none"/>
          <w:lang w:val="en-US" w:eastAsia="zh-CN"/>
          <w14:textFill>
            <w14:solidFill>
              <w14:schemeClr w14:val="tx1"/>
            </w14:solidFill>
          </w14:textFill>
        </w:rPr>
        <w:t>仅用于本研究，</w:t>
      </w:r>
      <w:r>
        <w:rPr>
          <w:rFonts w:hint="eastAsia" w:ascii="宋体" w:hAnsi="宋体" w:eastAsia="宋体" w:cs="宋体"/>
          <w:color w:val="000000" w:themeColor="text1"/>
          <w:sz w:val="24"/>
          <w:szCs w:val="24"/>
          <w:highlight w:val="none"/>
          <w14:textFill>
            <w14:solidFill>
              <w14:schemeClr w14:val="tx1"/>
            </w14:solidFill>
          </w14:textFill>
        </w:rPr>
        <w:t>在我院进行检测分析，使用后剩余将按照医疗常规销毁</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14:paraId="476D6A4D">
      <w:pPr>
        <w:keepNext w:val="0"/>
        <w:keepLines w:val="0"/>
        <w:pageBreakBefore w:val="0"/>
        <w:widowControl w:val="0"/>
        <w:kinsoku/>
        <w:wordWrap/>
        <w:overflowPunct/>
        <w:topLinePunct w:val="0"/>
        <w:autoSpaceDE/>
        <w:autoSpaceDN/>
        <w:bidi w:val="0"/>
        <w:adjustRightInd w:val="0"/>
        <w:snapToGrid w:val="0"/>
        <w:spacing w:line="360" w:lineRule="auto"/>
        <w:ind w:right="-92" w:rightChars="-44" w:firstLine="480" w:firstLineChars="200"/>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FF"/>
          <w:kern w:val="2"/>
          <w:sz w:val="24"/>
          <w:szCs w:val="24"/>
          <w:highlight w:val="none"/>
          <w:lang w:val="en-US" w:eastAsia="zh-CN" w:bidi="ar-SA"/>
        </w:rPr>
        <w:t>（如涉及第三方检</w:t>
      </w:r>
      <w:r>
        <w:rPr>
          <w:rFonts w:hint="eastAsia" w:ascii="宋体" w:hAnsi="宋体" w:eastAsia="宋体" w:cs="宋体"/>
          <w:color w:val="0000FF"/>
          <w:kern w:val="2"/>
          <w:sz w:val="24"/>
          <w:szCs w:val="24"/>
          <w:highlight w:val="none"/>
          <w:lang w:val="en-US" w:eastAsia="zh-CN" w:bidi="ar-SA"/>
          <w:woUserID w:val="0"/>
        </w:rPr>
        <w:t>测）</w:t>
      </w: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woUserID w:val="0"/>
        </w:rPr>
        <w:t>研究中采集</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的X样本，将送到位于X省X市的X实验室进行X生物标志物的检测，检测后将依据实验室的标准程序予以销</w:t>
      </w: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woUserID w:val="0"/>
        </w:rPr>
        <w:t>毁。</w:t>
      </w:r>
    </w:p>
    <w:p w14:paraId="2904A994">
      <w:pPr>
        <w:keepNext w:val="0"/>
        <w:keepLines w:val="0"/>
        <w:pageBreakBefore w:val="0"/>
        <w:numPr>
          <w:ilvl w:val="0"/>
          <w:numId w:val="3"/>
        </w:numPr>
        <w:kinsoku/>
        <w:wordWrap/>
        <w:overflowPunct/>
        <w:topLinePunct w:val="0"/>
        <w:autoSpaceDE/>
        <w:autoSpaceDN/>
        <w:bidi w:val="0"/>
        <w:adjustRightInd w:val="0"/>
        <w:snapToGrid w:val="0"/>
        <w:spacing w:line="360" w:lineRule="auto"/>
        <w:ind w:right="-92" w:rightChars="-44" w:firstLine="0"/>
        <w:textAlignment w:val="auto"/>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lang w:eastAsia="zh-CN"/>
        </w:rPr>
        <w:t>研究风险与</w:t>
      </w:r>
      <w:r>
        <w:rPr>
          <w:rFonts w:hint="eastAsia" w:ascii="宋体" w:hAnsi="宋体" w:eastAsia="宋体" w:cs="宋体"/>
          <w:b/>
          <w:color w:val="000000"/>
          <w:sz w:val="24"/>
          <w:szCs w:val="24"/>
          <w:highlight w:val="none"/>
        </w:rPr>
        <w:t>不便</w:t>
      </w:r>
    </w:p>
    <w:p w14:paraId="75EE2B2F">
      <w:pPr>
        <w:keepNext w:val="0"/>
        <w:keepLines w:val="0"/>
        <w:pageBreakBefore w:val="0"/>
        <w:kinsoku/>
        <w:wordWrap/>
        <w:overflowPunct/>
        <w:topLinePunct w:val="0"/>
        <w:autoSpaceDE/>
        <w:autoSpaceDN/>
        <w:bidi w:val="0"/>
        <w:adjustRightInd w:val="0"/>
        <w:snapToGrid w:val="0"/>
        <w:spacing w:line="360" w:lineRule="auto"/>
        <w:ind w:right="-92" w:rightChars="-44" w:firstLine="480" w:firstLineChars="200"/>
        <w:textAlignment w:val="auto"/>
        <w:rPr>
          <w:rFonts w:hint="eastAsia" w:ascii="宋体" w:hAnsi="宋体" w:eastAsia="宋体" w:cs="宋体"/>
          <w:color w:val="0000FF"/>
          <w:kern w:val="2"/>
          <w:sz w:val="24"/>
          <w:szCs w:val="24"/>
          <w:highlight w:val="none"/>
          <w:lang w:val="zh-TW" w:eastAsia="zh-CN" w:bidi="ar-SA"/>
        </w:rPr>
      </w:pPr>
      <w:r>
        <w:rPr>
          <w:rFonts w:hint="eastAsia" w:ascii="宋体" w:hAnsi="宋体" w:eastAsia="宋体" w:cs="宋体"/>
          <w:color w:val="0000FF"/>
          <w:kern w:val="2"/>
          <w:sz w:val="24"/>
          <w:szCs w:val="24"/>
          <w:highlight w:val="none"/>
          <w:lang w:val="zh-TW" w:eastAsia="zh-CN" w:bidi="ar-SA"/>
        </w:rPr>
        <w:t>根据具体情况</w:t>
      </w:r>
      <w:r>
        <w:rPr>
          <w:rFonts w:hint="eastAsia" w:ascii="宋体" w:hAnsi="宋体" w:eastAsia="宋体" w:cs="宋体"/>
          <w:color w:val="0000FF"/>
          <w:kern w:val="2"/>
          <w:sz w:val="24"/>
          <w:szCs w:val="24"/>
          <w:highlight w:val="none"/>
          <w:lang w:val="en-US" w:eastAsia="zh-CN" w:bidi="ar-SA"/>
        </w:rPr>
        <w:t>告知</w:t>
      </w:r>
      <w:r>
        <w:rPr>
          <w:rFonts w:hint="eastAsia" w:ascii="宋体" w:hAnsi="宋体" w:eastAsia="宋体" w:cs="宋体"/>
          <w:color w:val="0000FF"/>
          <w:kern w:val="2"/>
          <w:sz w:val="24"/>
          <w:szCs w:val="24"/>
          <w:highlight w:val="none"/>
          <w:lang w:val="zh-TW" w:eastAsia="zh-CN" w:bidi="ar-SA"/>
        </w:rPr>
        <w:t>本研究</w:t>
      </w:r>
      <w:r>
        <w:rPr>
          <w:rFonts w:hint="eastAsia" w:ascii="宋体" w:hAnsi="宋体" w:eastAsia="宋体" w:cs="宋体"/>
          <w:color w:val="0000FF"/>
          <w:kern w:val="2"/>
          <w:sz w:val="24"/>
          <w:szCs w:val="24"/>
          <w:highlight w:val="none"/>
          <w:lang w:val="en-US" w:eastAsia="zh-CN" w:bidi="ar-SA"/>
        </w:rPr>
        <w:t>所涉及的</w:t>
      </w:r>
      <w:r>
        <w:rPr>
          <w:rFonts w:hint="eastAsia" w:ascii="宋体" w:hAnsi="宋体" w:eastAsia="宋体" w:cs="宋体"/>
          <w:color w:val="0000FF"/>
          <w:kern w:val="2"/>
          <w:sz w:val="24"/>
          <w:szCs w:val="24"/>
          <w:highlight w:val="none"/>
          <w:lang w:val="zh-TW" w:eastAsia="zh-TW" w:bidi="ar-SA"/>
        </w:rPr>
        <w:t>风险</w:t>
      </w:r>
      <w:r>
        <w:rPr>
          <w:rFonts w:hint="eastAsia" w:ascii="宋体" w:hAnsi="宋体" w:eastAsia="宋体" w:cs="宋体"/>
          <w:color w:val="0000FF"/>
          <w:kern w:val="2"/>
          <w:sz w:val="24"/>
          <w:szCs w:val="24"/>
          <w:highlight w:val="none"/>
          <w:lang w:val="en-US" w:eastAsia="zh-CN" w:bidi="ar-SA"/>
        </w:rPr>
        <w:t>与不便，可采取的风险防范措施或注意事项</w:t>
      </w:r>
      <w:r>
        <w:rPr>
          <w:rFonts w:hint="eastAsia" w:ascii="宋体" w:hAnsi="宋体" w:eastAsia="宋体" w:cs="宋体"/>
          <w:color w:val="0000FF"/>
          <w:kern w:val="2"/>
          <w:sz w:val="24"/>
          <w:szCs w:val="24"/>
          <w:highlight w:val="none"/>
          <w:lang w:val="zh-TW" w:eastAsia="zh-CN" w:bidi="ar-SA"/>
        </w:rPr>
        <w:t>。</w:t>
      </w:r>
    </w:p>
    <w:p w14:paraId="07E22643">
      <w:pPr>
        <w:pStyle w:val="23"/>
        <w:keepNext w:val="0"/>
        <w:keepLines w:val="0"/>
        <w:pageBreakBefore w:val="0"/>
        <w:numPr>
          <w:ilvl w:val="3"/>
          <w:numId w:val="0"/>
        </w:numPr>
        <w:kinsoku/>
        <w:wordWrap/>
        <w:overflowPunct/>
        <w:topLinePunct w:val="0"/>
        <w:autoSpaceDE/>
        <w:autoSpaceDN/>
        <w:bidi w:val="0"/>
        <w:adjustRightInd w:val="0"/>
        <w:snapToGrid w:val="0"/>
        <w:ind w:right="-92" w:rightChars="-44" w:firstLine="480" w:firstLineChars="200"/>
        <w:textAlignment w:val="auto"/>
        <w:outlineLvl w:val="1"/>
        <w:rPr>
          <w:rFonts w:hint="eastAsia" w:ascii="宋体" w:hAnsi="宋体" w:eastAsia="宋体" w:cs="宋体"/>
          <w:color w:val="auto"/>
          <w:kern w:val="2"/>
          <w:sz w:val="24"/>
          <w:szCs w:val="24"/>
          <w:highlight w:val="none"/>
          <w:lang w:val="zh-TW" w:eastAsia="zh-TW" w:bidi="ar-SA"/>
        </w:rPr>
      </w:pPr>
      <w:r>
        <w:rPr>
          <w:rFonts w:hint="eastAsia" w:ascii="宋体" w:hAnsi="宋体" w:eastAsia="宋体" w:cs="宋体"/>
          <w:kern w:val="2"/>
          <w:sz w:val="24"/>
          <w:szCs w:val="24"/>
          <w:woUserID w:val="11"/>
        </w:rPr>
        <w:t>临床</w:t>
      </w:r>
      <w:r>
        <w:rPr>
          <w:rFonts w:hint="eastAsia" w:ascii="宋体" w:hAnsi="宋体" w:eastAsia="宋体" w:cs="宋体"/>
          <w:kern w:val="2"/>
          <w:sz w:val="24"/>
          <w:szCs w:val="24"/>
          <w:lang w:eastAsia="zh"/>
          <w:woUserID w:val="11"/>
        </w:rPr>
        <w:t>研究</w:t>
      </w:r>
      <w:r>
        <w:rPr>
          <w:rFonts w:hint="eastAsia" w:ascii="宋体" w:hAnsi="宋体" w:eastAsia="宋体" w:cs="宋体"/>
          <w:kern w:val="2"/>
          <w:sz w:val="24"/>
          <w:szCs w:val="24"/>
          <w:woUserID w:val="11"/>
        </w:rPr>
        <w:t>可能给您带来风险，</w:t>
      </w:r>
      <w:r>
        <w:rPr>
          <w:rFonts w:hint="eastAsia" w:ascii="宋体" w:hAnsi="宋体" w:eastAsia="宋体" w:cs="宋体"/>
          <w:color w:val="auto"/>
          <w:kern w:val="2"/>
          <w:sz w:val="24"/>
          <w:szCs w:val="24"/>
          <w:highlight w:val="none"/>
          <w:lang w:val="zh-TW" w:eastAsia="zh-TW" w:bidi="ar-SA"/>
        </w:rPr>
        <w:t>有些是轻微的、短暂的，有些是严重的、永久的，风险是否会出现、出现哪些以及其严重程度因人而异。</w:t>
      </w:r>
      <w:r>
        <w:rPr>
          <w:rFonts w:hint="eastAsia" w:ascii="宋体" w:hAnsi="宋体" w:eastAsia="宋体" w:cs="宋体"/>
          <w:color w:val="auto"/>
          <w:kern w:val="2"/>
          <w:sz w:val="24"/>
          <w:szCs w:val="24"/>
          <w:highlight w:val="none"/>
          <w:lang w:val="zh-TW" w:eastAsia="zh-CN" w:bidi="ar-SA"/>
        </w:rPr>
        <w:t>研究者</w:t>
      </w:r>
      <w:r>
        <w:rPr>
          <w:rFonts w:hint="eastAsia" w:ascii="宋体" w:hAnsi="宋体" w:eastAsia="宋体" w:cs="宋体"/>
          <w:color w:val="auto"/>
          <w:kern w:val="2"/>
          <w:sz w:val="24"/>
          <w:szCs w:val="24"/>
          <w:highlight w:val="none"/>
          <w:lang w:val="zh-TW" w:eastAsia="zh-TW" w:bidi="ar-SA"/>
        </w:rPr>
        <w:t>将密切监测您的状况。如果您出现任何不适，请务必立即告知</w:t>
      </w:r>
      <w:r>
        <w:rPr>
          <w:rFonts w:hint="eastAsia" w:ascii="宋体" w:hAnsi="宋体" w:eastAsia="宋体" w:cs="宋体"/>
          <w:color w:val="auto"/>
          <w:kern w:val="2"/>
          <w:sz w:val="24"/>
          <w:szCs w:val="24"/>
          <w:highlight w:val="none"/>
          <w:lang w:val="zh-TW" w:eastAsia="zh-CN" w:bidi="ar-SA"/>
        </w:rPr>
        <w:t>研究者</w:t>
      </w:r>
      <w:r>
        <w:rPr>
          <w:rFonts w:hint="eastAsia" w:ascii="宋体" w:hAnsi="宋体" w:eastAsia="宋体" w:cs="宋体"/>
          <w:color w:val="auto"/>
          <w:kern w:val="2"/>
          <w:sz w:val="24"/>
          <w:szCs w:val="24"/>
          <w:highlight w:val="none"/>
          <w:lang w:val="zh-TW" w:eastAsia="zh-TW" w:bidi="ar-SA"/>
        </w:rPr>
        <w:t>，以便及时采取必要的治疗。</w:t>
      </w:r>
    </w:p>
    <w:p w14:paraId="2BB760FC">
      <w:pPr>
        <w:pStyle w:val="23"/>
        <w:keepNext w:val="0"/>
        <w:keepLines w:val="0"/>
        <w:pageBreakBefore w:val="0"/>
        <w:numPr>
          <w:ilvl w:val="3"/>
          <w:numId w:val="0"/>
        </w:numPr>
        <w:kinsoku/>
        <w:wordWrap/>
        <w:overflowPunct/>
        <w:topLinePunct w:val="0"/>
        <w:autoSpaceDE/>
        <w:autoSpaceDN/>
        <w:bidi w:val="0"/>
        <w:adjustRightInd w:val="0"/>
        <w:snapToGrid w:val="0"/>
        <w:ind w:right="-92" w:rightChars="-44" w:firstLine="482" w:firstLineChars="200"/>
        <w:textAlignment w:val="auto"/>
        <w:outlineLvl w:val="1"/>
        <w:rPr>
          <w:rFonts w:hint="eastAsia" w:ascii="宋体" w:hAnsi="宋体" w:eastAsia="宋体" w:cs="宋体"/>
          <w:b/>
          <w:bCs/>
          <w:color w:val="auto"/>
          <w:kern w:val="2"/>
          <w:sz w:val="24"/>
          <w:szCs w:val="24"/>
          <w:highlight w:val="none"/>
          <w:lang w:val="zh-TW" w:eastAsia="zh-CN" w:bidi="ar-SA"/>
        </w:rPr>
      </w:pPr>
      <w:r>
        <w:rPr>
          <w:rFonts w:hint="eastAsia" w:ascii="宋体" w:hAnsi="宋体" w:eastAsia="宋体" w:cs="宋体"/>
          <w:b/>
          <w:bCs/>
          <w:color w:val="auto"/>
          <w:kern w:val="2"/>
          <w:sz w:val="24"/>
          <w:szCs w:val="24"/>
          <w:highlight w:val="none"/>
          <w:lang w:val="zh-TW" w:eastAsia="zh-CN" w:bidi="ar-SA"/>
        </w:rPr>
        <w:t>已知</w:t>
      </w:r>
      <w:r>
        <w:rPr>
          <w:rFonts w:hint="eastAsia" w:ascii="宋体" w:hAnsi="宋体" w:eastAsia="宋体" w:cs="宋体"/>
          <w:b/>
          <w:bCs/>
          <w:color w:val="auto"/>
          <w:kern w:val="2"/>
          <w:sz w:val="24"/>
          <w:szCs w:val="24"/>
          <w:highlight w:val="none"/>
          <w:lang w:val="zh-TW" w:eastAsia="zh-TW" w:bidi="ar-SA"/>
        </w:rPr>
        <w:t>研究药物</w:t>
      </w:r>
      <w:r>
        <w:rPr>
          <w:rFonts w:hint="eastAsia" w:ascii="宋体" w:hAnsi="宋体" w:eastAsia="宋体" w:cs="宋体"/>
          <w:b/>
          <w:bCs/>
          <w:color w:val="auto"/>
          <w:kern w:val="2"/>
          <w:sz w:val="24"/>
          <w:szCs w:val="24"/>
          <w:highlight w:val="none"/>
          <w:lang w:val="zh-TW" w:eastAsia="zh-CN" w:bidi="ar-SA"/>
        </w:rPr>
        <w:t>相关风险：</w:t>
      </w:r>
    </w:p>
    <w:p w14:paraId="744F3AD9">
      <w:pPr>
        <w:pStyle w:val="23"/>
        <w:keepNext w:val="0"/>
        <w:keepLines w:val="0"/>
        <w:pageBreakBefore w:val="0"/>
        <w:numPr>
          <w:ilvl w:val="3"/>
          <w:numId w:val="0"/>
        </w:numPr>
        <w:kinsoku/>
        <w:wordWrap/>
        <w:overflowPunct/>
        <w:topLinePunct w:val="0"/>
        <w:autoSpaceDE/>
        <w:autoSpaceDN/>
        <w:bidi w:val="0"/>
        <w:adjustRightInd w:val="0"/>
        <w:snapToGrid w:val="0"/>
        <w:ind w:right="-92" w:rightChars="-44" w:firstLine="480" w:firstLineChars="200"/>
        <w:textAlignment w:val="auto"/>
        <w:outlineLvl w:val="1"/>
        <w:rPr>
          <w:rFonts w:hint="eastAsia" w:ascii="宋体" w:hAnsi="宋体" w:eastAsia="宋体" w:cs="宋体"/>
          <w:color w:val="0000FF"/>
          <w:kern w:val="2"/>
          <w:sz w:val="24"/>
          <w:szCs w:val="24"/>
          <w:highlight w:val="none"/>
          <w:lang w:val="zh-TW" w:eastAsia="zh-TW" w:bidi="ar-SA"/>
        </w:rPr>
      </w:pPr>
      <w:r>
        <w:rPr>
          <w:rFonts w:hint="eastAsia" w:ascii="宋体" w:hAnsi="宋体" w:eastAsia="宋体" w:cs="宋体"/>
          <w:color w:val="0000FF"/>
          <w:kern w:val="2"/>
          <w:sz w:val="24"/>
          <w:szCs w:val="24"/>
          <w:highlight w:val="none"/>
          <w:lang w:val="zh-TW" w:eastAsia="zh-CN" w:bidi="ar-SA"/>
        </w:rPr>
        <w:t>根据</w:t>
      </w:r>
      <w:r>
        <w:rPr>
          <w:rFonts w:hint="eastAsia" w:ascii="宋体" w:hAnsi="宋体" w:eastAsia="宋体" w:cs="宋体"/>
          <w:color w:val="0000FF"/>
          <w:kern w:val="2"/>
          <w:sz w:val="24"/>
          <w:szCs w:val="24"/>
          <w:highlight w:val="none"/>
          <w:lang w:val="zh-TW" w:eastAsia="zh" w:bidi="ar-SA"/>
          <w:woUserID w:val="11"/>
        </w:rPr>
        <w:t>国内外前期</w:t>
      </w:r>
      <w:r>
        <w:rPr>
          <w:rFonts w:hint="eastAsia" w:ascii="宋体" w:hAnsi="宋体" w:eastAsia="宋体" w:cs="宋体"/>
          <w:color w:val="0000FF"/>
          <w:kern w:val="2"/>
          <w:sz w:val="24"/>
          <w:szCs w:val="24"/>
          <w:highlight w:val="none"/>
          <w:lang w:val="zh-TW" w:eastAsia="zh-CN" w:bidi="ar-SA"/>
        </w:rPr>
        <w:t>研究情况，</w:t>
      </w:r>
      <w:r>
        <w:rPr>
          <w:rFonts w:hint="eastAsia" w:ascii="宋体" w:hAnsi="宋体" w:eastAsia="宋体" w:cs="宋体"/>
          <w:color w:val="0000FF"/>
          <w:kern w:val="2"/>
          <w:sz w:val="24"/>
          <w:szCs w:val="24"/>
          <w:highlight w:val="none"/>
          <w:lang w:val="en-US" w:eastAsia="zh-CN" w:bidi="ar-SA"/>
        </w:rPr>
        <w:t>告知</w:t>
      </w:r>
      <w:r>
        <w:rPr>
          <w:rFonts w:hint="eastAsia" w:ascii="宋体" w:hAnsi="宋体" w:eastAsia="宋体" w:cs="宋体"/>
          <w:color w:val="0000FF"/>
          <w:kern w:val="2"/>
          <w:sz w:val="24"/>
          <w:szCs w:val="24"/>
          <w:highlight w:val="none"/>
          <w:lang w:val="zh-TW" w:eastAsia="zh-CN" w:bidi="ar-SA"/>
        </w:rPr>
        <w:t>研究</w:t>
      </w:r>
      <w:r>
        <w:rPr>
          <w:rFonts w:hint="eastAsia" w:ascii="宋体" w:hAnsi="宋体" w:eastAsia="宋体" w:cs="宋体"/>
          <w:color w:val="0000FF"/>
          <w:kern w:val="2"/>
          <w:sz w:val="24"/>
          <w:szCs w:val="24"/>
          <w:highlight w:val="none"/>
          <w:lang w:val="zh-TW" w:eastAsia="zh-TW" w:bidi="ar-SA"/>
        </w:rPr>
        <w:t>已知</w:t>
      </w:r>
      <w:r>
        <w:rPr>
          <w:rFonts w:hint="eastAsia" w:ascii="宋体" w:hAnsi="宋体" w:eastAsia="宋体" w:cs="宋体"/>
          <w:color w:val="0000FF"/>
          <w:kern w:val="2"/>
          <w:sz w:val="24"/>
          <w:szCs w:val="24"/>
          <w:highlight w:val="none"/>
          <w:lang w:val="zh-TW" w:eastAsia="zh" w:bidi="ar-SA"/>
          <w:woUserID w:val="11"/>
        </w:rPr>
        <w:t>可能出现的</w:t>
      </w:r>
      <w:r>
        <w:rPr>
          <w:rFonts w:hint="eastAsia" w:ascii="宋体" w:hAnsi="宋体" w:eastAsia="宋体" w:cs="宋体"/>
          <w:color w:val="0000FF"/>
          <w:kern w:val="2"/>
          <w:sz w:val="24"/>
          <w:szCs w:val="24"/>
          <w:highlight w:val="none"/>
          <w:lang w:val="zh-TW" w:eastAsia="zh-TW" w:bidi="ar-SA"/>
        </w:rPr>
        <w:t>所有不良反应</w:t>
      </w:r>
      <w:r>
        <w:rPr>
          <w:rFonts w:hint="eastAsia" w:ascii="宋体" w:hAnsi="宋体" w:eastAsia="宋体" w:cs="宋体"/>
          <w:color w:val="0000FF"/>
          <w:kern w:val="2"/>
          <w:sz w:val="24"/>
          <w:szCs w:val="24"/>
          <w:highlight w:val="none"/>
          <w:lang w:val="zh-TW" w:eastAsia="zh" w:bidi="ar-SA"/>
          <w:woUserID w:val="6"/>
        </w:rPr>
        <w:t>以及重要不良反应的发生概率</w:t>
      </w:r>
      <w:r>
        <w:rPr>
          <w:rFonts w:hint="eastAsia" w:ascii="宋体" w:hAnsi="宋体" w:eastAsia="宋体" w:cs="宋体"/>
          <w:color w:val="0000FF"/>
          <w:kern w:val="2"/>
          <w:sz w:val="24"/>
          <w:szCs w:val="24"/>
          <w:highlight w:val="none"/>
          <w:lang w:val="zh-TW" w:eastAsia="zh-TW" w:bidi="ar-SA"/>
        </w:rPr>
        <w:t>、同类药物安全信息等</w:t>
      </w:r>
      <w:r>
        <w:rPr>
          <w:rFonts w:hint="eastAsia" w:ascii="宋体" w:hAnsi="宋体" w:eastAsia="宋体" w:cs="宋体"/>
          <w:color w:val="0000FF"/>
          <w:kern w:val="2"/>
          <w:sz w:val="24"/>
          <w:szCs w:val="24"/>
          <w:highlight w:val="none"/>
          <w:lang w:val="zh-TW" w:eastAsia="zh-CN" w:bidi="ar-SA"/>
        </w:rPr>
        <w:t>，</w:t>
      </w:r>
      <w:r>
        <w:rPr>
          <w:rFonts w:hint="eastAsia" w:ascii="宋体" w:hAnsi="宋体" w:eastAsia="宋体" w:cs="宋体"/>
          <w:color w:val="0000FF"/>
          <w:kern w:val="2"/>
          <w:sz w:val="24"/>
          <w:szCs w:val="24"/>
          <w:highlight w:val="none"/>
          <w:lang w:val="zh-TW" w:eastAsia="zh-TW" w:bidi="ar-SA"/>
        </w:rPr>
        <w:t>研究早期或人体试验数据不充足时需提供动物实验报告数据等</w:t>
      </w:r>
      <w:r>
        <w:rPr>
          <w:rFonts w:hint="eastAsia" w:ascii="宋体" w:hAnsi="宋体" w:eastAsia="宋体" w:cs="宋体"/>
          <w:color w:val="0000FF"/>
          <w:kern w:val="2"/>
          <w:sz w:val="24"/>
          <w:szCs w:val="24"/>
          <w:highlight w:val="none"/>
          <w:lang w:val="zh-TW" w:eastAsia="zh-CN" w:bidi="ar-SA"/>
        </w:rPr>
        <w:t>。</w:t>
      </w:r>
    </w:p>
    <w:p w14:paraId="5753250E">
      <w:pPr>
        <w:pStyle w:val="23"/>
        <w:keepNext w:val="0"/>
        <w:keepLines w:val="0"/>
        <w:pageBreakBefore w:val="0"/>
        <w:numPr>
          <w:ilvl w:val="3"/>
          <w:numId w:val="0"/>
        </w:numPr>
        <w:kinsoku/>
        <w:wordWrap/>
        <w:overflowPunct/>
        <w:topLinePunct w:val="0"/>
        <w:autoSpaceDE/>
        <w:autoSpaceDN/>
        <w:bidi w:val="0"/>
        <w:adjustRightInd w:val="0"/>
        <w:snapToGrid w:val="0"/>
        <w:ind w:right="-92" w:rightChars="-44" w:firstLine="480" w:firstLineChars="200"/>
        <w:textAlignment w:val="auto"/>
        <w:outlineLvl w:val="1"/>
        <w:rPr>
          <w:rFonts w:hint="eastAsia" w:ascii="宋体" w:hAnsi="宋体" w:eastAsia="宋体" w:cs="宋体"/>
          <w:color w:val="auto"/>
          <w:kern w:val="2"/>
          <w:sz w:val="24"/>
          <w:szCs w:val="24"/>
          <w:highlight w:val="none"/>
          <w:lang w:val="zh-TW" w:eastAsia="zh" w:bidi="ar-SA"/>
          <w:woUserID w:val="11"/>
        </w:rPr>
      </w:pPr>
      <w:r>
        <w:rPr>
          <w:rFonts w:hint="eastAsia" w:ascii="宋体" w:hAnsi="宋体" w:eastAsia="宋体" w:cs="宋体"/>
          <w:color w:val="auto"/>
          <w:kern w:val="2"/>
          <w:sz w:val="24"/>
          <w:szCs w:val="24"/>
          <w:highlight w:val="none"/>
          <w:lang w:val="zh-TW" w:eastAsia="zh-CN" w:bidi="ar-SA"/>
        </w:rPr>
        <w:t>研究药物在既往研究</w:t>
      </w:r>
      <w:r>
        <w:rPr>
          <w:rFonts w:hint="eastAsia" w:ascii="宋体" w:hAnsi="宋体" w:eastAsia="宋体" w:cs="宋体"/>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zh-TW" w:eastAsia="zh-CN" w:bidi="ar-SA"/>
        </w:rPr>
        <w:t>临床应用中已</w:t>
      </w:r>
      <w:r>
        <w:rPr>
          <w:rFonts w:hint="eastAsia" w:ascii="宋体" w:hAnsi="宋体" w:eastAsia="宋体" w:cs="宋体"/>
          <w:color w:val="000000" w:themeColor="text1"/>
          <w:kern w:val="2"/>
          <w:sz w:val="24"/>
          <w:szCs w:val="24"/>
          <w:highlight w:val="none"/>
          <w:lang w:val="zh-TW" w:eastAsia="zh-CN" w:bidi="ar-SA"/>
          <w14:textFill>
            <w14:solidFill>
              <w14:schemeClr w14:val="tx1"/>
            </w14:solidFill>
          </w14:textFill>
        </w:rPr>
        <w:t>发现常见的不良反应有</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X</w:t>
      </w:r>
      <w:r>
        <w:rPr>
          <w:rFonts w:hint="eastAsia" w:ascii="宋体" w:hAnsi="宋体" w:eastAsia="宋体" w:cs="宋体"/>
          <w:color w:val="000000" w:themeColor="text1"/>
          <w:kern w:val="2"/>
          <w:sz w:val="24"/>
          <w:szCs w:val="24"/>
          <w:highlight w:val="none"/>
          <w:lang w:val="zh-TW" w:eastAsia="zh-CN" w:bidi="ar-SA"/>
          <w14:textFill>
            <w14:solidFill>
              <w14:schemeClr w14:val="tx1"/>
            </w14:solidFill>
          </w14:textFill>
        </w:rPr>
        <w:t>、</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X</w:t>
      </w:r>
      <w:r>
        <w:rPr>
          <w:rFonts w:hint="eastAsia" w:ascii="宋体" w:hAnsi="宋体" w:eastAsia="宋体" w:cs="宋体"/>
          <w:color w:val="000000" w:themeColor="text1"/>
          <w:kern w:val="2"/>
          <w:sz w:val="24"/>
          <w:szCs w:val="24"/>
          <w:highlight w:val="none"/>
          <w:lang w:val="zh-TW" w:eastAsia="zh-CN" w:bidi="ar-SA"/>
          <w14:textFill>
            <w14:solidFill>
              <w14:schemeClr w14:val="tx1"/>
            </w14:solidFill>
          </w14:textFill>
        </w:rPr>
        <w:t>、</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X</w:t>
      </w:r>
      <w:r>
        <w:rPr>
          <w:rFonts w:hint="eastAsia" w:ascii="宋体" w:hAnsi="宋体" w:eastAsia="宋体" w:cs="宋体"/>
          <w:color w:val="000000" w:themeColor="text1"/>
          <w:kern w:val="2"/>
          <w:sz w:val="24"/>
          <w:szCs w:val="24"/>
          <w:highlight w:val="none"/>
          <w:lang w:val="zh-TW" w:eastAsia="zh-CN" w:bidi="ar-SA"/>
          <w14:textFill>
            <w14:solidFill>
              <w14:schemeClr w14:val="tx1"/>
            </w14:solidFill>
          </w14:textFill>
        </w:rPr>
        <w:t>、……，比较少见的不良反应有</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X</w:t>
      </w:r>
      <w:r>
        <w:rPr>
          <w:rFonts w:hint="eastAsia" w:ascii="宋体" w:hAnsi="宋体" w:eastAsia="宋体" w:cs="宋体"/>
          <w:color w:val="000000" w:themeColor="text1"/>
          <w:kern w:val="2"/>
          <w:sz w:val="24"/>
          <w:szCs w:val="24"/>
          <w:highlight w:val="none"/>
          <w:lang w:val="zh-TW" w:eastAsia="zh-CN" w:bidi="ar-SA"/>
          <w14:textFill>
            <w14:solidFill>
              <w14:schemeClr w14:val="tx1"/>
            </w14:solidFill>
          </w14:textFill>
        </w:rPr>
        <w:t>、</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X</w:t>
      </w:r>
      <w:r>
        <w:rPr>
          <w:rFonts w:hint="eastAsia" w:ascii="宋体" w:hAnsi="宋体" w:eastAsia="宋体" w:cs="宋体"/>
          <w:color w:val="000000" w:themeColor="text1"/>
          <w:kern w:val="2"/>
          <w:sz w:val="24"/>
          <w:szCs w:val="24"/>
          <w:highlight w:val="none"/>
          <w:lang w:val="zh-TW" w:eastAsia="zh-CN" w:bidi="ar-SA"/>
          <w14:textFill>
            <w14:solidFill>
              <w14:schemeClr w14:val="tx1"/>
            </w14:solidFill>
          </w14:textFill>
        </w:rPr>
        <w:t>、</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X</w:t>
      </w:r>
      <w:r>
        <w:rPr>
          <w:rFonts w:hint="eastAsia" w:ascii="宋体" w:hAnsi="宋体" w:eastAsia="宋体" w:cs="宋体"/>
          <w:color w:val="000000" w:themeColor="text1"/>
          <w:kern w:val="2"/>
          <w:sz w:val="24"/>
          <w:szCs w:val="24"/>
          <w:highlight w:val="none"/>
          <w:lang w:val="zh-TW" w:eastAsia="zh-CN" w:bidi="ar-SA"/>
          <w14:textFill>
            <w14:solidFill>
              <w14:schemeClr w14:val="tx1"/>
            </w14:solidFill>
          </w14:textFill>
        </w:rPr>
        <w:t>、……。同类药物中发现的不良反应有</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X</w:t>
      </w:r>
      <w:r>
        <w:rPr>
          <w:rFonts w:hint="eastAsia" w:ascii="宋体" w:hAnsi="宋体" w:eastAsia="宋体" w:cs="宋体"/>
          <w:color w:val="000000" w:themeColor="text1"/>
          <w:kern w:val="2"/>
          <w:sz w:val="24"/>
          <w:szCs w:val="24"/>
          <w:highlight w:val="none"/>
          <w:lang w:val="zh-TW" w:eastAsia="zh-CN" w:bidi="ar-SA"/>
          <w14:textFill>
            <w14:solidFill>
              <w14:schemeClr w14:val="tx1"/>
            </w14:solidFill>
          </w14:textFill>
        </w:rPr>
        <w:t>、</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X</w:t>
      </w:r>
      <w:r>
        <w:rPr>
          <w:rFonts w:hint="eastAsia" w:ascii="宋体" w:hAnsi="宋体" w:eastAsia="宋体" w:cs="宋体"/>
          <w:color w:val="000000" w:themeColor="text1"/>
          <w:kern w:val="2"/>
          <w:sz w:val="24"/>
          <w:szCs w:val="24"/>
          <w:highlight w:val="none"/>
          <w:lang w:val="zh-TW" w:eastAsia="zh-CN" w:bidi="ar-SA"/>
          <w14:textFill>
            <w14:solidFill>
              <w14:schemeClr w14:val="tx1"/>
            </w14:solidFill>
          </w14:textFill>
        </w:rPr>
        <w:t>、</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X</w:t>
      </w:r>
      <w:r>
        <w:rPr>
          <w:rFonts w:hint="eastAsia" w:ascii="宋体" w:hAnsi="宋体" w:eastAsia="宋体" w:cs="宋体"/>
          <w:color w:val="000000" w:themeColor="text1"/>
          <w:kern w:val="2"/>
          <w:sz w:val="24"/>
          <w:szCs w:val="24"/>
          <w:highlight w:val="none"/>
          <w:lang w:val="zh-TW" w:eastAsia="zh-CN" w:bidi="ar-SA"/>
          <w14:textFill>
            <w14:solidFill>
              <w14:schemeClr w14:val="tx1"/>
            </w14:solidFill>
          </w14:textFill>
        </w:rPr>
        <w:t>、……，动物实验中还观察到</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X</w:t>
      </w:r>
      <w:r>
        <w:rPr>
          <w:rFonts w:hint="eastAsia" w:ascii="宋体" w:hAnsi="宋体" w:eastAsia="宋体" w:cs="宋体"/>
          <w:color w:val="000000" w:themeColor="text1"/>
          <w:kern w:val="2"/>
          <w:sz w:val="24"/>
          <w:szCs w:val="24"/>
          <w:highlight w:val="none"/>
          <w:lang w:val="zh-TW" w:eastAsia="zh-CN" w:bidi="ar-SA"/>
          <w14:textFill>
            <w14:solidFill>
              <w14:schemeClr w14:val="tx1"/>
            </w14:solidFill>
          </w14:textFill>
        </w:rPr>
        <w:t>、</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X</w:t>
      </w:r>
      <w:r>
        <w:rPr>
          <w:rFonts w:hint="eastAsia" w:ascii="宋体" w:hAnsi="宋体" w:eastAsia="宋体" w:cs="宋体"/>
          <w:color w:val="000000" w:themeColor="text1"/>
          <w:kern w:val="2"/>
          <w:sz w:val="24"/>
          <w:szCs w:val="24"/>
          <w:highlight w:val="none"/>
          <w:lang w:val="zh-TW" w:eastAsia="zh-CN" w:bidi="ar-SA"/>
          <w14:textFill>
            <w14:solidFill>
              <w14:schemeClr w14:val="tx1"/>
            </w14:solidFill>
          </w14:textFill>
        </w:rPr>
        <w:t>、</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X</w:t>
      </w:r>
      <w:r>
        <w:rPr>
          <w:rFonts w:hint="eastAsia" w:ascii="宋体" w:hAnsi="宋体" w:eastAsia="宋体" w:cs="宋体"/>
          <w:color w:val="000000" w:themeColor="text1"/>
          <w:kern w:val="2"/>
          <w:sz w:val="24"/>
          <w:szCs w:val="24"/>
          <w:highlight w:val="none"/>
          <w:lang w:val="zh-TW" w:eastAsia="zh-CN" w:bidi="ar-SA"/>
          <w14:textFill>
            <w14:solidFill>
              <w14:schemeClr w14:val="tx1"/>
            </w14:solidFill>
          </w14:textFill>
        </w:rPr>
        <w:t>、……。</w:t>
      </w:r>
    </w:p>
    <w:p w14:paraId="2E50382F">
      <w:pPr>
        <w:keepNext w:val="0"/>
        <w:keepLines w:val="0"/>
        <w:pageBreakBefore w:val="0"/>
        <w:kinsoku/>
        <w:wordWrap/>
        <w:overflowPunct/>
        <w:topLinePunct w:val="0"/>
        <w:autoSpaceDE/>
        <w:autoSpaceDN/>
        <w:bidi w:val="0"/>
        <w:adjustRightInd w:val="0"/>
        <w:snapToGrid w:val="0"/>
        <w:spacing w:line="360" w:lineRule="auto"/>
        <w:ind w:right="-92" w:rightChars="-44" w:firstLine="482" w:firstLineChars="200"/>
        <w:textAlignment w:val="auto"/>
        <w:rPr>
          <w:rFonts w:hint="eastAsia" w:ascii="宋体" w:hAnsi="宋体" w:eastAsia="宋体" w:cs="宋体"/>
          <w:color w:val="auto"/>
          <w:kern w:val="2"/>
          <w:sz w:val="24"/>
          <w:szCs w:val="24"/>
          <w:highlight w:val="none"/>
          <w:lang w:val="zh-TW" w:eastAsia="zh-TW" w:bidi="ar-SA"/>
        </w:rPr>
      </w:pPr>
      <w:r>
        <w:rPr>
          <w:rFonts w:hint="eastAsia" w:ascii="宋体" w:hAnsi="宋体" w:eastAsia="宋体" w:cs="宋体"/>
          <w:b/>
          <w:bCs/>
          <w:color w:val="auto"/>
          <w:kern w:val="2"/>
          <w:sz w:val="24"/>
          <w:szCs w:val="24"/>
          <w:highlight w:val="none"/>
          <w:lang w:val="zh-TW" w:eastAsia="zh-TW" w:bidi="ar-SA"/>
        </w:rPr>
        <w:t>研究相关程序的风险</w:t>
      </w:r>
      <w:r>
        <w:rPr>
          <w:rFonts w:hint="eastAsia" w:ascii="宋体" w:hAnsi="宋体" w:eastAsia="宋体" w:cs="宋体"/>
          <w:color w:val="auto"/>
          <w:kern w:val="2"/>
          <w:sz w:val="24"/>
          <w:szCs w:val="24"/>
          <w:highlight w:val="none"/>
          <w:lang w:val="zh-TW" w:eastAsia="zh-TW" w:bidi="ar-SA"/>
        </w:rPr>
        <w:t>：</w:t>
      </w:r>
    </w:p>
    <w:p w14:paraId="529575F0">
      <w:pPr>
        <w:keepNext w:val="0"/>
        <w:keepLines w:val="0"/>
        <w:pageBreakBefore w:val="0"/>
        <w:kinsoku/>
        <w:wordWrap/>
        <w:overflowPunct/>
        <w:topLinePunct w:val="0"/>
        <w:autoSpaceDE/>
        <w:autoSpaceDN/>
        <w:bidi w:val="0"/>
        <w:adjustRightInd w:val="0"/>
        <w:snapToGrid w:val="0"/>
        <w:spacing w:line="360" w:lineRule="auto"/>
        <w:ind w:right="-92" w:rightChars="-44" w:firstLine="480" w:firstLineChars="200"/>
        <w:textAlignment w:val="auto"/>
        <w:rPr>
          <w:rFonts w:hint="eastAsia" w:ascii="宋体" w:hAnsi="宋体" w:eastAsia="宋体" w:cs="宋体"/>
          <w:color w:val="0000FF"/>
          <w:kern w:val="2"/>
          <w:sz w:val="24"/>
          <w:szCs w:val="24"/>
          <w:highlight w:val="none"/>
          <w:lang w:val="zh-TW" w:eastAsia="zh-CN" w:bidi="ar-SA"/>
        </w:rPr>
      </w:pPr>
      <w:r>
        <w:rPr>
          <w:rFonts w:hint="eastAsia" w:ascii="宋体" w:hAnsi="宋体" w:eastAsia="宋体" w:cs="宋体"/>
          <w:color w:val="0000FF"/>
          <w:kern w:val="2"/>
          <w:sz w:val="24"/>
          <w:szCs w:val="24"/>
          <w:highlight w:val="none"/>
          <w:lang w:val="zh-TW" w:eastAsia="zh-CN" w:bidi="ar-SA"/>
        </w:rPr>
        <w:t>根据具体情况列举本研究</w:t>
      </w:r>
      <w:r>
        <w:rPr>
          <w:rFonts w:hint="eastAsia" w:ascii="宋体" w:hAnsi="宋体" w:eastAsia="宋体" w:cs="宋体"/>
          <w:color w:val="0000FF"/>
          <w:kern w:val="2"/>
          <w:sz w:val="24"/>
          <w:szCs w:val="24"/>
          <w:highlight w:val="none"/>
          <w:lang w:val="zh-TW" w:eastAsia="zh-TW" w:bidi="ar-SA"/>
        </w:rPr>
        <w:t>相关程序的风险，例如：静脉采血、增强CT</w:t>
      </w:r>
      <w:r>
        <w:rPr>
          <w:rFonts w:hint="eastAsia" w:ascii="宋体" w:hAnsi="宋体" w:eastAsia="宋体" w:cs="宋体"/>
          <w:color w:val="0000FF"/>
          <w:kern w:val="2"/>
          <w:sz w:val="24"/>
          <w:szCs w:val="24"/>
          <w:woUserID w:val="11"/>
        </w:rPr>
        <w:t>（MRI）</w:t>
      </w:r>
      <w:r>
        <w:rPr>
          <w:rFonts w:hint="eastAsia" w:ascii="宋体" w:hAnsi="宋体" w:eastAsia="宋体" w:cs="宋体"/>
          <w:color w:val="0000FF"/>
          <w:kern w:val="2"/>
          <w:sz w:val="24"/>
          <w:szCs w:val="24"/>
          <w:highlight w:val="none"/>
          <w:lang w:val="zh-TW" w:eastAsia="zh-TW" w:bidi="ar-SA"/>
        </w:rPr>
        <w:t>、腰穿、骨穿等</w:t>
      </w:r>
      <w:r>
        <w:rPr>
          <w:rFonts w:hint="eastAsia" w:ascii="宋体" w:hAnsi="宋体" w:eastAsia="宋体" w:cs="宋体"/>
          <w:color w:val="0000FF"/>
          <w:kern w:val="2"/>
          <w:sz w:val="24"/>
          <w:szCs w:val="24"/>
          <w:highlight w:val="none"/>
          <w:lang w:val="zh-TW" w:eastAsia="zh-CN" w:bidi="ar-SA"/>
        </w:rPr>
        <w:t>。</w:t>
      </w:r>
    </w:p>
    <w:p w14:paraId="6EBB90DC">
      <w:pPr>
        <w:keepNext w:val="0"/>
        <w:keepLines w:val="0"/>
        <w:pageBreakBefore w:val="0"/>
        <w:kinsoku/>
        <w:wordWrap/>
        <w:overflowPunct/>
        <w:topLinePunct w:val="0"/>
        <w:autoSpaceDE/>
        <w:autoSpaceDN/>
        <w:bidi w:val="0"/>
        <w:adjustRightInd w:val="0"/>
        <w:snapToGrid w:val="0"/>
        <w:spacing w:line="360" w:lineRule="auto"/>
        <w:ind w:right="-92" w:rightChars="-44" w:firstLine="480" w:firstLineChars="200"/>
        <w:textAlignment w:val="auto"/>
        <w:rPr>
          <w:rFonts w:hint="eastAsia" w:ascii="宋体" w:hAnsi="宋体" w:eastAsia="宋体" w:cs="宋体"/>
          <w:b w:val="0"/>
          <w:bCs w:val="0"/>
          <w:color w:val="auto"/>
          <w:kern w:val="2"/>
          <w:sz w:val="24"/>
          <w:szCs w:val="24"/>
          <w:highlight w:val="none"/>
          <w:lang w:val="zh-TW" w:eastAsia="zh-TW" w:bidi="ar-SA"/>
        </w:rPr>
      </w:pPr>
      <w:r>
        <w:rPr>
          <w:rFonts w:hint="eastAsia" w:ascii="宋体" w:hAnsi="宋体" w:eastAsia="宋体" w:cs="宋体"/>
          <w:b w:val="0"/>
          <w:bCs w:val="0"/>
          <w:color w:val="auto"/>
          <w:kern w:val="2"/>
          <w:sz w:val="24"/>
          <w:szCs w:val="24"/>
          <w:highlight w:val="none"/>
          <w:lang w:val="zh-TW" w:eastAsia="zh-CN" w:bidi="ar-SA"/>
        </w:rPr>
        <w:t>静脉采血</w:t>
      </w:r>
      <w:r>
        <w:rPr>
          <w:rFonts w:hint="eastAsia" w:ascii="宋体" w:hAnsi="宋体" w:eastAsia="宋体" w:cs="宋体"/>
          <w:b w:val="0"/>
          <w:bCs w:val="0"/>
          <w:color w:val="auto"/>
          <w:kern w:val="2"/>
          <w:sz w:val="24"/>
          <w:szCs w:val="24"/>
          <w:highlight w:val="none"/>
          <w:lang w:val="zh-TW" w:eastAsia="zh-TW" w:bidi="ar-SA"/>
        </w:rPr>
        <w:t>的风险</w:t>
      </w:r>
      <w:r>
        <w:rPr>
          <w:rFonts w:hint="eastAsia" w:ascii="宋体" w:hAnsi="宋体" w:eastAsia="宋体" w:cs="宋体"/>
          <w:b w:val="0"/>
          <w:bCs w:val="0"/>
          <w:color w:val="auto"/>
          <w:kern w:val="2"/>
          <w:sz w:val="24"/>
          <w:szCs w:val="24"/>
          <w:highlight w:val="none"/>
          <w:lang w:val="zh-TW" w:eastAsia="zh-CN" w:bidi="ar-SA"/>
        </w:rPr>
        <w:t>：采血部位出现</w:t>
      </w:r>
      <w:r>
        <w:rPr>
          <w:rFonts w:hint="eastAsia" w:ascii="宋体" w:hAnsi="宋体" w:eastAsia="宋体" w:cs="宋体"/>
          <w:b w:val="0"/>
          <w:bCs w:val="0"/>
          <w:color w:val="auto"/>
          <w:kern w:val="2"/>
          <w:sz w:val="24"/>
          <w:szCs w:val="24"/>
          <w:highlight w:val="none"/>
          <w:lang w:val="zh-TW" w:eastAsia="zh-TW" w:bidi="ar-SA"/>
        </w:rPr>
        <w:t>短暂的不适和/或青紫</w:t>
      </w:r>
      <w:r>
        <w:rPr>
          <w:rFonts w:hint="eastAsia" w:ascii="宋体" w:hAnsi="宋体" w:eastAsia="宋体" w:cs="宋体"/>
          <w:b w:val="0"/>
          <w:bCs w:val="0"/>
          <w:color w:val="auto"/>
          <w:kern w:val="2"/>
          <w:sz w:val="24"/>
          <w:szCs w:val="24"/>
          <w:highlight w:val="none"/>
          <w:lang w:val="zh-TW" w:eastAsia="zh-CN" w:bidi="ar-SA"/>
        </w:rPr>
        <w:t>。</w:t>
      </w:r>
      <w:r>
        <w:rPr>
          <w:rFonts w:hint="eastAsia" w:ascii="宋体" w:hAnsi="宋体" w:eastAsia="宋体" w:cs="宋体"/>
          <w:b w:val="0"/>
          <w:bCs w:val="0"/>
          <w:color w:val="auto"/>
          <w:kern w:val="2"/>
          <w:sz w:val="24"/>
          <w:szCs w:val="24"/>
          <w:highlight w:val="none"/>
          <w:lang w:val="en-US" w:eastAsia="zh-CN" w:bidi="ar-SA"/>
        </w:rPr>
        <w:t>尽管可能性很小，</w:t>
      </w:r>
      <w:r>
        <w:rPr>
          <w:rFonts w:hint="eastAsia" w:ascii="宋体" w:hAnsi="宋体" w:eastAsia="宋体" w:cs="宋体"/>
          <w:b w:val="0"/>
          <w:bCs w:val="0"/>
          <w:color w:val="auto"/>
          <w:kern w:val="2"/>
          <w:sz w:val="24"/>
          <w:szCs w:val="24"/>
          <w:highlight w:val="none"/>
          <w:lang w:val="zh-TW" w:eastAsia="zh-TW" w:bidi="ar-SA"/>
        </w:rPr>
        <w:t>也可能出现感染、出血、凝血</w:t>
      </w:r>
      <w:r>
        <w:rPr>
          <w:rFonts w:hint="eastAsia" w:ascii="宋体" w:hAnsi="宋体" w:eastAsia="宋体" w:cs="宋体"/>
          <w:b w:val="0"/>
          <w:bCs w:val="0"/>
          <w:color w:val="auto"/>
          <w:kern w:val="2"/>
          <w:sz w:val="24"/>
          <w:szCs w:val="24"/>
          <w:highlight w:val="none"/>
          <w:lang w:val="en-US" w:eastAsia="zh-CN" w:bidi="ar-SA"/>
        </w:rPr>
        <w:t>或</w:t>
      </w:r>
      <w:r>
        <w:rPr>
          <w:rFonts w:hint="eastAsia" w:ascii="宋体" w:hAnsi="宋体" w:eastAsia="宋体" w:cs="宋体"/>
          <w:b w:val="0"/>
          <w:bCs w:val="0"/>
          <w:color w:val="auto"/>
          <w:kern w:val="2"/>
          <w:sz w:val="24"/>
          <w:szCs w:val="24"/>
          <w:highlight w:val="none"/>
          <w:lang w:val="zh-TW" w:eastAsia="zh-TW" w:bidi="ar-SA"/>
        </w:rPr>
        <w:t>晕厥</w:t>
      </w:r>
      <w:r>
        <w:rPr>
          <w:rFonts w:hint="eastAsia" w:ascii="宋体" w:hAnsi="宋体" w:eastAsia="宋体" w:cs="宋体"/>
          <w:b w:val="0"/>
          <w:bCs w:val="0"/>
          <w:color w:val="auto"/>
          <w:kern w:val="2"/>
          <w:sz w:val="24"/>
          <w:szCs w:val="24"/>
          <w:highlight w:val="none"/>
          <w:lang w:val="zh-TW" w:eastAsia="zh-CN" w:bidi="ar-SA"/>
        </w:rPr>
        <w:t>等</w:t>
      </w:r>
      <w:r>
        <w:rPr>
          <w:rFonts w:hint="eastAsia" w:ascii="宋体" w:hAnsi="宋体" w:eastAsia="宋体" w:cs="宋体"/>
          <w:b w:val="0"/>
          <w:bCs w:val="0"/>
          <w:color w:val="auto"/>
          <w:kern w:val="2"/>
          <w:sz w:val="24"/>
          <w:szCs w:val="24"/>
          <w:highlight w:val="none"/>
          <w:lang w:val="zh-TW" w:eastAsia="zh-TW" w:bidi="ar-SA"/>
        </w:rPr>
        <w:t>情况。</w:t>
      </w:r>
    </w:p>
    <w:p w14:paraId="28A8446D">
      <w:pPr>
        <w:keepNext w:val="0"/>
        <w:keepLines w:val="0"/>
        <w:widowControl w:val="0"/>
        <w:suppressLineNumbers w:val="0"/>
        <w:autoSpaceDE w:val="0"/>
        <w:autoSpaceDN/>
        <w:adjustRightInd w:val="0"/>
        <w:snapToGrid w:val="0"/>
        <w:spacing w:before="0" w:beforeAutospacing="0" w:after="0" w:afterAutospacing="0" w:line="360" w:lineRule="auto"/>
        <w:ind w:left="0" w:right="-92" w:rightChars="-44" w:firstLine="480" w:firstLineChars="200"/>
        <w:jc w:val="both"/>
        <w:rPr>
          <w:rFonts w:hint="eastAsia" w:ascii="宋体" w:hAnsi="宋体" w:eastAsia="宋体" w:cs="宋体"/>
          <w:b w:val="0"/>
          <w:bCs w:val="0"/>
          <w:kern w:val="2"/>
          <w:sz w:val="24"/>
          <w:szCs w:val="24"/>
          <w:woUserID w:val="11"/>
        </w:rPr>
      </w:pPr>
      <w:r>
        <w:rPr>
          <w:rFonts w:hint="eastAsia" w:ascii="宋体" w:hAnsi="宋体" w:eastAsia="宋体" w:cs="宋体"/>
          <w:b w:val="0"/>
          <w:bCs w:val="0"/>
          <w:color w:val="auto"/>
          <w:kern w:val="2"/>
          <w:sz w:val="24"/>
          <w:szCs w:val="24"/>
          <w:highlight w:val="none"/>
          <w:lang w:val="en-US" w:eastAsia="zh-CN" w:bidi="ar-SA"/>
        </w:rPr>
        <w:t>影像</w:t>
      </w:r>
      <w:r>
        <w:rPr>
          <w:rFonts w:hint="eastAsia" w:ascii="宋体" w:hAnsi="宋体" w:eastAsia="宋体" w:cs="宋体"/>
          <w:b w:val="0"/>
          <w:bCs w:val="0"/>
          <w:color w:val="auto"/>
          <w:kern w:val="2"/>
          <w:sz w:val="24"/>
          <w:szCs w:val="24"/>
          <w:highlight w:val="none"/>
          <w:lang w:val="zh-TW" w:eastAsia="zh-CN" w:bidi="ar-SA"/>
        </w:rPr>
        <w:t>检查的风险：</w:t>
      </w:r>
      <w:r>
        <w:rPr>
          <w:rFonts w:hint="eastAsia" w:ascii="宋体" w:hAnsi="宋体" w:eastAsia="宋体" w:cs="宋体"/>
          <w:b w:val="0"/>
          <w:bCs w:val="0"/>
          <w:color w:val="auto"/>
          <w:kern w:val="2"/>
          <w:sz w:val="24"/>
          <w:szCs w:val="24"/>
          <w:highlight w:val="none"/>
          <w:lang w:val="en-US" w:eastAsia="zh-CN" w:bidi="ar-SA"/>
        </w:rPr>
        <w:t>X线</w:t>
      </w:r>
      <w:r>
        <w:rPr>
          <w:rFonts w:hint="eastAsia" w:ascii="宋体" w:hAnsi="宋体" w:eastAsia="宋体" w:cs="宋体"/>
          <w:b w:val="0"/>
          <w:bCs w:val="0"/>
          <w:color w:val="auto"/>
          <w:kern w:val="2"/>
          <w:sz w:val="24"/>
          <w:szCs w:val="24"/>
          <w:highlight w:val="none"/>
          <w:lang w:val="zh-TW" w:eastAsia="zh-TW" w:bidi="ar-SA"/>
        </w:rPr>
        <w:t>检查期间，您将会受到微量辐射，此辐射量为</w:t>
      </w:r>
      <w:r>
        <w:rPr>
          <w:rFonts w:hint="eastAsia" w:ascii="宋体" w:hAnsi="宋体" w:eastAsia="宋体" w:cs="宋体"/>
          <w:bCs/>
          <w:color w:val="0000FF"/>
          <w:sz w:val="24"/>
          <w:szCs w:val="24"/>
          <w:highlight w:val="none"/>
          <w:lang w:val="en-US" w:eastAsia="zh-CN"/>
        </w:rPr>
        <w:t>XXX</w:t>
      </w:r>
      <w:r>
        <w:rPr>
          <w:rFonts w:hint="eastAsia" w:ascii="宋体" w:hAnsi="宋体" w:eastAsia="宋体" w:cs="宋体"/>
          <w:b w:val="0"/>
          <w:bCs w:val="0"/>
          <w:color w:val="auto"/>
          <w:kern w:val="2"/>
          <w:sz w:val="24"/>
          <w:szCs w:val="24"/>
          <w:highlight w:val="none"/>
          <w:lang w:val="zh-TW" w:eastAsia="zh-TW" w:bidi="ar-SA"/>
        </w:rPr>
        <w:t>。</w:t>
      </w:r>
      <w:r>
        <w:rPr>
          <w:rFonts w:hint="eastAsia" w:ascii="宋体" w:hAnsi="宋体" w:eastAsia="宋体" w:cs="宋体"/>
          <w:b w:val="0"/>
          <w:bCs w:val="0"/>
          <w:color w:val="auto"/>
          <w:kern w:val="2"/>
          <w:sz w:val="24"/>
          <w:szCs w:val="24"/>
          <w:highlight w:val="none"/>
          <w:lang w:val="en-US" w:eastAsia="zh-CN" w:bidi="ar-SA"/>
        </w:rPr>
        <w:t>如涉及增强造影剂，应告知</w:t>
      </w:r>
      <w:r>
        <w:rPr>
          <w:rFonts w:hint="eastAsia" w:ascii="宋体" w:hAnsi="宋体" w:eastAsia="宋体" w:cs="宋体"/>
          <w:b w:val="0"/>
          <w:bCs w:val="0"/>
          <w:kern w:val="2"/>
          <w:sz w:val="24"/>
          <w:szCs w:val="24"/>
          <w:woUserID w:val="11"/>
        </w:rPr>
        <w:t>造影剂</w:t>
      </w:r>
      <w:r>
        <w:rPr>
          <w:rFonts w:hint="eastAsia" w:ascii="宋体" w:hAnsi="宋体" w:eastAsia="宋体" w:cs="宋体"/>
          <w:b w:val="0"/>
          <w:bCs w:val="0"/>
          <w:color w:val="auto"/>
          <w:kern w:val="2"/>
          <w:sz w:val="24"/>
          <w:szCs w:val="24"/>
          <w:highlight w:val="none"/>
          <w:lang w:val="en-US" w:eastAsia="zh-CN" w:bidi="ar-SA"/>
        </w:rPr>
        <w:t>相关风险，发生严重过敏时，可能危及生命。</w:t>
      </w:r>
      <w:r>
        <w:rPr>
          <w:rFonts w:hint="eastAsia" w:ascii="宋体" w:hAnsi="宋体" w:eastAsia="宋体" w:cs="宋体"/>
          <w:b w:val="0"/>
          <w:bCs w:val="0"/>
          <w:kern w:val="2"/>
          <w:sz w:val="24"/>
          <w:szCs w:val="24"/>
          <w:lang w:val="en-US" w:eastAsia="zh-CN" w:bidi="ar"/>
          <w:woUserID w:val="11"/>
        </w:rPr>
        <w:t>MRI检查时少数人可能出现幽闭恐惧综合征。有些检查可能涉及同位素，有放射性损伤风险。</w:t>
      </w:r>
    </w:p>
    <w:p w14:paraId="53B0071D">
      <w:pPr>
        <w:keepNext w:val="0"/>
        <w:keepLines w:val="0"/>
        <w:widowControl w:val="0"/>
        <w:suppressLineNumbers w:val="0"/>
        <w:autoSpaceDE w:val="0"/>
        <w:autoSpaceDN/>
        <w:adjustRightInd w:val="0"/>
        <w:snapToGrid w:val="0"/>
        <w:spacing w:before="0" w:beforeAutospacing="0" w:after="0" w:afterAutospacing="0" w:line="360" w:lineRule="auto"/>
        <w:ind w:left="0" w:right="-92" w:rightChars="-44" w:firstLine="480" w:firstLineChars="200"/>
        <w:jc w:val="both"/>
        <w:rPr>
          <w:rFonts w:hint="eastAsia" w:ascii="宋体" w:hAnsi="宋体" w:eastAsia="宋体" w:cs="宋体"/>
          <w:b w:val="0"/>
          <w:bCs w:val="0"/>
          <w:kern w:val="2"/>
          <w:sz w:val="24"/>
          <w:szCs w:val="24"/>
          <w:woUserID w:val="11"/>
        </w:rPr>
      </w:pPr>
      <w:r>
        <w:rPr>
          <w:rFonts w:hint="eastAsia" w:ascii="宋体" w:hAnsi="宋体" w:eastAsia="宋体" w:cs="宋体"/>
          <w:b w:val="0"/>
          <w:bCs w:val="0"/>
          <w:kern w:val="2"/>
          <w:sz w:val="24"/>
          <w:szCs w:val="24"/>
          <w:lang w:val="en-US" w:eastAsia="zh-CN" w:bidi="ar"/>
          <w:woUserID w:val="11"/>
        </w:rPr>
        <w:t>脏器活检：根据脏器活检的特点分别描述，如骨穿、肿瘤穿刺等；</w:t>
      </w:r>
    </w:p>
    <w:p w14:paraId="5173D36F">
      <w:pPr>
        <w:keepNext w:val="0"/>
        <w:keepLines w:val="0"/>
        <w:pageBreakBefore w:val="0"/>
        <w:tabs>
          <w:tab w:val="left" w:pos="3240"/>
        </w:tabs>
        <w:kinsoku/>
        <w:wordWrap/>
        <w:overflowPunct/>
        <w:topLinePunct w:val="0"/>
        <w:autoSpaceDE/>
        <w:autoSpaceDN/>
        <w:bidi w:val="0"/>
        <w:adjustRightInd w:val="0"/>
        <w:snapToGrid w:val="0"/>
        <w:spacing w:line="360" w:lineRule="auto"/>
        <w:ind w:right="-92" w:rightChars="-44" w:firstLine="470" w:firstLineChars="196"/>
        <w:textAlignment w:val="auto"/>
        <w:rPr>
          <w:rFonts w:hint="eastAsia" w:ascii="宋体" w:hAnsi="宋体" w:eastAsia="宋体" w:cs="宋体"/>
          <w:i/>
          <w:sz w:val="24"/>
          <w:highlight w:val="none"/>
        </w:rPr>
      </w:pPr>
      <w:r>
        <w:rPr>
          <w:rFonts w:hint="eastAsia" w:ascii="宋体" w:hAnsi="宋体" w:eastAsia="宋体" w:cs="宋体"/>
          <w:b w:val="0"/>
          <w:bCs w:val="0"/>
          <w:sz w:val="24"/>
          <w:highlight w:val="none"/>
        </w:rPr>
        <w:t>洗脱期的风险：</w:t>
      </w:r>
      <w:r>
        <w:rPr>
          <w:rFonts w:hint="eastAsia" w:ascii="宋体" w:hAnsi="宋体" w:eastAsia="宋体" w:cs="宋体"/>
          <w:color w:val="0000FF"/>
          <w:kern w:val="2"/>
          <w:sz w:val="24"/>
          <w:szCs w:val="24"/>
          <w:highlight w:val="none"/>
          <w:lang w:val="zh-TW" w:eastAsia="zh-CN" w:bidi="ar-SA"/>
        </w:rPr>
        <w:t>（请描述洗脱期的具体定义和持续时间）</w:t>
      </w:r>
    </w:p>
    <w:p w14:paraId="483158A7">
      <w:pPr>
        <w:keepNext w:val="0"/>
        <w:keepLines w:val="0"/>
        <w:pageBreakBefore w:val="0"/>
        <w:tabs>
          <w:tab w:val="left" w:pos="3240"/>
        </w:tabs>
        <w:kinsoku/>
        <w:wordWrap/>
        <w:overflowPunct/>
        <w:topLinePunct w:val="0"/>
        <w:autoSpaceDE/>
        <w:autoSpaceDN/>
        <w:bidi w:val="0"/>
        <w:adjustRightInd w:val="0"/>
        <w:snapToGrid w:val="0"/>
        <w:spacing w:line="360" w:lineRule="auto"/>
        <w:ind w:right="-92" w:rightChars="-44" w:firstLine="480" w:firstLineChars="200"/>
        <w:textAlignment w:val="auto"/>
        <w:rPr>
          <w:rFonts w:hint="eastAsia" w:ascii="宋体" w:hAnsi="宋体" w:eastAsia="宋体" w:cs="宋体"/>
          <w:iCs/>
          <w:color w:val="auto"/>
          <w:kern w:val="2"/>
          <w:sz w:val="24"/>
          <w:szCs w:val="24"/>
          <w:highlight w:val="none"/>
          <w:lang w:val="zh-TW" w:eastAsia="zh-CN" w:bidi="ar-SA"/>
        </w:rPr>
      </w:pPr>
      <w:r>
        <w:rPr>
          <w:rFonts w:hint="eastAsia" w:ascii="宋体" w:hAnsi="宋体" w:eastAsia="宋体" w:cs="宋体"/>
          <w:iCs/>
          <w:sz w:val="24"/>
          <w:highlight w:val="none"/>
        </w:rPr>
        <w:t>在洗脱期</w:t>
      </w:r>
      <w:r>
        <w:rPr>
          <w:rFonts w:hint="eastAsia" w:ascii="宋体" w:hAnsi="宋体" w:eastAsia="宋体" w:cs="宋体"/>
          <w:iCs/>
          <w:sz w:val="24"/>
          <w:highlight w:val="none"/>
          <w:lang w:eastAsia="zh-CN"/>
        </w:rPr>
        <w:t>，</w:t>
      </w:r>
      <w:r>
        <w:rPr>
          <w:rFonts w:hint="eastAsia" w:ascii="宋体" w:hAnsi="宋体" w:eastAsia="宋体" w:cs="宋体"/>
          <w:color w:val="0000FF"/>
          <w:kern w:val="2"/>
          <w:sz w:val="24"/>
          <w:szCs w:val="24"/>
          <w:highlight w:val="none"/>
          <w:lang w:val="zh-TW" w:eastAsia="zh-CN" w:bidi="ar-SA"/>
        </w:rPr>
        <w:t>（因为何种原因，根据研究内容和医学科学的推测）</w:t>
      </w:r>
      <w:r>
        <w:rPr>
          <w:rFonts w:hint="eastAsia" w:ascii="宋体" w:hAnsi="宋体" w:eastAsia="宋体" w:cs="宋体"/>
          <w:iCs/>
          <w:sz w:val="24"/>
          <w:highlight w:val="none"/>
        </w:rPr>
        <w:t>您的症状可能会加重。</w:t>
      </w:r>
    </w:p>
    <w:p w14:paraId="3D6B9616">
      <w:pPr>
        <w:pStyle w:val="23"/>
        <w:keepNext w:val="0"/>
        <w:keepLines w:val="0"/>
        <w:pageBreakBefore w:val="0"/>
        <w:widowControl w:val="0"/>
        <w:numPr>
          <w:ilvl w:val="3"/>
          <w:numId w:val="0"/>
        </w:numPr>
        <w:kinsoku/>
        <w:wordWrap/>
        <w:overflowPunct/>
        <w:topLinePunct w:val="0"/>
        <w:autoSpaceDE/>
        <w:autoSpaceDN/>
        <w:bidi w:val="0"/>
        <w:adjustRightInd w:val="0"/>
        <w:snapToGrid w:val="0"/>
        <w:ind w:right="-92" w:rightChars="-44" w:firstLine="482" w:firstLineChars="200"/>
        <w:textAlignment w:val="auto"/>
        <w:outlineLvl w:val="1"/>
        <w:rPr>
          <w:rFonts w:hint="eastAsia" w:ascii="宋体" w:hAnsi="宋体" w:eastAsia="宋体" w:cs="宋体"/>
          <w:b/>
          <w:bCs/>
          <w:color w:val="auto"/>
          <w:kern w:val="2"/>
          <w:sz w:val="24"/>
          <w:szCs w:val="24"/>
          <w:highlight w:val="none"/>
          <w:lang w:val="zh-TW" w:eastAsia="zh-CN" w:bidi="ar-SA"/>
        </w:rPr>
      </w:pPr>
      <w:r>
        <w:rPr>
          <w:rFonts w:hint="eastAsia" w:ascii="宋体" w:hAnsi="宋体" w:eastAsia="宋体" w:cs="宋体"/>
          <w:b/>
          <w:bCs/>
          <w:color w:val="0000FF"/>
          <w:kern w:val="2"/>
          <w:sz w:val="24"/>
          <w:szCs w:val="24"/>
          <w:highlight w:val="none"/>
          <w:lang w:val="zh-TW" w:eastAsia="zh-CN" w:bidi="ar-SA"/>
        </w:rPr>
        <w:t>避孕与妊娠</w:t>
      </w:r>
      <w:r>
        <w:rPr>
          <w:rFonts w:hint="eastAsia" w:ascii="宋体" w:hAnsi="宋体" w:eastAsia="宋体" w:cs="宋体"/>
          <w:b/>
          <w:bCs/>
          <w:color w:val="0000FF"/>
          <w:kern w:val="2"/>
          <w:sz w:val="24"/>
          <w:szCs w:val="24"/>
          <w:highlight w:val="none"/>
          <w:lang w:val="en-US" w:eastAsia="zh-CN" w:bidi="ar-SA"/>
          <w:woUserID w:val="10"/>
        </w:rPr>
        <w:t>（如适用）</w:t>
      </w:r>
      <w:r>
        <w:rPr>
          <w:rFonts w:hint="eastAsia" w:ascii="宋体" w:hAnsi="宋体" w:eastAsia="宋体" w:cs="宋体"/>
          <w:b/>
          <w:bCs/>
          <w:color w:val="0000FF"/>
          <w:kern w:val="2"/>
          <w:sz w:val="24"/>
          <w:szCs w:val="24"/>
          <w:highlight w:val="none"/>
          <w:lang w:val="zh-TW" w:eastAsia="zh-CN" w:bidi="ar-SA"/>
        </w:rPr>
        <w:t>：</w:t>
      </w:r>
    </w:p>
    <w:p w14:paraId="2488DF6A">
      <w:pPr>
        <w:pStyle w:val="23"/>
        <w:keepNext w:val="0"/>
        <w:keepLines w:val="0"/>
        <w:pageBreakBefore w:val="0"/>
        <w:widowControl w:val="0"/>
        <w:numPr>
          <w:ilvl w:val="3"/>
          <w:numId w:val="0"/>
        </w:numPr>
        <w:kinsoku/>
        <w:wordWrap/>
        <w:overflowPunct/>
        <w:topLinePunct w:val="0"/>
        <w:autoSpaceDE/>
        <w:autoSpaceDN/>
        <w:bidi w:val="0"/>
        <w:adjustRightInd w:val="0"/>
        <w:snapToGrid w:val="0"/>
        <w:ind w:right="-92" w:rightChars="-44" w:firstLine="480" w:firstLineChars="200"/>
        <w:textAlignment w:val="auto"/>
        <w:outlineLvl w:val="1"/>
        <w:rPr>
          <w:rFonts w:hint="eastAsia" w:ascii="宋体" w:hAnsi="宋体" w:eastAsia="宋体" w:cs="宋体"/>
          <w:color w:val="0000FF"/>
          <w:sz w:val="24"/>
          <w:szCs w:val="24"/>
          <w:highlight w:val="none"/>
        </w:rPr>
      </w:pPr>
      <w:r>
        <w:rPr>
          <w:rFonts w:hint="eastAsia" w:ascii="宋体" w:hAnsi="宋体" w:eastAsia="宋体" w:cs="宋体"/>
          <w:color w:val="0000FF"/>
          <w:sz w:val="24"/>
          <w:szCs w:val="24"/>
          <w:highlight w:val="none"/>
          <w:lang w:eastAsia="zh-CN"/>
        </w:rPr>
        <w:t>由于尚不清楚</w:t>
      </w:r>
      <w:r>
        <w:rPr>
          <w:rFonts w:hint="eastAsia" w:ascii="宋体" w:hAnsi="宋体" w:eastAsia="宋体" w:cs="宋体"/>
          <w:color w:val="0000FF"/>
          <w:sz w:val="24"/>
          <w:szCs w:val="24"/>
          <w:highlight w:val="none"/>
        </w:rPr>
        <w:t>研究药物对</w:t>
      </w:r>
      <w:r>
        <w:rPr>
          <w:rFonts w:hint="eastAsia" w:ascii="宋体" w:hAnsi="宋体" w:eastAsia="宋体" w:cs="宋体"/>
          <w:color w:val="0000FF"/>
          <w:sz w:val="24"/>
          <w:szCs w:val="24"/>
          <w:highlight w:val="none"/>
          <w:lang w:eastAsia="zh-CN"/>
        </w:rPr>
        <w:t>孕妇</w:t>
      </w:r>
      <w:r>
        <w:rPr>
          <w:rFonts w:hint="eastAsia" w:ascii="宋体" w:hAnsi="宋体" w:eastAsia="宋体" w:cs="宋体"/>
          <w:color w:val="0000FF"/>
          <w:sz w:val="24"/>
          <w:szCs w:val="24"/>
          <w:highlight w:val="none"/>
        </w:rPr>
        <w:t>或</w:t>
      </w:r>
      <w:r>
        <w:rPr>
          <w:rFonts w:hint="eastAsia" w:ascii="宋体" w:hAnsi="宋体" w:eastAsia="宋体" w:cs="宋体"/>
          <w:color w:val="0000FF"/>
          <w:sz w:val="24"/>
          <w:szCs w:val="24"/>
          <w:highlight w:val="none"/>
          <w:lang w:eastAsia="zh-CN"/>
        </w:rPr>
        <w:t>胎儿可能造成的影响</w:t>
      </w:r>
      <w:r>
        <w:rPr>
          <w:rFonts w:hint="eastAsia" w:ascii="宋体" w:hAnsi="宋体" w:eastAsia="宋体" w:cs="宋体"/>
          <w:color w:val="0000FF"/>
          <w:sz w:val="24"/>
          <w:szCs w:val="24"/>
          <w:highlight w:val="none"/>
        </w:rPr>
        <w:t>，</w:t>
      </w:r>
      <w:r>
        <w:rPr>
          <w:rFonts w:hint="eastAsia" w:ascii="宋体" w:hAnsi="宋体" w:eastAsia="宋体" w:cs="宋体"/>
          <w:color w:val="0000FF"/>
          <w:sz w:val="24"/>
          <w:szCs w:val="24"/>
          <w:highlight w:val="none"/>
          <w:lang w:eastAsia="zh-CN"/>
        </w:rPr>
        <w:t>因此，妊娠期、哺乳期或研究期间有育儿计划的女性不能参与本研究。</w:t>
      </w:r>
      <w:r>
        <w:rPr>
          <w:rFonts w:hint="eastAsia" w:ascii="宋体" w:hAnsi="宋体" w:eastAsia="宋体" w:cs="宋体"/>
          <w:color w:val="0000FF"/>
          <w:sz w:val="24"/>
          <w:szCs w:val="24"/>
          <w:highlight w:val="none"/>
          <w:lang w:eastAsia="zh"/>
          <w:woUserID w:val="6"/>
        </w:rPr>
        <w:t>育龄期的女性</w:t>
      </w:r>
      <w:r>
        <w:rPr>
          <w:rFonts w:hint="eastAsia" w:ascii="宋体" w:hAnsi="宋体" w:eastAsia="宋体" w:cs="宋体"/>
          <w:color w:val="0000FF"/>
          <w:sz w:val="24"/>
          <w:szCs w:val="24"/>
          <w:highlight w:val="none"/>
        </w:rPr>
        <w:t>在参加研究之前，需要进行一次妊娠检查。如果您或您的</w:t>
      </w:r>
      <w:r>
        <w:rPr>
          <w:rFonts w:hint="eastAsia" w:ascii="宋体" w:hAnsi="宋体" w:eastAsia="宋体" w:cs="宋体"/>
          <w:color w:val="0000FF"/>
          <w:sz w:val="24"/>
          <w:szCs w:val="24"/>
          <w:highlight w:val="none"/>
          <w:lang w:eastAsia="zh"/>
          <w:woUserID w:val="6"/>
        </w:rPr>
        <w:t>性</w:t>
      </w:r>
      <w:r>
        <w:rPr>
          <w:rFonts w:hint="eastAsia" w:ascii="宋体" w:hAnsi="宋体" w:eastAsia="宋体" w:cs="宋体"/>
          <w:color w:val="0000FF"/>
          <w:sz w:val="24"/>
          <w:szCs w:val="24"/>
          <w:highlight w:val="none"/>
        </w:rPr>
        <w:t>伴侣在</w:t>
      </w:r>
      <w:r>
        <w:rPr>
          <w:rFonts w:hint="eastAsia" w:ascii="宋体" w:hAnsi="宋体" w:eastAsia="宋体" w:cs="宋体"/>
          <w:color w:val="0000FF"/>
          <w:sz w:val="24"/>
          <w:szCs w:val="24"/>
          <w:highlight w:val="none"/>
          <w:lang w:eastAsia="zh-CN"/>
        </w:rPr>
        <w:t>研究</w:t>
      </w:r>
      <w:r>
        <w:rPr>
          <w:rFonts w:hint="eastAsia" w:ascii="宋体" w:hAnsi="宋体" w:eastAsia="宋体" w:cs="宋体"/>
          <w:color w:val="0000FF"/>
          <w:sz w:val="24"/>
          <w:szCs w:val="24"/>
          <w:highlight w:val="none"/>
        </w:rPr>
        <w:t>期间怀孕，</w:t>
      </w:r>
      <w:r>
        <w:rPr>
          <w:rFonts w:hint="eastAsia" w:ascii="宋体" w:hAnsi="宋体" w:eastAsia="宋体" w:cs="宋体"/>
          <w:color w:val="0000FF"/>
          <w:sz w:val="24"/>
          <w:szCs w:val="24"/>
          <w:highlight w:val="none"/>
          <w:lang w:val="en-US" w:eastAsia="zh-CN"/>
        </w:rPr>
        <w:t>请尽快告知</w:t>
      </w:r>
      <w:r>
        <w:rPr>
          <w:rFonts w:hint="eastAsia" w:ascii="宋体" w:hAnsi="宋体" w:eastAsia="宋体" w:cs="宋体"/>
          <w:color w:val="0000FF"/>
          <w:sz w:val="24"/>
          <w:szCs w:val="24"/>
          <w:highlight w:val="none"/>
          <w:lang w:eastAsia="zh-CN"/>
        </w:rPr>
        <w:t>研究者</w:t>
      </w:r>
      <w:r>
        <w:rPr>
          <w:rFonts w:hint="eastAsia" w:ascii="宋体" w:hAnsi="宋体" w:eastAsia="宋体" w:cs="宋体"/>
          <w:color w:val="0000FF"/>
          <w:sz w:val="24"/>
          <w:szCs w:val="24"/>
          <w:highlight w:val="none"/>
        </w:rPr>
        <w:t>。</w:t>
      </w:r>
    </w:p>
    <w:p w14:paraId="20C0777F">
      <w:pPr>
        <w:pStyle w:val="23"/>
        <w:keepNext w:val="0"/>
        <w:keepLines w:val="0"/>
        <w:pageBreakBefore w:val="0"/>
        <w:widowControl w:val="0"/>
        <w:numPr>
          <w:ilvl w:val="3"/>
          <w:numId w:val="0"/>
        </w:numPr>
        <w:kinsoku/>
        <w:wordWrap/>
        <w:overflowPunct/>
        <w:topLinePunct w:val="0"/>
        <w:autoSpaceDE/>
        <w:autoSpaceDN/>
        <w:bidi w:val="0"/>
        <w:adjustRightInd w:val="0"/>
        <w:snapToGrid w:val="0"/>
        <w:ind w:right="-92" w:rightChars="-44" w:firstLine="480" w:firstLineChars="200"/>
        <w:textAlignment w:val="auto"/>
        <w:outlineLvl w:val="1"/>
        <w:rPr>
          <w:rFonts w:hint="eastAsia" w:ascii="宋体" w:hAnsi="宋体" w:eastAsia="宋体" w:cs="宋体"/>
          <w:color w:val="0000FF"/>
          <w:sz w:val="24"/>
          <w:szCs w:val="24"/>
          <w:highlight w:val="none"/>
          <w:lang w:val="zh-TW" w:eastAsia="zh-TW"/>
          <w:woUserID w:val="11"/>
        </w:rPr>
      </w:pPr>
      <w:r>
        <w:rPr>
          <w:rFonts w:hint="eastAsia" w:ascii="宋体" w:hAnsi="宋体" w:eastAsia="宋体" w:cs="宋体"/>
          <w:color w:val="0000FF"/>
          <w:sz w:val="24"/>
          <w:szCs w:val="24"/>
          <w:highlight w:val="none"/>
          <w:lang w:val="zh-TW" w:eastAsia="zh-TW"/>
          <w:woUserID w:val="11"/>
        </w:rPr>
        <w:t>如果已知研究药物具有生殖毒性，或目前生殖毒性未明，而您或您的性伴侣在研究期间发生了意外妊娠，建议终止妊娠。但最终是否继续妊娠应由您和您的伴侣自主决定并承担相应责任。</w:t>
      </w:r>
    </w:p>
    <w:p w14:paraId="34AD8C87">
      <w:pPr>
        <w:pStyle w:val="23"/>
        <w:keepNext w:val="0"/>
        <w:keepLines w:val="0"/>
        <w:pageBreakBefore w:val="0"/>
        <w:widowControl w:val="0"/>
        <w:numPr>
          <w:ilvl w:val="3"/>
          <w:numId w:val="0"/>
        </w:numPr>
        <w:kinsoku/>
        <w:wordWrap/>
        <w:overflowPunct/>
        <w:topLinePunct w:val="0"/>
        <w:autoSpaceDE/>
        <w:autoSpaceDN/>
        <w:bidi w:val="0"/>
        <w:adjustRightInd w:val="0"/>
        <w:snapToGrid w:val="0"/>
        <w:ind w:right="-92" w:rightChars="-44" w:firstLine="480" w:firstLineChars="200"/>
        <w:textAlignment w:val="auto"/>
        <w:outlineLvl w:val="1"/>
        <w:rPr>
          <w:rFonts w:hint="eastAsia" w:ascii="宋体" w:hAnsi="宋体" w:eastAsia="宋体" w:cs="宋体"/>
          <w:color w:val="0000FF"/>
          <w:sz w:val="24"/>
          <w:szCs w:val="24"/>
          <w:highlight w:val="none"/>
          <w:lang w:val="zh-TW" w:eastAsia="zh-TW"/>
          <w:woUserID w:val="11"/>
        </w:rPr>
      </w:pPr>
      <w:r>
        <w:rPr>
          <w:rFonts w:hint="eastAsia" w:ascii="宋体" w:hAnsi="宋体" w:eastAsia="宋体" w:cs="宋体"/>
          <w:color w:val="0000FF"/>
          <w:sz w:val="24"/>
          <w:szCs w:val="24"/>
          <w:highlight w:val="none"/>
          <w:lang w:val="zh-TW" w:eastAsia="zh-TW"/>
          <w:woUserID w:val="11"/>
        </w:rPr>
        <w:t>如果您或您的性伴侣在研究期间发生了意外妊娠，且您决定继续妊娠，我们希望能够收集您和您的胎儿的健康信息，以助于研究试验药物是否具有生殖毒性。届时我们将给您提供一份妊娠信息采集知情同意书供您</w:t>
      </w:r>
      <w:r>
        <w:rPr>
          <w:rFonts w:hint="eastAsia" w:ascii="宋体" w:hAnsi="宋体" w:eastAsia="宋体" w:cs="宋体"/>
          <w:color w:val="0000FF"/>
          <w:sz w:val="24"/>
          <w:szCs w:val="24"/>
          <w:highlight w:val="none"/>
          <w:lang w:val="zh-TW" w:eastAsia="zh"/>
          <w:woUserID w:val="10"/>
        </w:rPr>
        <w:t>自愿</w:t>
      </w:r>
      <w:r>
        <w:rPr>
          <w:rFonts w:hint="eastAsia" w:ascii="宋体" w:hAnsi="宋体" w:eastAsia="宋体" w:cs="宋体"/>
          <w:color w:val="0000FF"/>
          <w:sz w:val="24"/>
          <w:szCs w:val="24"/>
          <w:highlight w:val="none"/>
          <w:lang w:val="zh-TW" w:eastAsia="zh-TW"/>
          <w:woUserID w:val="11"/>
        </w:rPr>
        <w:t>签署。</w:t>
      </w:r>
    </w:p>
    <w:p w14:paraId="73B2880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2" w:firstLineChars="200"/>
        <w:jc w:val="both"/>
        <w:textAlignment w:val="auto"/>
        <w:rPr>
          <w:rFonts w:hint="eastAsia" w:ascii="宋体" w:hAnsi="宋体" w:eastAsia="宋体" w:cs="宋体"/>
          <w:b/>
          <w:bCs/>
          <w:i/>
          <w:iCs/>
          <w:kern w:val="2"/>
          <w:sz w:val="24"/>
          <w:szCs w:val="24"/>
          <w:u w:val="single"/>
          <w:woUserID w:val="11"/>
        </w:rPr>
      </w:pPr>
      <w:r>
        <w:rPr>
          <w:rFonts w:hint="eastAsia" w:ascii="宋体" w:hAnsi="宋体" w:eastAsia="宋体" w:cs="宋体"/>
          <w:b/>
          <w:bCs/>
          <w:color w:val="0000FF"/>
          <w:kern w:val="2"/>
          <w:sz w:val="24"/>
          <w:szCs w:val="24"/>
          <w:highlight w:val="none"/>
          <w:lang w:val="en-US" w:eastAsia="zh-CN" w:bidi="ar-SA"/>
          <w:woUserID w:val="10"/>
        </w:rPr>
        <w:t>对女性</w:t>
      </w:r>
      <w:r>
        <w:rPr>
          <w:rFonts w:hint="eastAsia" w:ascii="宋体" w:hAnsi="宋体" w:cs="宋体"/>
          <w:b/>
          <w:bCs/>
          <w:color w:val="0000FF"/>
          <w:kern w:val="2"/>
          <w:sz w:val="24"/>
          <w:szCs w:val="24"/>
          <w:highlight w:val="none"/>
          <w:lang w:val="en-US" w:eastAsia="zh-CN" w:bidi="ar-SA"/>
          <w:woUserID w:val="10"/>
        </w:rPr>
        <w:t>试验参与者</w:t>
      </w:r>
      <w:r>
        <w:rPr>
          <w:rFonts w:hint="eastAsia" w:ascii="宋体" w:hAnsi="宋体" w:eastAsia="宋体" w:cs="宋体"/>
          <w:b/>
          <w:bCs/>
          <w:color w:val="0000FF"/>
          <w:kern w:val="2"/>
          <w:sz w:val="24"/>
          <w:szCs w:val="24"/>
          <w:highlight w:val="none"/>
          <w:lang w:val="en-US" w:eastAsia="zh-CN" w:bidi="ar-SA"/>
          <w:woUserID w:val="10"/>
        </w:rPr>
        <w:t>（如适用）：</w:t>
      </w:r>
    </w:p>
    <w:p w14:paraId="0BF3D28C">
      <w:pPr>
        <w:pStyle w:val="23"/>
        <w:keepNext w:val="0"/>
        <w:keepLines w:val="0"/>
        <w:pageBreakBefore w:val="0"/>
        <w:widowControl w:val="0"/>
        <w:numPr>
          <w:ilvl w:val="3"/>
          <w:numId w:val="0"/>
        </w:numPr>
        <w:kinsoku/>
        <w:wordWrap/>
        <w:overflowPunct/>
        <w:topLinePunct w:val="0"/>
        <w:autoSpaceDE/>
        <w:autoSpaceDN/>
        <w:bidi w:val="0"/>
        <w:adjustRightInd w:val="0"/>
        <w:snapToGrid w:val="0"/>
        <w:ind w:right="-92" w:rightChars="-44" w:firstLine="480" w:firstLineChars="200"/>
        <w:textAlignment w:val="auto"/>
        <w:outlineLvl w:val="1"/>
        <w:rPr>
          <w:rFonts w:hint="eastAsia" w:ascii="宋体" w:hAnsi="宋体" w:eastAsia="宋体" w:cs="宋体"/>
          <w:color w:val="0000FF"/>
          <w:kern w:val="2"/>
          <w:sz w:val="24"/>
          <w:szCs w:val="24"/>
          <w:highlight w:val="none"/>
          <w:lang w:val="zh-TW" w:eastAsia="zh" w:bidi="ar-SA"/>
          <w:woUserID w:val="10"/>
        </w:rPr>
      </w:pPr>
      <w:r>
        <w:rPr>
          <w:rFonts w:hint="eastAsia" w:ascii="宋体" w:hAnsi="宋体" w:eastAsia="宋体" w:cs="宋体"/>
          <w:color w:val="0000FF"/>
          <w:kern w:val="2"/>
          <w:sz w:val="24"/>
          <w:szCs w:val="24"/>
          <w:highlight w:val="none"/>
          <w:lang w:val="zh-TW" w:eastAsia="zh" w:bidi="ar-SA"/>
          <w:woUserID w:val="10"/>
        </w:rPr>
        <w:t>本研究药物生殖毒性未明，如果有性生活，您必须同意在研究过程中以及随后的（如果可以的话，请明确时间）时间里采取医学上认可的避孕措施。医学上认可的避孕措施有：（1）外科绝育（例如输卵管结扎或者子宫切除术），（2）国家药监局批准的激素类避孕药（例如避孕药丸，贴剂，植入性或者注射制剂），（3）障碍物方法杀灭精子（例如避孕套或者子宫帽），或者（4）宫内节育器。在无保护性性行为发生后采取的紧急避孕措施(如使用紧急避孕药)不能作为常规避孕方法运用。</w:t>
      </w:r>
    </w:p>
    <w:p w14:paraId="1B4E9B9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2" w:firstLineChars="200"/>
        <w:jc w:val="both"/>
        <w:textAlignment w:val="auto"/>
        <w:rPr>
          <w:rFonts w:hint="eastAsia" w:ascii="宋体" w:hAnsi="宋体" w:eastAsia="宋体" w:cs="宋体"/>
          <w:b/>
          <w:bCs/>
          <w:color w:val="0000FF"/>
          <w:kern w:val="2"/>
          <w:sz w:val="24"/>
          <w:szCs w:val="24"/>
          <w:highlight w:val="none"/>
          <w:lang w:val="en-US" w:eastAsia="zh-CN" w:bidi="ar-SA"/>
          <w:woUserID w:val="10"/>
        </w:rPr>
      </w:pPr>
      <w:r>
        <w:rPr>
          <w:rFonts w:hint="eastAsia" w:ascii="宋体" w:hAnsi="宋体" w:eastAsia="宋体" w:cs="宋体"/>
          <w:b/>
          <w:bCs/>
          <w:color w:val="0000FF"/>
          <w:kern w:val="2"/>
          <w:sz w:val="24"/>
          <w:szCs w:val="24"/>
          <w:highlight w:val="none"/>
          <w:lang w:val="en-US" w:eastAsia="zh-CN" w:bidi="ar-SA"/>
          <w:woUserID w:val="10"/>
        </w:rPr>
        <w:t>对男性</w:t>
      </w:r>
      <w:r>
        <w:rPr>
          <w:rFonts w:hint="eastAsia" w:ascii="宋体" w:hAnsi="宋体" w:cs="宋体"/>
          <w:b/>
          <w:bCs/>
          <w:color w:val="0000FF"/>
          <w:kern w:val="2"/>
          <w:sz w:val="24"/>
          <w:szCs w:val="24"/>
          <w:highlight w:val="none"/>
          <w:lang w:val="en-US" w:eastAsia="zh-CN" w:bidi="ar-SA"/>
          <w:woUserID w:val="10"/>
        </w:rPr>
        <w:t>试验参与者</w:t>
      </w:r>
      <w:r>
        <w:rPr>
          <w:rFonts w:hint="eastAsia" w:ascii="宋体" w:hAnsi="宋体" w:eastAsia="宋体" w:cs="宋体"/>
          <w:b/>
          <w:bCs/>
          <w:color w:val="0000FF"/>
          <w:kern w:val="2"/>
          <w:sz w:val="24"/>
          <w:szCs w:val="24"/>
          <w:highlight w:val="none"/>
          <w:lang w:val="en-US" w:eastAsia="zh-CN" w:bidi="ar-SA"/>
          <w:woUserID w:val="10"/>
        </w:rPr>
        <w:t>（如适用）：</w:t>
      </w:r>
    </w:p>
    <w:p w14:paraId="5840C04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宋体" w:hAnsi="宋体" w:eastAsia="宋体" w:cs="宋体"/>
          <w:color w:val="0000FF"/>
          <w:kern w:val="2"/>
          <w:sz w:val="24"/>
          <w:szCs w:val="24"/>
          <w:highlight w:val="none"/>
          <w:lang w:val="en-US" w:eastAsia="zh-CN" w:bidi="ar-SA"/>
          <w:woUserID w:val="10"/>
        </w:rPr>
      </w:pPr>
      <w:r>
        <w:rPr>
          <w:rFonts w:hint="eastAsia" w:ascii="宋体" w:hAnsi="宋体" w:eastAsia="宋体" w:cs="宋体"/>
          <w:color w:val="0000FF"/>
          <w:kern w:val="2"/>
          <w:sz w:val="24"/>
          <w:szCs w:val="24"/>
          <w:highlight w:val="none"/>
          <w:lang w:val="en-US" w:eastAsia="zh-CN" w:bidi="ar-SA"/>
          <w:woUserID w:val="10"/>
        </w:rPr>
        <w:t>本研究药物生殖毒性未明，为了避免给胎儿带来风险，建议您在研究期间避免生育。</w:t>
      </w:r>
    </w:p>
    <w:p w14:paraId="7B02888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宋体" w:hAnsi="宋体" w:eastAsia="宋体" w:cs="宋体"/>
          <w:color w:val="0000FF"/>
          <w:kern w:val="2"/>
          <w:sz w:val="24"/>
          <w:szCs w:val="24"/>
          <w:highlight w:val="none"/>
          <w:lang w:val="en-US" w:eastAsia="zh-CN" w:bidi="ar-SA"/>
          <w:woUserID w:val="10"/>
        </w:rPr>
      </w:pPr>
      <w:r>
        <w:rPr>
          <w:rFonts w:hint="eastAsia" w:ascii="宋体" w:hAnsi="宋体" w:eastAsia="宋体" w:cs="宋体"/>
          <w:color w:val="0000FF"/>
          <w:kern w:val="2"/>
          <w:sz w:val="24"/>
          <w:szCs w:val="24"/>
          <w:highlight w:val="none"/>
          <w:lang w:val="en-US" w:eastAsia="zh-CN" w:bidi="ar-SA"/>
          <w:woUserID w:val="10"/>
        </w:rPr>
        <w:t>如果有性生活，您必须同意在研究过程中和随后的（如果可以的话，请明确时间）时间里采取医学上认可的避孕措施。医学上认可的避孕措施有：（1）外科避孕（例如输精管结扎）或者（2）具有杀精作用的避孕套。在无保护性性行为发生后采取的紧急避孕措施(如使用紧急避孕药)不能作为常规避孕方法运用。</w:t>
      </w:r>
    </w:p>
    <w:p w14:paraId="07048172">
      <w:pPr>
        <w:pStyle w:val="23"/>
        <w:keepNext w:val="0"/>
        <w:keepLines w:val="0"/>
        <w:pageBreakBefore w:val="0"/>
        <w:widowControl w:val="0"/>
        <w:numPr>
          <w:ilvl w:val="3"/>
          <w:numId w:val="0"/>
        </w:numPr>
        <w:kinsoku/>
        <w:wordWrap/>
        <w:overflowPunct/>
        <w:topLinePunct w:val="0"/>
        <w:autoSpaceDE/>
        <w:autoSpaceDN/>
        <w:bidi w:val="0"/>
        <w:adjustRightInd w:val="0"/>
        <w:snapToGrid w:val="0"/>
        <w:ind w:right="-92" w:rightChars="-44" w:firstLine="480" w:firstLineChars="200"/>
        <w:textAlignment w:val="auto"/>
        <w:outlineLvl w:val="1"/>
        <w:rPr>
          <w:rFonts w:hint="eastAsia" w:ascii="宋体" w:hAnsi="宋体" w:eastAsia="宋体" w:cs="宋体"/>
          <w:color w:val="0000FF"/>
          <w:sz w:val="24"/>
          <w:szCs w:val="24"/>
          <w:highlight w:val="none"/>
          <w:lang w:val="zh-TW" w:eastAsia="zh-TW"/>
          <w:woUserID w:val="11"/>
        </w:rPr>
      </w:pPr>
      <w:r>
        <w:rPr>
          <w:rFonts w:hint="eastAsia" w:ascii="宋体" w:hAnsi="宋体" w:eastAsia="宋体" w:cs="宋体"/>
          <w:color w:val="0000FF"/>
          <w:kern w:val="2"/>
          <w:sz w:val="24"/>
          <w:szCs w:val="24"/>
          <w:highlight w:val="none"/>
          <w:lang w:val="en-US" w:eastAsia="zh-CN" w:bidi="ar-SA"/>
          <w:woUserID w:val="10"/>
        </w:rPr>
        <w:t>请您告知您的伴侣，在研究过程中以及随后的（如果可以的话，请明确时间）时间怀孕对未出生婴儿可能具有风险。</w:t>
      </w:r>
    </w:p>
    <w:p w14:paraId="724FEA0E">
      <w:pPr>
        <w:keepNext w:val="0"/>
        <w:keepLines w:val="0"/>
        <w:pageBreakBefore w:val="0"/>
        <w:widowControl w:val="0"/>
        <w:tabs>
          <w:tab w:val="left" w:pos="3240"/>
        </w:tabs>
        <w:kinsoku/>
        <w:wordWrap/>
        <w:overflowPunct/>
        <w:topLinePunct w:val="0"/>
        <w:autoSpaceDE/>
        <w:autoSpaceDN/>
        <w:bidi w:val="0"/>
        <w:adjustRightInd w:val="0"/>
        <w:snapToGrid w:val="0"/>
        <w:spacing w:line="360" w:lineRule="auto"/>
        <w:ind w:right="-92" w:rightChars="-44" w:firstLine="482" w:firstLineChars="200"/>
        <w:textAlignment w:val="auto"/>
        <w:rPr>
          <w:rFonts w:hint="eastAsia" w:ascii="宋体" w:hAnsi="宋体" w:eastAsia="宋体" w:cs="宋体"/>
          <w:sz w:val="24"/>
          <w:highlight w:val="none"/>
        </w:rPr>
      </w:pPr>
      <w:r>
        <w:rPr>
          <w:rFonts w:hint="eastAsia" w:ascii="宋体" w:hAnsi="宋体" w:eastAsia="宋体" w:cs="宋体"/>
          <w:b/>
          <w:sz w:val="24"/>
          <w:highlight w:val="none"/>
        </w:rPr>
        <w:t>其他风险：</w:t>
      </w:r>
      <w:r>
        <w:rPr>
          <w:rFonts w:hint="eastAsia" w:ascii="宋体" w:hAnsi="宋体" w:eastAsia="宋体" w:cs="宋体"/>
          <w:sz w:val="24"/>
          <w:highlight w:val="none"/>
        </w:rPr>
        <w:t>还可能存在一些目前无法预知的风险、不适、药物相互作用或不良反应。如果在本研究或者其他研究中</w:t>
      </w:r>
      <w:r>
        <w:rPr>
          <w:rFonts w:hint="eastAsia" w:ascii="宋体" w:hAnsi="宋体" w:eastAsia="宋体" w:cs="宋体"/>
          <w:sz w:val="24"/>
          <w:highlight w:val="none"/>
          <w:lang w:val="en-US" w:eastAsia="zh-CN"/>
        </w:rPr>
        <w:t>发现</w:t>
      </w:r>
      <w:r>
        <w:rPr>
          <w:rFonts w:hint="eastAsia" w:ascii="宋体" w:hAnsi="宋体" w:eastAsia="宋体" w:cs="宋体"/>
          <w:sz w:val="24"/>
          <w:highlight w:val="none"/>
        </w:rPr>
        <w:t>上述情况，</w:t>
      </w:r>
      <w:r>
        <w:rPr>
          <w:rFonts w:hint="eastAsia" w:ascii="宋体" w:hAnsi="宋体" w:eastAsia="宋体" w:cs="宋体"/>
          <w:sz w:val="24"/>
          <w:highlight w:val="none"/>
          <w:lang w:eastAsia="zh-CN"/>
        </w:rPr>
        <w:t>研究者</w:t>
      </w:r>
      <w:r>
        <w:rPr>
          <w:rFonts w:hint="eastAsia" w:ascii="宋体" w:hAnsi="宋体" w:eastAsia="宋体" w:cs="宋体"/>
          <w:sz w:val="24"/>
          <w:highlight w:val="none"/>
        </w:rPr>
        <w:t>会及时通知您。</w:t>
      </w:r>
    </w:p>
    <w:p w14:paraId="2D0A134C">
      <w:pPr>
        <w:keepNext w:val="0"/>
        <w:keepLines w:val="0"/>
        <w:pageBreakBefore w:val="0"/>
        <w:widowControl w:val="0"/>
        <w:tabs>
          <w:tab w:val="left" w:pos="3240"/>
        </w:tabs>
        <w:kinsoku/>
        <w:wordWrap/>
        <w:overflowPunct/>
        <w:topLinePunct w:val="0"/>
        <w:autoSpaceDE/>
        <w:autoSpaceDN/>
        <w:bidi w:val="0"/>
        <w:adjustRightInd w:val="0"/>
        <w:snapToGrid w:val="0"/>
        <w:spacing w:line="360" w:lineRule="auto"/>
        <w:ind w:right="-92" w:rightChars="-44" w:firstLine="482" w:firstLineChars="200"/>
        <w:textAlignment w:val="auto"/>
        <w:rPr>
          <w:rFonts w:hint="eastAsia" w:ascii="宋体" w:hAnsi="宋体" w:eastAsia="宋体" w:cs="宋体"/>
          <w:color w:val="auto"/>
          <w:kern w:val="2"/>
          <w:sz w:val="24"/>
          <w:szCs w:val="24"/>
          <w:highlight w:val="none"/>
          <w:lang w:val="zh-TW" w:eastAsia="zh-CN" w:bidi="ar-SA"/>
          <w:woUserID w:val="11"/>
        </w:rPr>
      </w:pPr>
      <w:r>
        <w:rPr>
          <w:rFonts w:hint="eastAsia" w:ascii="宋体" w:hAnsi="宋体" w:eastAsia="宋体" w:cs="宋体"/>
          <w:b/>
          <w:bCs/>
          <w:color w:val="0000FF"/>
          <w:kern w:val="2"/>
          <w:sz w:val="24"/>
          <w:szCs w:val="24"/>
          <w:highlight w:val="none"/>
          <w:lang w:val="zh-TW" w:eastAsia="zh-TW" w:bidi="ar-SA"/>
        </w:rPr>
        <w:t>基因数据处理</w:t>
      </w:r>
      <w:r>
        <w:rPr>
          <w:rFonts w:hint="eastAsia" w:ascii="宋体" w:hAnsi="宋体" w:cs="宋体"/>
          <w:b/>
          <w:bCs/>
          <w:color w:val="0000FF"/>
          <w:kern w:val="2"/>
          <w:sz w:val="24"/>
          <w:szCs w:val="24"/>
          <w:highlight w:val="none"/>
          <w:lang w:val="zh-TW" w:eastAsia="zh-CN" w:bidi="ar-SA"/>
        </w:rPr>
        <w:t>（</w:t>
      </w:r>
      <w:r>
        <w:rPr>
          <w:rFonts w:hint="eastAsia" w:ascii="宋体" w:hAnsi="宋体" w:cs="宋体"/>
          <w:b/>
          <w:bCs/>
          <w:color w:val="0000FF"/>
          <w:kern w:val="2"/>
          <w:sz w:val="24"/>
          <w:szCs w:val="24"/>
          <w:highlight w:val="none"/>
          <w:lang w:val="en-US" w:eastAsia="zh-CN" w:bidi="ar-SA"/>
        </w:rPr>
        <w:t>如涉及</w:t>
      </w:r>
      <w:r>
        <w:rPr>
          <w:rFonts w:hint="eastAsia" w:ascii="宋体" w:hAnsi="宋体" w:cs="宋体"/>
          <w:b/>
          <w:bCs/>
          <w:color w:val="0000FF"/>
          <w:kern w:val="2"/>
          <w:sz w:val="24"/>
          <w:szCs w:val="24"/>
          <w:highlight w:val="none"/>
          <w:lang w:val="zh-TW" w:eastAsia="zh-CN" w:bidi="ar-SA"/>
        </w:rPr>
        <w:t>）</w:t>
      </w:r>
      <w:r>
        <w:rPr>
          <w:rFonts w:hint="eastAsia" w:ascii="宋体" w:hAnsi="宋体" w:eastAsia="宋体" w:cs="宋体"/>
          <w:color w:val="0000FF"/>
          <w:kern w:val="2"/>
          <w:sz w:val="24"/>
          <w:szCs w:val="24"/>
          <w:highlight w:val="none"/>
          <w:lang w:val="zh-TW" w:eastAsia="zh-CN" w:bidi="ar-SA"/>
        </w:rPr>
        <w:t>：</w:t>
      </w:r>
      <w:r>
        <w:rPr>
          <w:rFonts w:hint="eastAsia" w:ascii="宋体" w:hAnsi="宋体" w:eastAsia="宋体" w:cs="宋体"/>
          <w:color w:val="0000FF"/>
          <w:kern w:val="2"/>
          <w:sz w:val="24"/>
          <w:szCs w:val="24"/>
          <w:highlight w:val="none"/>
          <w:lang w:val="en-US" w:eastAsia="zh-CN" w:bidi="ar-SA"/>
        </w:rPr>
        <w:t>建议告知基因隐私保护措施及基因数据泄露可能导致的风险，例如心理上的焦虑、抑郁，社会风险（例如歧视）等。</w:t>
      </w:r>
    </w:p>
    <w:p w14:paraId="697DF36E">
      <w:pPr>
        <w:pStyle w:val="23"/>
        <w:keepNext w:val="0"/>
        <w:keepLines w:val="0"/>
        <w:pageBreakBefore w:val="0"/>
        <w:widowControl w:val="0"/>
        <w:numPr>
          <w:ilvl w:val="3"/>
          <w:numId w:val="0"/>
        </w:numPr>
        <w:kinsoku/>
        <w:wordWrap/>
        <w:overflowPunct/>
        <w:topLinePunct w:val="0"/>
        <w:autoSpaceDE/>
        <w:autoSpaceDN/>
        <w:bidi w:val="0"/>
        <w:adjustRightInd w:val="0"/>
        <w:snapToGrid w:val="0"/>
        <w:ind w:right="-92" w:rightChars="-44" w:firstLine="482" w:firstLineChars="200"/>
        <w:textAlignment w:val="auto"/>
        <w:outlineLvl w:val="1"/>
        <w:rPr>
          <w:rFonts w:hint="eastAsia" w:ascii="宋体" w:hAnsi="宋体" w:eastAsia="宋体" w:cs="宋体"/>
          <w:color w:val="0000FF"/>
          <w:kern w:val="2"/>
          <w:sz w:val="24"/>
          <w:szCs w:val="24"/>
          <w:highlight w:val="none"/>
          <w:lang w:val="en-US" w:eastAsia="zh" w:bidi="ar-SA"/>
          <w:woUserID w:val="10"/>
        </w:rPr>
      </w:pPr>
      <w:r>
        <w:rPr>
          <w:rFonts w:hint="eastAsia" w:ascii="宋体" w:hAnsi="宋体" w:eastAsia="宋体" w:cs="宋体"/>
          <w:b/>
          <w:bCs/>
          <w:color w:val="0000FF"/>
          <w:kern w:val="2"/>
          <w:sz w:val="24"/>
          <w:szCs w:val="24"/>
          <w:highlight w:val="none"/>
          <w:lang w:val="en-US" w:eastAsia="zh-CN" w:bidi="ar-SA"/>
        </w:rPr>
        <w:t>问卷</w:t>
      </w:r>
      <w:r>
        <w:rPr>
          <w:rFonts w:hint="eastAsia" w:ascii="宋体" w:hAnsi="宋体" w:eastAsia="宋体" w:cs="宋体"/>
          <w:b/>
          <w:bCs/>
          <w:color w:val="0000FF"/>
          <w:kern w:val="2"/>
          <w:sz w:val="24"/>
          <w:szCs w:val="24"/>
          <w:highlight w:val="none"/>
          <w:lang w:val="en-US" w:eastAsia="zh" w:bidi="ar-SA"/>
          <w:woUserID w:val="10"/>
        </w:rPr>
        <w:t>/量表评估</w:t>
      </w:r>
      <w:r>
        <w:rPr>
          <w:rFonts w:hint="eastAsia" w:ascii="宋体" w:hAnsi="宋体" w:eastAsia="宋体" w:cs="宋体"/>
          <w:b/>
          <w:bCs/>
          <w:color w:val="0000FF"/>
          <w:kern w:val="2"/>
          <w:sz w:val="24"/>
          <w:szCs w:val="24"/>
          <w:highlight w:val="none"/>
          <w:lang w:val="en-US" w:eastAsia="zh-CN" w:bidi="ar-SA"/>
          <w:woUserID w:val="10"/>
        </w:rPr>
        <w:t>（如涉及）</w:t>
      </w:r>
      <w:r>
        <w:rPr>
          <w:rFonts w:hint="eastAsia" w:ascii="宋体" w:hAnsi="宋体" w:eastAsia="宋体" w:cs="宋体"/>
          <w:b/>
          <w:bCs/>
          <w:color w:val="0000FF"/>
          <w:kern w:val="2"/>
          <w:sz w:val="24"/>
          <w:szCs w:val="24"/>
          <w:highlight w:val="none"/>
          <w:lang w:val="en-US" w:eastAsia="zh-CN" w:bidi="ar-SA"/>
        </w:rPr>
        <w:t>：</w:t>
      </w:r>
      <w:r>
        <w:rPr>
          <w:rFonts w:hint="eastAsia" w:ascii="宋体" w:hAnsi="宋体" w:eastAsia="宋体" w:cs="宋体"/>
          <w:color w:val="0000FF"/>
          <w:kern w:val="2"/>
          <w:sz w:val="24"/>
          <w:szCs w:val="24"/>
          <w:highlight w:val="none"/>
          <w:lang w:val="en-US" w:eastAsia="zh" w:bidi="ar-SA"/>
          <w:woUserID w:val="10"/>
        </w:rPr>
        <w:t>应</w:t>
      </w:r>
      <w:r>
        <w:rPr>
          <w:rFonts w:hint="eastAsia" w:ascii="宋体" w:hAnsi="宋体" w:eastAsia="宋体" w:cs="宋体"/>
          <w:color w:val="0000FF"/>
          <w:kern w:val="2"/>
          <w:sz w:val="24"/>
          <w:szCs w:val="24"/>
          <w:highlight w:val="none"/>
          <w:lang w:val="en-US" w:eastAsia="zh-CN" w:bidi="ar-SA"/>
          <w:woUserID w:val="10"/>
        </w:rPr>
        <w:t>告知问卷</w:t>
      </w:r>
      <w:r>
        <w:rPr>
          <w:rFonts w:hint="eastAsia" w:ascii="宋体" w:hAnsi="宋体" w:eastAsia="宋体" w:cs="宋体"/>
          <w:color w:val="0000FF"/>
          <w:kern w:val="2"/>
          <w:sz w:val="24"/>
          <w:szCs w:val="24"/>
          <w:highlight w:val="none"/>
          <w:lang w:val="en-US" w:eastAsia="zh" w:bidi="ar-SA"/>
          <w:woUserID w:val="10"/>
        </w:rPr>
        <w:t>/量表</w:t>
      </w:r>
      <w:r>
        <w:rPr>
          <w:rFonts w:hint="eastAsia" w:ascii="宋体" w:hAnsi="宋体" w:eastAsia="宋体" w:cs="宋体"/>
          <w:color w:val="0000FF"/>
          <w:kern w:val="2"/>
          <w:sz w:val="24"/>
          <w:szCs w:val="24"/>
          <w:highlight w:val="none"/>
          <w:lang w:val="en-US" w:eastAsia="zh-CN" w:bidi="ar-SA"/>
        </w:rPr>
        <w:t>中如有</w:t>
      </w:r>
      <w:r>
        <w:rPr>
          <w:rFonts w:hint="eastAsia" w:ascii="宋体" w:hAnsi="宋体" w:eastAsia="宋体" w:cs="宋体"/>
          <w:color w:val="0000FF"/>
          <w:kern w:val="2"/>
          <w:sz w:val="24"/>
          <w:szCs w:val="24"/>
          <w:highlight w:val="none"/>
          <w:lang w:val="en-US" w:eastAsia="zh-CN" w:bidi="ar-SA"/>
          <w:woUserID w:val="11"/>
        </w:rPr>
        <w:t>试验参与者</w:t>
      </w:r>
      <w:r>
        <w:rPr>
          <w:rFonts w:hint="eastAsia" w:ascii="宋体" w:hAnsi="宋体" w:eastAsia="宋体" w:cs="宋体"/>
          <w:color w:val="0000FF"/>
          <w:kern w:val="2"/>
          <w:sz w:val="24"/>
          <w:szCs w:val="24"/>
          <w:highlight w:val="none"/>
          <w:lang w:val="en-US" w:eastAsia="zh-CN" w:bidi="ar-SA"/>
        </w:rPr>
        <w:t>感觉敏感的问题、或</w:t>
      </w:r>
      <w:r>
        <w:rPr>
          <w:rFonts w:hint="eastAsia" w:ascii="宋体" w:hAnsi="宋体" w:eastAsia="宋体" w:cs="宋体"/>
          <w:color w:val="0000FF"/>
          <w:kern w:val="2"/>
          <w:sz w:val="24"/>
          <w:szCs w:val="24"/>
          <w:woUserID w:val="11"/>
        </w:rPr>
        <w:t>问卷内容使</w:t>
      </w:r>
      <w:r>
        <w:rPr>
          <w:rFonts w:hint="eastAsia" w:ascii="宋体" w:hAnsi="宋体" w:eastAsia="宋体" w:cs="宋体"/>
          <w:color w:val="0000FF"/>
          <w:kern w:val="2"/>
          <w:sz w:val="24"/>
          <w:szCs w:val="24"/>
          <w:lang w:eastAsia="zh-CN"/>
          <w:woUserID w:val="11"/>
        </w:rPr>
        <w:t>试验参与者</w:t>
      </w:r>
      <w:r>
        <w:rPr>
          <w:rFonts w:hint="eastAsia" w:ascii="宋体" w:hAnsi="宋体" w:eastAsia="宋体" w:cs="宋体"/>
          <w:color w:val="0000FF"/>
          <w:kern w:val="2"/>
          <w:sz w:val="24"/>
          <w:szCs w:val="24"/>
          <w:highlight w:val="none"/>
          <w:lang w:val="en-US" w:eastAsia="zh-CN" w:bidi="ar-SA"/>
        </w:rPr>
        <w:t>感觉不适的话，可以拒绝回答</w:t>
      </w:r>
      <w:r>
        <w:rPr>
          <w:rFonts w:hint="eastAsia" w:ascii="宋体" w:hAnsi="宋体" w:eastAsia="宋体" w:cs="宋体"/>
          <w:color w:val="0000FF"/>
          <w:kern w:val="2"/>
          <w:sz w:val="24"/>
          <w:szCs w:val="24"/>
          <w:highlight w:val="none"/>
          <w:lang w:val="en-US" w:eastAsia="zh" w:bidi="ar-SA"/>
          <w:woUserID w:val="10"/>
        </w:rPr>
        <w:t>，也可以中途暂停</w:t>
      </w:r>
      <w:r>
        <w:rPr>
          <w:rFonts w:hint="eastAsia" w:ascii="宋体" w:hAnsi="宋体" w:eastAsia="宋体" w:cs="宋体"/>
          <w:color w:val="0000FF"/>
          <w:kern w:val="2"/>
          <w:sz w:val="24"/>
          <w:szCs w:val="24"/>
          <w:highlight w:val="none"/>
          <w:lang w:val="en-US" w:eastAsia="zh-CN" w:bidi="ar-SA"/>
        </w:rPr>
        <w:t>；若涉及录音或录像需告知</w:t>
      </w:r>
      <w:r>
        <w:rPr>
          <w:rFonts w:hint="eastAsia" w:ascii="宋体" w:hAnsi="宋体" w:eastAsia="宋体" w:cs="宋体"/>
          <w:color w:val="0000FF"/>
          <w:kern w:val="2"/>
          <w:sz w:val="24"/>
          <w:szCs w:val="24"/>
          <w:highlight w:val="none"/>
          <w:lang w:val="en-US" w:eastAsia="zh" w:bidi="ar-SA"/>
          <w:woUserID w:val="11"/>
        </w:rPr>
        <w:t>应</w:t>
      </w:r>
      <w:r>
        <w:rPr>
          <w:rFonts w:hint="eastAsia" w:ascii="宋体" w:hAnsi="宋体" w:eastAsia="宋体" w:cs="宋体"/>
          <w:color w:val="0000FF"/>
          <w:kern w:val="2"/>
          <w:sz w:val="24"/>
          <w:szCs w:val="24"/>
          <w:woUserID w:val="11"/>
        </w:rPr>
        <w:t>获得</w:t>
      </w:r>
      <w:r>
        <w:rPr>
          <w:rFonts w:hint="eastAsia" w:ascii="宋体" w:hAnsi="宋体" w:eastAsia="宋体" w:cs="宋体"/>
          <w:color w:val="0000FF"/>
          <w:kern w:val="2"/>
          <w:sz w:val="24"/>
          <w:szCs w:val="24"/>
          <w:lang w:eastAsia="zh-CN"/>
          <w:woUserID w:val="11"/>
        </w:rPr>
        <w:t>试验参与者</w:t>
      </w:r>
      <w:r>
        <w:rPr>
          <w:rFonts w:hint="eastAsia" w:ascii="宋体" w:hAnsi="宋体" w:eastAsia="宋体" w:cs="宋体"/>
          <w:color w:val="0000FF"/>
          <w:kern w:val="2"/>
          <w:sz w:val="24"/>
          <w:szCs w:val="24"/>
          <w:lang w:eastAsia="zh"/>
          <w:woUserID w:val="10"/>
        </w:rPr>
        <w:t>和/或监护人</w:t>
      </w:r>
      <w:r>
        <w:rPr>
          <w:rFonts w:hint="eastAsia" w:ascii="宋体" w:hAnsi="宋体" w:eastAsia="宋体" w:cs="宋体"/>
          <w:color w:val="0000FF"/>
          <w:kern w:val="2"/>
          <w:sz w:val="24"/>
          <w:szCs w:val="24"/>
          <w:woUserID w:val="11"/>
        </w:rPr>
        <w:t>的许可，</w:t>
      </w:r>
      <w:r>
        <w:rPr>
          <w:rFonts w:hint="eastAsia" w:ascii="宋体" w:hAnsi="宋体" w:eastAsia="宋体" w:cs="宋体"/>
          <w:color w:val="0000FF"/>
          <w:kern w:val="2"/>
          <w:sz w:val="24"/>
          <w:szCs w:val="24"/>
          <w:highlight w:val="none"/>
          <w:lang w:val="en-US" w:eastAsia="zh" w:bidi="ar-SA"/>
          <w:woUserID w:val="10"/>
        </w:rPr>
        <w:t>不得侵犯</w:t>
      </w:r>
      <w:r>
        <w:rPr>
          <w:rFonts w:hint="eastAsia" w:ascii="宋体" w:hAnsi="宋体" w:eastAsia="宋体" w:cs="宋体"/>
          <w:color w:val="0000FF"/>
          <w:kern w:val="2"/>
          <w:sz w:val="24"/>
          <w:szCs w:val="24"/>
          <w:highlight w:val="none"/>
          <w:lang w:val="en-US" w:eastAsia="zh-CN" w:bidi="ar-SA"/>
          <w:woUserID w:val="10"/>
        </w:rPr>
        <w:t>试验参与者</w:t>
      </w:r>
      <w:r>
        <w:rPr>
          <w:rFonts w:hint="eastAsia" w:ascii="宋体" w:hAnsi="宋体" w:eastAsia="宋体" w:cs="宋体"/>
          <w:color w:val="0000FF"/>
          <w:kern w:val="2"/>
          <w:sz w:val="24"/>
          <w:szCs w:val="24"/>
          <w:highlight w:val="none"/>
          <w:lang w:val="en-US" w:eastAsia="zh" w:bidi="ar-SA"/>
          <w:woUserID w:val="10"/>
        </w:rPr>
        <w:t>的隐私权，</w:t>
      </w:r>
      <w:r>
        <w:rPr>
          <w:rFonts w:hint="eastAsia" w:ascii="宋体" w:hAnsi="宋体" w:eastAsia="宋体" w:cs="宋体"/>
          <w:color w:val="0000FF"/>
          <w:kern w:val="2"/>
          <w:sz w:val="24"/>
          <w:szCs w:val="24"/>
          <w:woUserID w:val="11"/>
        </w:rPr>
        <w:t>并告知</w:t>
      </w:r>
      <w:r>
        <w:rPr>
          <w:rFonts w:hint="eastAsia" w:ascii="宋体" w:hAnsi="宋体" w:eastAsia="宋体" w:cs="宋体"/>
          <w:color w:val="0000FF"/>
          <w:kern w:val="2"/>
          <w:sz w:val="24"/>
          <w:szCs w:val="24"/>
          <w:highlight w:val="none"/>
          <w:lang w:val="en-US" w:eastAsia="zh-CN" w:bidi="ar-SA"/>
        </w:rPr>
        <w:t>如何保存及使用，以及</w:t>
      </w:r>
      <w:r>
        <w:rPr>
          <w:rFonts w:hint="eastAsia" w:ascii="宋体" w:hAnsi="宋体" w:eastAsia="宋体" w:cs="宋体"/>
          <w:color w:val="0000FF"/>
          <w:kern w:val="2"/>
          <w:sz w:val="24"/>
          <w:szCs w:val="24"/>
          <w:highlight w:val="none"/>
          <w:lang w:val="en-US" w:eastAsia="zh" w:bidi="ar-SA"/>
          <w:woUserID w:val="10"/>
        </w:rPr>
        <w:t>销毁时间</w:t>
      </w:r>
      <w:r>
        <w:rPr>
          <w:rFonts w:hint="eastAsia" w:ascii="宋体" w:hAnsi="宋体" w:eastAsia="宋体" w:cs="宋体"/>
          <w:color w:val="0000FF"/>
          <w:kern w:val="2"/>
          <w:sz w:val="24"/>
          <w:szCs w:val="24"/>
          <w:highlight w:val="none"/>
          <w:lang w:val="en-US" w:eastAsia="zh-CN" w:bidi="ar-SA"/>
        </w:rPr>
        <w:t>。</w:t>
      </w:r>
      <w:r>
        <w:rPr>
          <w:rFonts w:hint="eastAsia" w:ascii="宋体" w:hAnsi="宋体" w:eastAsia="宋体" w:cs="宋体"/>
          <w:color w:val="0000FF"/>
          <w:kern w:val="2"/>
          <w:sz w:val="24"/>
          <w:szCs w:val="24"/>
          <w:highlight w:val="none"/>
          <w:lang w:val="en-US" w:eastAsia="zh" w:bidi="ar-SA"/>
          <w:woUserID w:val="10"/>
        </w:rPr>
        <w:t>调查发现危及患者参与者的生命安全的情况，将及时告知患者参与者</w:t>
      </w:r>
      <w:r>
        <w:rPr>
          <w:rFonts w:hint="eastAsia" w:ascii="宋体" w:hAnsi="宋体" w:eastAsia="宋体" w:cs="宋体"/>
          <w:color w:val="0000FF"/>
          <w:kern w:val="2"/>
          <w:sz w:val="24"/>
          <w:szCs w:val="24"/>
          <w:lang w:eastAsia="zh"/>
          <w:woUserID w:val="10"/>
        </w:rPr>
        <w:t>和/或监护人，以治疗患者参与者为先。</w:t>
      </w:r>
    </w:p>
    <w:p w14:paraId="01940CA2">
      <w:pPr>
        <w:pStyle w:val="23"/>
        <w:keepNext w:val="0"/>
        <w:keepLines w:val="0"/>
        <w:pageBreakBefore w:val="0"/>
        <w:widowControl w:val="0"/>
        <w:numPr>
          <w:ilvl w:val="3"/>
          <w:numId w:val="0"/>
        </w:numPr>
        <w:kinsoku/>
        <w:wordWrap/>
        <w:overflowPunct/>
        <w:topLinePunct w:val="0"/>
        <w:autoSpaceDE/>
        <w:autoSpaceDN/>
        <w:bidi w:val="0"/>
        <w:adjustRightInd w:val="0"/>
        <w:snapToGrid w:val="0"/>
        <w:ind w:right="-92" w:rightChars="-44" w:firstLine="482" w:firstLineChars="200"/>
        <w:textAlignment w:val="auto"/>
        <w:outlineLvl w:val="1"/>
        <w:rPr>
          <w:rFonts w:hint="eastAsia" w:ascii="宋体" w:hAnsi="宋体" w:eastAsia="宋体" w:cs="宋体"/>
          <w:color w:val="0000FF"/>
          <w:kern w:val="2"/>
          <w:sz w:val="24"/>
          <w:szCs w:val="24"/>
          <w:highlight w:val="none"/>
          <w:lang w:val="zh-TW" w:eastAsia="zh" w:bidi="ar-SA"/>
          <w:woUserID w:val="10"/>
        </w:rPr>
      </w:pPr>
      <w:r>
        <w:rPr>
          <w:rFonts w:hint="eastAsia" w:ascii="宋体" w:hAnsi="宋体" w:eastAsia="宋体" w:cs="宋体"/>
          <w:b/>
          <w:bCs/>
          <w:color w:val="auto"/>
          <w:kern w:val="2"/>
          <w:sz w:val="24"/>
          <w:szCs w:val="24"/>
          <w:highlight w:val="none"/>
          <w:lang w:val="zh-TW" w:eastAsia="zh-TW" w:bidi="ar-SA"/>
        </w:rPr>
        <w:t>研究可能带来的不便</w:t>
      </w:r>
      <w:r>
        <w:rPr>
          <w:rFonts w:hint="eastAsia" w:ascii="宋体" w:hAnsi="宋体" w:eastAsia="宋体" w:cs="宋体"/>
          <w:color w:val="auto"/>
          <w:kern w:val="2"/>
          <w:sz w:val="24"/>
          <w:szCs w:val="24"/>
          <w:highlight w:val="none"/>
          <w:lang w:val="zh-TW" w:eastAsia="zh-TW" w:bidi="ar-SA"/>
        </w:rPr>
        <w:t>：</w:t>
      </w:r>
      <w:r>
        <w:rPr>
          <w:rFonts w:hint="eastAsia" w:ascii="宋体" w:hAnsi="宋体" w:eastAsia="宋体" w:cs="宋体"/>
          <w:color w:val="auto"/>
          <w:kern w:val="2"/>
          <w:sz w:val="24"/>
          <w:szCs w:val="24"/>
          <w:highlight w:val="none"/>
          <w:lang w:val="zh-TW" w:eastAsia="zh-CN" w:bidi="ar-SA"/>
        </w:rPr>
        <w:t>参与本研究，您需要来院随</w:t>
      </w:r>
      <w:r>
        <w:rPr>
          <w:rFonts w:hint="eastAsia" w:ascii="宋体" w:hAnsi="宋体" w:eastAsia="宋体" w:cs="宋体"/>
          <w:color w:val="000000" w:themeColor="text1"/>
          <w:kern w:val="2"/>
          <w:sz w:val="24"/>
          <w:szCs w:val="24"/>
          <w:highlight w:val="none"/>
          <w:lang w:val="zh-TW" w:eastAsia="zh-CN" w:bidi="ar-SA"/>
          <w14:textFill>
            <w14:solidFill>
              <w14:schemeClr w14:val="tx1"/>
            </w14:solidFill>
          </w14:textFill>
        </w:rPr>
        <w:t>访</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X</w:t>
      </w: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次</w:t>
      </w:r>
      <w:r>
        <w:rPr>
          <w:rFonts w:hint="eastAsia" w:ascii="宋体" w:hAnsi="宋体" w:eastAsia="宋体" w:cs="宋体"/>
          <w:color w:val="000000" w:themeColor="text1"/>
          <w:kern w:val="2"/>
          <w:sz w:val="24"/>
          <w:szCs w:val="24"/>
          <w:highlight w:val="none"/>
          <w:lang w:val="zh-TW" w:eastAsia="zh-CN" w:bidi="ar-SA"/>
          <w14:textFill>
            <w14:solidFill>
              <w14:schemeClr w14:val="tx1"/>
            </w14:solidFill>
          </w14:textFill>
        </w:rPr>
        <w:t>，</w:t>
      </w:r>
      <w:r>
        <w:rPr>
          <w:rFonts w:hint="eastAsia" w:ascii="宋体" w:hAnsi="宋体" w:eastAsia="宋体" w:cs="宋体"/>
          <w:color w:val="auto"/>
          <w:kern w:val="2"/>
          <w:sz w:val="24"/>
          <w:szCs w:val="24"/>
          <w:highlight w:val="none"/>
          <w:lang w:val="zh-TW" w:eastAsia="zh-CN" w:bidi="ar-SA"/>
        </w:rPr>
        <w:t>随访过程中需完成问卷调查，需额外花费</w:t>
      </w:r>
      <w:r>
        <w:rPr>
          <w:rFonts w:hint="eastAsia" w:ascii="宋体" w:hAnsi="宋体" w:eastAsia="宋体" w:cs="宋体"/>
          <w:color w:val="auto"/>
          <w:kern w:val="2"/>
          <w:sz w:val="24"/>
          <w:szCs w:val="24"/>
          <w:highlight w:val="none"/>
          <w:lang w:val="en-US" w:eastAsia="zh-CN" w:bidi="ar-SA"/>
        </w:rPr>
        <w:t>30分钟时间，可能需要延长门诊随访时间，</w:t>
      </w:r>
      <w:r>
        <w:rPr>
          <w:rFonts w:hint="eastAsia" w:ascii="宋体" w:hAnsi="宋体" w:eastAsia="宋体" w:cs="宋体"/>
          <w:color w:val="auto"/>
          <w:kern w:val="2"/>
          <w:sz w:val="24"/>
          <w:szCs w:val="24"/>
          <w:highlight w:val="none"/>
          <w:lang w:val="zh-TW" w:eastAsia="zh-TW" w:bidi="ar-SA"/>
        </w:rPr>
        <w:t>需</w:t>
      </w:r>
      <w:r>
        <w:rPr>
          <w:rFonts w:hint="eastAsia" w:ascii="宋体" w:hAnsi="宋体" w:eastAsia="宋体" w:cs="宋体"/>
          <w:color w:val="auto"/>
          <w:kern w:val="2"/>
          <w:sz w:val="24"/>
          <w:szCs w:val="24"/>
          <w:highlight w:val="none"/>
          <w:lang w:val="zh-TW" w:eastAsia="zh-CN" w:bidi="ar-SA"/>
        </w:rPr>
        <w:t>您</w:t>
      </w:r>
      <w:r>
        <w:rPr>
          <w:rFonts w:hint="eastAsia" w:ascii="宋体" w:hAnsi="宋体" w:eastAsia="宋体" w:cs="宋体"/>
          <w:color w:val="auto"/>
          <w:kern w:val="2"/>
          <w:sz w:val="24"/>
          <w:szCs w:val="24"/>
          <w:highlight w:val="none"/>
          <w:lang w:val="zh-TW" w:eastAsia="zh-TW" w:bidi="ar-SA"/>
        </w:rPr>
        <w:t>自行填写日记卡</w:t>
      </w:r>
      <w:r>
        <w:rPr>
          <w:rFonts w:hint="eastAsia" w:ascii="宋体" w:hAnsi="宋体" w:eastAsia="宋体" w:cs="宋体"/>
          <w:color w:val="auto"/>
          <w:kern w:val="2"/>
          <w:sz w:val="24"/>
          <w:szCs w:val="24"/>
          <w:highlight w:val="none"/>
          <w:lang w:val="zh-TW" w:eastAsia="zh-CN" w:bidi="ar-SA"/>
        </w:rPr>
        <w:t>并通</w:t>
      </w:r>
      <w:r>
        <w:rPr>
          <w:rFonts w:hint="eastAsia" w:ascii="宋体" w:hAnsi="宋体" w:eastAsia="宋体" w:cs="宋体"/>
          <w:color w:val="000000" w:themeColor="text1"/>
          <w:kern w:val="2"/>
          <w:sz w:val="24"/>
          <w:szCs w:val="24"/>
          <w:highlight w:val="none"/>
          <w:lang w:val="zh-TW" w:eastAsia="zh-CN" w:bidi="ar-SA"/>
          <w14:textFill>
            <w14:solidFill>
              <w14:schemeClr w14:val="tx1"/>
            </w14:solidFill>
          </w14:textFill>
        </w:rPr>
        <w:t>过</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XX</w:t>
      </w:r>
      <w:r>
        <w:rPr>
          <w:rFonts w:hint="eastAsia" w:ascii="宋体" w:hAnsi="宋体" w:eastAsia="宋体" w:cs="宋体"/>
          <w:color w:val="000000" w:themeColor="text1"/>
          <w:kern w:val="2"/>
          <w:sz w:val="24"/>
          <w:szCs w:val="24"/>
          <w:highlight w:val="none"/>
          <w:lang w:val="zh-TW" w:eastAsia="zh-TW" w:bidi="ar-SA"/>
          <w14:textFill>
            <w14:solidFill>
              <w14:schemeClr w14:val="tx1"/>
            </w14:solidFill>
          </w14:textFill>
        </w:rPr>
        <w:t>上报</w:t>
      </w:r>
      <w:r>
        <w:rPr>
          <w:rFonts w:hint="eastAsia" w:ascii="宋体" w:hAnsi="宋体" w:eastAsia="宋体" w:cs="宋体"/>
          <w:color w:val="000000" w:themeColor="text1"/>
          <w:kern w:val="2"/>
          <w:sz w:val="24"/>
          <w:szCs w:val="24"/>
          <w:highlight w:val="none"/>
          <w:lang w:val="zh-TW" w:eastAsia="zh-CN" w:bidi="ar-SA"/>
          <w14:textFill>
            <w14:solidFill>
              <w14:schemeClr w14:val="tx1"/>
            </w14:solidFill>
          </w14:textFill>
        </w:rPr>
        <w:t>您</w:t>
      </w:r>
      <w:r>
        <w:rPr>
          <w:rFonts w:hint="eastAsia" w:ascii="宋体" w:hAnsi="宋体" w:eastAsia="宋体" w:cs="宋体"/>
          <w:color w:val="auto"/>
          <w:kern w:val="2"/>
          <w:sz w:val="24"/>
          <w:szCs w:val="24"/>
          <w:highlight w:val="none"/>
          <w:lang w:val="zh-TW" w:eastAsia="zh-CN" w:bidi="ar-SA"/>
        </w:rPr>
        <w:t>的健康</w:t>
      </w:r>
      <w:r>
        <w:rPr>
          <w:rFonts w:hint="eastAsia" w:ascii="宋体" w:hAnsi="宋体" w:eastAsia="宋体" w:cs="宋体"/>
          <w:color w:val="auto"/>
          <w:kern w:val="2"/>
          <w:sz w:val="24"/>
          <w:szCs w:val="24"/>
          <w:highlight w:val="none"/>
          <w:lang w:val="zh-TW" w:eastAsia="zh-TW" w:bidi="ar-SA"/>
        </w:rPr>
        <w:t>数据等</w:t>
      </w:r>
      <w:r>
        <w:rPr>
          <w:rFonts w:hint="eastAsia" w:ascii="宋体" w:hAnsi="宋体" w:eastAsia="宋体" w:cs="宋体"/>
          <w:color w:val="auto"/>
          <w:kern w:val="2"/>
          <w:sz w:val="24"/>
          <w:szCs w:val="24"/>
          <w:highlight w:val="none"/>
          <w:lang w:val="zh-TW" w:eastAsia="zh-CN" w:bidi="ar-SA"/>
        </w:rPr>
        <w:t>……</w:t>
      </w:r>
      <w:r>
        <w:rPr>
          <w:rFonts w:hint="eastAsia" w:ascii="宋体" w:hAnsi="宋体" w:eastAsia="宋体" w:cs="宋体"/>
          <w:color w:val="auto"/>
          <w:kern w:val="2"/>
          <w:sz w:val="24"/>
          <w:szCs w:val="24"/>
          <w:highlight w:val="none"/>
          <w:lang w:val="zh-TW" w:eastAsia="zh" w:bidi="ar-SA"/>
          <w:woUserID w:val="11"/>
        </w:rPr>
        <w:t>。</w:t>
      </w:r>
    </w:p>
    <w:p w14:paraId="02F1F31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宋体" w:hAnsi="宋体" w:eastAsia="宋体" w:cs="宋体"/>
          <w:color w:val="auto"/>
          <w:kern w:val="2"/>
          <w:sz w:val="24"/>
          <w:szCs w:val="24"/>
          <w:highlight w:val="none"/>
          <w:lang w:val="zh-TW" w:eastAsia="zh" w:bidi="ar-SA"/>
        </w:rPr>
      </w:pPr>
      <w:r>
        <w:rPr>
          <w:rFonts w:hint="eastAsia" w:ascii="宋体" w:hAnsi="宋体" w:eastAsia="宋体" w:cs="宋体"/>
          <w:color w:val="0000FF"/>
          <w:kern w:val="2"/>
          <w:sz w:val="24"/>
          <w:szCs w:val="24"/>
          <w:highlight w:val="none"/>
          <w:lang w:val="zh-TW" w:eastAsia="zh" w:bidi="ar-SA"/>
          <w:woUserID w:val="10"/>
        </w:rPr>
        <w:t>一些I期试验或密集PK采血</w:t>
      </w:r>
      <w:r>
        <w:rPr>
          <w:rFonts w:hint="eastAsia" w:ascii="宋体" w:hAnsi="宋体" w:eastAsia="宋体" w:cs="宋体"/>
          <w:color w:val="0000FF"/>
          <w:kern w:val="2"/>
          <w:sz w:val="24"/>
          <w:szCs w:val="24"/>
          <w:highlight w:val="none"/>
          <w:lang w:val="zh-TW" w:eastAsia="zh-CN" w:bidi="ar-SA"/>
          <w:woUserID w:val="10"/>
        </w:rPr>
        <w:t>：</w:t>
      </w:r>
      <w:r>
        <w:rPr>
          <w:rFonts w:hint="eastAsia" w:ascii="宋体" w:hAnsi="宋体" w:eastAsia="宋体" w:cs="宋体"/>
          <w:color w:val="0000FF"/>
          <w:kern w:val="2"/>
          <w:sz w:val="24"/>
          <w:szCs w:val="24"/>
          <w:highlight w:val="none"/>
          <w:lang w:val="zh-TW" w:eastAsia="zh" w:bidi="ar-SA"/>
          <w:woUserID w:val="10"/>
        </w:rPr>
        <w:t>可能需要</w:t>
      </w:r>
      <w:r>
        <w:rPr>
          <w:rFonts w:hint="eastAsia" w:ascii="宋体" w:hAnsi="宋体" w:cs="宋体"/>
          <w:color w:val="0000FF"/>
          <w:kern w:val="2"/>
          <w:sz w:val="24"/>
          <w:szCs w:val="24"/>
          <w:highlight w:val="none"/>
          <w:lang w:val="en-US" w:eastAsia="zh-CN" w:bidi="ar-SA"/>
          <w:woUserID w:val="10"/>
        </w:rPr>
        <w:t>试验参与者</w:t>
      </w:r>
      <w:r>
        <w:rPr>
          <w:rFonts w:hint="eastAsia" w:ascii="宋体" w:hAnsi="宋体" w:eastAsia="宋体" w:cs="宋体"/>
          <w:color w:val="0000FF"/>
          <w:kern w:val="2"/>
          <w:sz w:val="24"/>
          <w:szCs w:val="24"/>
          <w:highlight w:val="none"/>
          <w:lang w:val="zh-TW" w:eastAsia="zh" w:bidi="ar-SA"/>
          <w:woUserID w:val="10"/>
        </w:rPr>
        <w:t>留院时间较长，或需要住院，应告知</w:t>
      </w:r>
      <w:r>
        <w:rPr>
          <w:rFonts w:hint="eastAsia" w:ascii="宋体" w:hAnsi="宋体" w:eastAsia="宋体" w:cs="宋体"/>
          <w:color w:val="auto"/>
          <w:kern w:val="2"/>
          <w:sz w:val="24"/>
          <w:szCs w:val="24"/>
          <w:highlight w:val="none"/>
          <w:lang w:val="zh-TW" w:eastAsia="zh" w:bidi="ar-SA"/>
        </w:rPr>
        <w:t>。</w:t>
      </w:r>
    </w:p>
    <w:p w14:paraId="563B1BF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zh-TW" w:eastAsia="zh-CN" w:bidi="ar-SA"/>
        </w:rPr>
        <w:t>请您在决定是否参与本研究时，充分考虑以上可能的风险以及带来的不便。</w:t>
      </w:r>
    </w:p>
    <w:p w14:paraId="718F0F0C">
      <w:pPr>
        <w:keepNext w:val="0"/>
        <w:keepLines w:val="0"/>
        <w:pageBreakBefore w:val="0"/>
        <w:numPr>
          <w:ilvl w:val="0"/>
          <w:numId w:val="3"/>
        </w:numPr>
        <w:kinsoku/>
        <w:wordWrap/>
        <w:overflowPunct/>
        <w:topLinePunct w:val="0"/>
        <w:autoSpaceDE/>
        <w:autoSpaceDN/>
        <w:bidi w:val="0"/>
        <w:adjustRightInd w:val="0"/>
        <w:snapToGrid w:val="0"/>
        <w:spacing w:line="360" w:lineRule="auto"/>
        <w:ind w:right="-92" w:rightChars="-44" w:firstLine="0"/>
        <w:textAlignment w:val="auto"/>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lang w:eastAsia="zh-CN"/>
        </w:rPr>
        <w:t>研究</w:t>
      </w:r>
      <w:r>
        <w:rPr>
          <w:rFonts w:hint="eastAsia" w:ascii="宋体" w:hAnsi="宋体" w:eastAsia="宋体" w:cs="宋体"/>
          <w:b/>
          <w:color w:val="000000"/>
          <w:sz w:val="24"/>
          <w:szCs w:val="24"/>
          <w:highlight w:val="none"/>
          <w:lang w:val="en-US" w:eastAsia="zh-CN"/>
        </w:rPr>
        <w:t>可能的</w:t>
      </w:r>
      <w:r>
        <w:rPr>
          <w:rFonts w:hint="eastAsia" w:ascii="宋体" w:hAnsi="宋体" w:eastAsia="宋体" w:cs="宋体"/>
          <w:b/>
          <w:color w:val="000000"/>
          <w:sz w:val="24"/>
          <w:szCs w:val="24"/>
          <w:highlight w:val="none"/>
          <w:lang w:eastAsia="zh-CN"/>
        </w:rPr>
        <w:t>获</w:t>
      </w:r>
      <w:r>
        <w:rPr>
          <w:rFonts w:hint="eastAsia" w:ascii="宋体" w:hAnsi="宋体" w:eastAsia="宋体" w:cs="宋体"/>
          <w:b/>
          <w:color w:val="000000"/>
          <w:sz w:val="24"/>
          <w:szCs w:val="24"/>
          <w:highlight w:val="none"/>
        </w:rPr>
        <w:t>益</w:t>
      </w:r>
    </w:p>
    <w:p w14:paraId="0376E5E5">
      <w:pPr>
        <w:keepNext w:val="0"/>
        <w:keepLines w:val="0"/>
        <w:pageBreakBefore w:val="0"/>
        <w:numPr>
          <w:ilvl w:val="0"/>
          <w:numId w:val="0"/>
        </w:numPr>
        <w:kinsoku/>
        <w:wordWrap/>
        <w:overflowPunct/>
        <w:topLinePunct w:val="0"/>
        <w:autoSpaceDE/>
        <w:autoSpaceDN/>
        <w:bidi w:val="0"/>
        <w:adjustRightInd w:val="0"/>
        <w:snapToGrid w:val="0"/>
        <w:spacing w:line="360" w:lineRule="auto"/>
        <w:ind w:leftChars="0" w:right="-92" w:rightChars="-44" w:firstLine="480" w:firstLineChars="200"/>
        <w:textAlignment w:val="auto"/>
        <w:rPr>
          <w:rFonts w:hint="eastAsia" w:ascii="宋体" w:hAnsi="宋体" w:eastAsia="宋体" w:cs="宋体"/>
          <w:b/>
          <w:color w:val="000000"/>
          <w:sz w:val="24"/>
          <w:szCs w:val="24"/>
          <w:highlight w:val="none"/>
        </w:rPr>
      </w:pPr>
      <w:r>
        <w:rPr>
          <w:rFonts w:hint="eastAsia" w:ascii="宋体" w:hAnsi="宋体" w:eastAsia="宋体" w:cs="宋体"/>
          <w:color w:val="0000FF"/>
          <w:kern w:val="2"/>
          <w:sz w:val="24"/>
          <w:szCs w:val="24"/>
          <w:highlight w:val="none"/>
          <w:lang w:val="en-US" w:eastAsia="zh-CN" w:bidi="ar-SA"/>
        </w:rPr>
        <w:t>根据研究实际情况说明</w:t>
      </w:r>
      <w:r>
        <w:rPr>
          <w:rFonts w:hint="eastAsia" w:ascii="宋体" w:hAnsi="宋体" w:cs="宋体"/>
          <w:color w:val="0000FF"/>
          <w:kern w:val="2"/>
          <w:sz w:val="24"/>
          <w:szCs w:val="24"/>
          <w:highlight w:val="none"/>
          <w:lang w:val="en-US" w:eastAsia="zh-CN" w:bidi="ar-SA"/>
        </w:rPr>
        <w:t>试验参与者</w:t>
      </w:r>
      <w:r>
        <w:rPr>
          <w:rFonts w:hint="eastAsia" w:ascii="宋体" w:hAnsi="宋体" w:eastAsia="宋体" w:cs="宋体"/>
          <w:color w:val="0000FF"/>
          <w:kern w:val="2"/>
          <w:sz w:val="24"/>
          <w:szCs w:val="24"/>
          <w:highlight w:val="none"/>
          <w:lang w:val="en-US" w:eastAsia="zh-CN" w:bidi="ar-SA"/>
        </w:rPr>
        <w:t>可能的获益，包括个人直接获益或间接社会获益。注意赠药、补偿或免费治疗、检查</w:t>
      </w:r>
      <w:r>
        <w:rPr>
          <w:rFonts w:hint="eastAsia" w:ascii="宋体" w:hAnsi="宋体" w:eastAsia="宋体" w:cs="宋体"/>
          <w:color w:val="0000FF"/>
          <w:kern w:val="2"/>
          <w:sz w:val="24"/>
          <w:szCs w:val="24"/>
          <w:highlight w:val="none"/>
          <w:lang w:val="en-US" w:eastAsia="zh" w:bidi="ar-SA"/>
          <w:woUserID w:val="11"/>
        </w:rPr>
        <w:t>、</w:t>
      </w:r>
      <w:r>
        <w:rPr>
          <w:rFonts w:hint="eastAsia" w:ascii="宋体" w:hAnsi="宋体" w:eastAsia="宋体" w:cs="宋体"/>
          <w:color w:val="0000FF"/>
          <w:kern w:val="2"/>
          <w:sz w:val="24"/>
          <w:szCs w:val="24"/>
          <w:woUserID w:val="11"/>
        </w:rPr>
        <w:t>研究中医生进行的诊疗活动、获得研究中的检查结果等</w:t>
      </w:r>
      <w:r>
        <w:rPr>
          <w:rFonts w:hint="eastAsia" w:ascii="宋体" w:hAnsi="宋体" w:eastAsia="宋体" w:cs="宋体"/>
          <w:color w:val="0000FF"/>
          <w:kern w:val="2"/>
          <w:sz w:val="24"/>
          <w:szCs w:val="24"/>
          <w:highlight w:val="none"/>
          <w:lang w:val="en-US" w:eastAsia="zh-CN" w:bidi="ar-SA"/>
        </w:rPr>
        <w:t>均不属于获益；交通、误工费补贴等请在补偿部分列出，赠药和免费检查在费用中列出。</w:t>
      </w:r>
    </w:p>
    <w:p w14:paraId="23372C62">
      <w:pPr>
        <w:keepNext w:val="0"/>
        <w:keepLines w:val="0"/>
        <w:pageBreakBefore w:val="0"/>
        <w:kinsoku/>
        <w:wordWrap/>
        <w:overflowPunct/>
        <w:topLinePunct w:val="0"/>
        <w:autoSpaceDE/>
        <w:autoSpaceDN/>
        <w:bidi w:val="0"/>
        <w:adjustRightInd w:val="0"/>
        <w:snapToGrid w:val="0"/>
        <w:spacing w:line="360" w:lineRule="auto"/>
        <w:ind w:right="-92" w:rightChars="-44"/>
        <w:textAlignment w:val="auto"/>
        <w:rPr>
          <w:rFonts w:hint="eastAsia" w:ascii="宋体" w:hAnsi="宋体" w:eastAsia="宋体" w:cs="宋体"/>
          <w:sz w:val="24"/>
          <w:szCs w:val="24"/>
          <w:highlight w:val="none"/>
        </w:rPr>
      </w:pPr>
      <w:r>
        <w:rPr>
          <w:rFonts w:hint="eastAsia" w:ascii="宋体" w:hAnsi="宋体" w:eastAsia="宋体" w:cs="宋体"/>
          <w:bCs/>
          <w:sz w:val="24"/>
          <w:szCs w:val="24"/>
          <w:highlight w:val="none"/>
        </w:rPr>
        <w:t xml:space="preserve">    参与本研究</w:t>
      </w:r>
      <w:r>
        <w:rPr>
          <w:rFonts w:hint="eastAsia" w:ascii="宋体" w:hAnsi="宋体" w:eastAsia="宋体" w:cs="宋体"/>
          <w:bCs/>
          <w:sz w:val="24"/>
          <w:szCs w:val="24"/>
          <w:highlight w:val="none"/>
          <w:lang w:eastAsia="zh-CN"/>
        </w:rPr>
        <w:t>，有可能使您的疾病</w:t>
      </w:r>
      <w:r>
        <w:rPr>
          <w:rFonts w:hint="eastAsia" w:ascii="宋体" w:hAnsi="宋体" w:eastAsia="宋体" w:cs="宋体"/>
          <w:bCs/>
          <w:kern w:val="2"/>
          <w:sz w:val="24"/>
          <w:szCs w:val="24"/>
          <w:woUserID w:val="11"/>
        </w:rPr>
        <w:t>好转，也可能无效甚至恶化</w:t>
      </w:r>
      <w:r>
        <w:rPr>
          <w:rFonts w:hint="eastAsia" w:ascii="宋体" w:hAnsi="宋体" w:eastAsia="宋体" w:cs="宋体"/>
          <w:bCs/>
          <w:sz w:val="24"/>
          <w:szCs w:val="24"/>
          <w:highlight w:val="none"/>
          <w:lang w:eastAsia="zh-CN"/>
        </w:rPr>
        <w:t>。</w:t>
      </w:r>
      <w:r>
        <w:rPr>
          <w:rFonts w:hint="eastAsia" w:ascii="宋体" w:hAnsi="宋体" w:eastAsia="宋体" w:cs="宋体"/>
          <w:color w:val="0000FF"/>
          <w:kern w:val="2"/>
          <w:sz w:val="24"/>
          <w:szCs w:val="24"/>
          <w:highlight w:val="none"/>
          <w:lang w:val="en-US" w:eastAsia="zh-CN" w:bidi="ar-SA"/>
        </w:rPr>
        <w:t>（</w:t>
      </w:r>
      <w:r>
        <w:rPr>
          <w:rFonts w:hint="eastAsia" w:ascii="宋体" w:hAnsi="宋体" w:eastAsia="宋体" w:cs="宋体"/>
          <w:color w:val="0000FF"/>
          <w:kern w:val="2"/>
          <w:sz w:val="24"/>
          <w:szCs w:val="24"/>
          <w:highlight w:val="none"/>
          <w:lang w:val="en-US" w:eastAsia="zh" w:bidi="ar-SA"/>
          <w:woUserID w:val="10"/>
        </w:rPr>
        <w:t>如果干预性研究无明确直接获益，应</w:t>
      </w:r>
      <w:r>
        <w:rPr>
          <w:rFonts w:hint="eastAsia" w:ascii="宋体" w:hAnsi="宋体" w:eastAsia="宋体" w:cs="宋体"/>
          <w:color w:val="0000FF"/>
          <w:kern w:val="2"/>
          <w:sz w:val="24"/>
          <w:szCs w:val="24"/>
          <w:highlight w:val="none"/>
          <w:lang w:val="en-US" w:eastAsia="zh-CN" w:bidi="ar-SA"/>
        </w:rPr>
        <w:t>明确告知：您参与本研究</w:t>
      </w:r>
      <w:r>
        <w:rPr>
          <w:rFonts w:hint="eastAsia" w:ascii="宋体" w:hAnsi="宋体" w:eastAsia="宋体" w:cs="宋体"/>
          <w:color w:val="0000FF"/>
          <w:kern w:val="2"/>
          <w:sz w:val="24"/>
          <w:szCs w:val="24"/>
          <w:highlight w:val="none"/>
          <w:lang w:val="en-US" w:eastAsia="zh" w:bidi="ar-SA"/>
          <w:woUserID w:val="10"/>
        </w:rPr>
        <w:t>可能</w:t>
      </w:r>
      <w:r>
        <w:rPr>
          <w:rFonts w:hint="eastAsia" w:ascii="宋体" w:hAnsi="宋体" w:eastAsia="宋体" w:cs="宋体"/>
          <w:color w:val="0000FF"/>
          <w:kern w:val="2"/>
          <w:sz w:val="24"/>
          <w:szCs w:val="24"/>
          <w:highlight w:val="none"/>
          <w:lang w:val="en-US" w:eastAsia="zh-CN" w:bidi="ar-SA"/>
        </w:rPr>
        <w:t>没有直接获益。）</w:t>
      </w:r>
      <w:r>
        <w:rPr>
          <w:rFonts w:hint="eastAsia" w:ascii="宋体" w:hAnsi="宋体" w:eastAsia="宋体" w:cs="宋体"/>
          <w:bCs/>
          <w:sz w:val="24"/>
          <w:szCs w:val="24"/>
          <w:highlight w:val="none"/>
        </w:rPr>
        <w:t>但您的参与</w:t>
      </w:r>
      <w:r>
        <w:rPr>
          <w:rFonts w:hint="eastAsia" w:ascii="宋体" w:hAnsi="宋体" w:eastAsia="宋体" w:cs="宋体"/>
          <w:bCs/>
          <w:sz w:val="24"/>
          <w:szCs w:val="24"/>
          <w:highlight w:val="none"/>
          <w:lang w:eastAsia="zh-CN"/>
        </w:rPr>
        <w:t>，可能会</w:t>
      </w:r>
      <w:r>
        <w:rPr>
          <w:rFonts w:hint="eastAsia" w:ascii="宋体" w:hAnsi="宋体" w:eastAsia="宋体" w:cs="宋体"/>
          <w:bCs/>
          <w:sz w:val="24"/>
          <w:szCs w:val="24"/>
          <w:highlight w:val="none"/>
        </w:rPr>
        <w:t>有助于医</w:t>
      </w:r>
      <w:r>
        <w:rPr>
          <w:rFonts w:hint="eastAsia" w:ascii="宋体" w:hAnsi="宋体" w:eastAsia="宋体" w:cs="宋体"/>
          <w:bCs/>
          <w:sz w:val="24"/>
          <w:szCs w:val="24"/>
          <w:highlight w:val="none"/>
          <w:lang w:val="en-US" w:eastAsia="zh-CN"/>
        </w:rPr>
        <w:t>生</w:t>
      </w:r>
      <w:r>
        <w:rPr>
          <w:rFonts w:hint="eastAsia" w:ascii="宋体" w:hAnsi="宋体" w:eastAsia="宋体" w:cs="宋体"/>
          <w:bCs/>
          <w:sz w:val="24"/>
          <w:szCs w:val="24"/>
          <w:highlight w:val="none"/>
        </w:rPr>
        <w:t>对此类疾病进一步研究和认识，</w:t>
      </w:r>
      <w:r>
        <w:rPr>
          <w:rFonts w:hint="eastAsia" w:ascii="宋体" w:hAnsi="宋体" w:eastAsia="宋体" w:cs="宋体"/>
          <w:bCs/>
          <w:sz w:val="24"/>
          <w:szCs w:val="24"/>
          <w:highlight w:val="none"/>
          <w:lang w:val="en-US" w:eastAsia="zh-CN"/>
        </w:rPr>
        <w:t>这些研究信息可能会为未来此类</w:t>
      </w:r>
      <w:r>
        <w:rPr>
          <w:rFonts w:hint="eastAsia" w:ascii="宋体" w:hAnsi="宋体" w:eastAsia="宋体" w:cs="宋体"/>
          <w:bCs/>
          <w:sz w:val="24"/>
          <w:szCs w:val="24"/>
          <w:highlight w:val="none"/>
          <w:lang w:eastAsia="zh-CN"/>
        </w:rPr>
        <w:t>疾病</w:t>
      </w:r>
      <w:r>
        <w:rPr>
          <w:rFonts w:hint="eastAsia" w:ascii="宋体" w:hAnsi="宋体" w:eastAsia="宋体" w:cs="宋体"/>
          <w:bCs/>
          <w:sz w:val="24"/>
          <w:szCs w:val="24"/>
          <w:highlight w:val="none"/>
          <w:lang w:val="en-US" w:eastAsia="zh-CN"/>
        </w:rPr>
        <w:t>的</w:t>
      </w:r>
      <w:r>
        <w:rPr>
          <w:rFonts w:hint="eastAsia" w:ascii="宋体" w:hAnsi="宋体" w:eastAsia="宋体" w:cs="宋体"/>
          <w:bCs/>
          <w:sz w:val="24"/>
          <w:szCs w:val="24"/>
          <w:highlight w:val="none"/>
          <w:lang w:eastAsia="zh-CN"/>
        </w:rPr>
        <w:t>患者</w:t>
      </w:r>
      <w:r>
        <w:rPr>
          <w:rFonts w:hint="eastAsia" w:ascii="宋体" w:hAnsi="宋体" w:eastAsia="宋体" w:cs="宋体"/>
          <w:bCs/>
          <w:sz w:val="24"/>
          <w:szCs w:val="24"/>
          <w:highlight w:val="none"/>
          <w:lang w:val="en-US" w:eastAsia="zh-CN"/>
        </w:rPr>
        <w:t>带来帮助</w:t>
      </w:r>
      <w:r>
        <w:rPr>
          <w:rFonts w:hint="eastAsia" w:ascii="宋体" w:hAnsi="宋体" w:eastAsia="宋体" w:cs="宋体"/>
          <w:bCs/>
          <w:sz w:val="24"/>
          <w:szCs w:val="24"/>
          <w:highlight w:val="none"/>
          <w:lang w:eastAsia="zh-CN"/>
        </w:rPr>
        <w:t>。</w:t>
      </w:r>
    </w:p>
    <w:p w14:paraId="087C6F55">
      <w:pPr>
        <w:keepNext w:val="0"/>
        <w:keepLines w:val="0"/>
        <w:pageBreakBefore w:val="0"/>
        <w:numPr>
          <w:ilvl w:val="0"/>
          <w:numId w:val="3"/>
        </w:numPr>
        <w:kinsoku/>
        <w:wordWrap/>
        <w:overflowPunct/>
        <w:topLinePunct w:val="0"/>
        <w:autoSpaceDE/>
        <w:autoSpaceDN/>
        <w:bidi w:val="0"/>
        <w:adjustRightInd w:val="0"/>
        <w:snapToGrid w:val="0"/>
        <w:spacing w:line="360" w:lineRule="auto"/>
        <w:ind w:right="-92" w:rightChars="-44" w:firstLine="0"/>
        <w:textAlignment w:val="auto"/>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其他备选治疗</w:t>
      </w:r>
      <w:r>
        <w:rPr>
          <w:rFonts w:hint="eastAsia" w:ascii="宋体" w:hAnsi="宋体" w:eastAsia="宋体" w:cs="宋体"/>
          <w:b/>
          <w:color w:val="000000"/>
          <w:sz w:val="24"/>
          <w:szCs w:val="24"/>
          <w:highlight w:val="none"/>
          <w:lang w:eastAsia="zh-CN"/>
        </w:rPr>
        <w:t>方案</w:t>
      </w:r>
    </w:p>
    <w:p w14:paraId="0F705304">
      <w:pPr>
        <w:keepNext w:val="0"/>
        <w:keepLines w:val="0"/>
        <w:pageBreakBefore w:val="0"/>
        <w:kinsoku/>
        <w:wordWrap/>
        <w:overflowPunct/>
        <w:topLinePunct w:val="0"/>
        <w:autoSpaceDE/>
        <w:autoSpaceDN/>
        <w:bidi w:val="0"/>
        <w:adjustRightInd w:val="0"/>
        <w:snapToGrid w:val="0"/>
        <w:spacing w:line="360" w:lineRule="auto"/>
        <w:ind w:right="-92" w:rightChars="-44" w:firstLine="480"/>
        <w:textAlignment w:val="auto"/>
        <w:rPr>
          <w:rFonts w:hint="eastAsia" w:ascii="宋体" w:hAnsi="宋体" w:eastAsia="宋体" w:cs="宋体"/>
          <w:color w:val="000000"/>
          <w:sz w:val="24"/>
          <w:szCs w:val="24"/>
          <w:highlight w:val="none"/>
          <w:lang w:eastAsia="zh"/>
          <w:woUserID w:val="10"/>
        </w:rPr>
      </w:pPr>
      <w:r>
        <w:rPr>
          <w:rFonts w:hint="eastAsia" w:ascii="宋体" w:hAnsi="宋体" w:eastAsia="宋体" w:cs="宋体"/>
          <w:color w:val="000000"/>
          <w:sz w:val="24"/>
          <w:szCs w:val="24"/>
          <w:highlight w:val="none"/>
        </w:rPr>
        <w:t>您可以选择不</w:t>
      </w:r>
      <w:r>
        <w:rPr>
          <w:rFonts w:hint="eastAsia" w:ascii="宋体" w:hAnsi="宋体" w:eastAsia="宋体" w:cs="宋体"/>
          <w:color w:val="000000"/>
          <w:sz w:val="24"/>
          <w:szCs w:val="24"/>
          <w:highlight w:val="none"/>
          <w:lang w:eastAsia="zh-CN"/>
        </w:rPr>
        <w:t>参与本研究</w:t>
      </w:r>
      <w:r>
        <w:rPr>
          <w:rFonts w:hint="eastAsia" w:ascii="宋体" w:hAnsi="宋体" w:eastAsia="宋体" w:cs="宋体"/>
          <w:color w:val="000000"/>
          <w:sz w:val="24"/>
          <w:szCs w:val="24"/>
          <w:highlight w:val="none"/>
        </w:rPr>
        <w:t>，这对您获得常规医疗不会带来任何不良影响。</w:t>
      </w:r>
      <w:r>
        <w:rPr>
          <w:rFonts w:hint="eastAsia" w:ascii="宋体" w:hAnsi="宋体" w:eastAsia="宋体" w:cs="宋体"/>
          <w:color w:val="000000"/>
          <w:sz w:val="24"/>
          <w:szCs w:val="24"/>
          <w:highlight w:val="none"/>
          <w:lang w:eastAsia="zh-CN"/>
        </w:rPr>
        <w:t>您可以选择目前已获批用于诊断治疗此类疾病的治疗方案</w:t>
      </w:r>
      <w:r>
        <w:rPr>
          <w:rFonts w:hint="eastAsia" w:ascii="宋体" w:hAnsi="宋体" w:eastAsia="宋体" w:cs="宋体"/>
          <w:color w:val="0000FF"/>
          <w:kern w:val="2"/>
          <w:sz w:val="24"/>
          <w:szCs w:val="24"/>
          <w:highlight w:val="none"/>
          <w:lang w:val="en-US" w:eastAsia="zh" w:bidi="ar-SA"/>
        </w:rPr>
        <w:t>（</w:t>
      </w:r>
      <w:r>
        <w:rPr>
          <w:rFonts w:hint="eastAsia" w:ascii="宋体" w:hAnsi="宋体" w:eastAsia="宋体" w:cs="宋体"/>
          <w:color w:val="0000FF"/>
          <w:kern w:val="2"/>
          <w:sz w:val="24"/>
          <w:szCs w:val="24"/>
          <w:highlight w:val="none"/>
          <w:lang w:val="en-US" w:eastAsia="zh-CN" w:bidi="ar-SA"/>
        </w:rPr>
        <w:t>是否有指南推荐的标准治疗方案</w:t>
      </w:r>
      <w:r>
        <w:rPr>
          <w:rFonts w:hint="eastAsia" w:ascii="宋体" w:hAnsi="宋体" w:eastAsia="宋体" w:cs="宋体"/>
          <w:color w:val="0000FF"/>
          <w:kern w:val="2"/>
          <w:sz w:val="24"/>
          <w:szCs w:val="24"/>
          <w:highlight w:val="none"/>
          <w:lang w:val="en-US" w:eastAsia="zh" w:bidi="ar-SA"/>
        </w:rPr>
        <w:t>）</w:t>
      </w:r>
      <w:r>
        <w:rPr>
          <w:rFonts w:hint="eastAsia" w:ascii="宋体" w:hAnsi="宋体" w:eastAsia="宋体" w:cs="宋体"/>
          <w:color w:val="000000"/>
          <w:sz w:val="24"/>
          <w:szCs w:val="24"/>
          <w:highlight w:val="none"/>
          <w:lang w:eastAsia="zh"/>
        </w:rPr>
        <w:t>，</w:t>
      </w:r>
      <w:r>
        <w:rPr>
          <w:rFonts w:hint="eastAsia" w:ascii="宋体" w:hAnsi="宋体" w:eastAsia="宋体" w:cs="宋体"/>
          <w:color w:val="000000"/>
          <w:sz w:val="24"/>
          <w:szCs w:val="24"/>
          <w:highlight w:val="none"/>
          <w:lang w:eastAsia="zh-CN"/>
        </w:rPr>
        <w:t>包括：……</w:t>
      </w:r>
      <w:r>
        <w:rPr>
          <w:rFonts w:hint="eastAsia" w:ascii="宋体" w:hAnsi="宋体" w:eastAsia="宋体" w:cs="宋体"/>
          <w:color w:val="0000FF"/>
          <w:kern w:val="2"/>
          <w:sz w:val="24"/>
          <w:szCs w:val="24"/>
          <w:highlight w:val="none"/>
          <w:lang w:val="en-US" w:eastAsia="zh-CN" w:bidi="ar-SA"/>
        </w:rPr>
        <w:t>（具体说明有哪些常规药物、手术等治疗方案）</w:t>
      </w:r>
      <w:r>
        <w:rPr>
          <w:rFonts w:hint="eastAsia" w:ascii="宋体" w:hAnsi="宋体" w:eastAsia="宋体" w:cs="宋体"/>
          <w:sz w:val="24"/>
          <w:szCs w:val="24"/>
          <w:highlight w:val="none"/>
        </w:rPr>
        <w:t>。</w:t>
      </w:r>
      <w:r>
        <w:rPr>
          <w:rFonts w:hint="eastAsia" w:ascii="宋体" w:hAnsi="宋体" w:eastAsia="宋体" w:cs="宋体"/>
          <w:color w:val="000000"/>
          <w:sz w:val="24"/>
          <w:szCs w:val="24"/>
          <w:highlight w:val="none"/>
        </w:rPr>
        <w:t>您的医生</w:t>
      </w:r>
      <w:r>
        <w:rPr>
          <w:rFonts w:hint="eastAsia" w:ascii="宋体" w:hAnsi="宋体" w:eastAsia="宋体" w:cs="宋体"/>
          <w:color w:val="000000"/>
          <w:sz w:val="24"/>
          <w:szCs w:val="24"/>
          <w:highlight w:val="none"/>
          <w:lang w:eastAsia="zh-CN"/>
        </w:rPr>
        <w:t>可以向您解释相关治疗方案的潜在受益及风险。</w:t>
      </w:r>
    </w:p>
    <w:p w14:paraId="7F80843B">
      <w:pPr>
        <w:keepNext w:val="0"/>
        <w:keepLines w:val="0"/>
        <w:pageBreakBefore w:val="0"/>
        <w:numPr>
          <w:ilvl w:val="0"/>
          <w:numId w:val="3"/>
        </w:numPr>
        <w:kinsoku/>
        <w:wordWrap/>
        <w:overflowPunct/>
        <w:topLinePunct w:val="0"/>
        <w:autoSpaceDE/>
        <w:autoSpaceDN/>
        <w:bidi w:val="0"/>
        <w:adjustRightInd w:val="0"/>
        <w:snapToGrid w:val="0"/>
        <w:spacing w:line="360" w:lineRule="auto"/>
        <w:ind w:right="-92" w:rightChars="-44" w:firstLine="0"/>
        <w:textAlignment w:val="auto"/>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研究过程中的新信息</w:t>
      </w:r>
    </w:p>
    <w:p w14:paraId="5C7F5525">
      <w:pPr>
        <w:keepNext w:val="0"/>
        <w:keepLines w:val="0"/>
        <w:pageBreakBefore w:val="0"/>
        <w:kinsoku/>
        <w:wordWrap/>
        <w:overflowPunct/>
        <w:topLinePunct w:val="0"/>
        <w:autoSpaceDE/>
        <w:autoSpaceDN/>
        <w:bidi w:val="0"/>
        <w:adjustRightInd w:val="0"/>
        <w:snapToGrid w:val="0"/>
        <w:spacing w:line="360" w:lineRule="auto"/>
        <w:ind w:right="-92" w:rightChars="-44" w:firstLine="480"/>
        <w:textAlignment w:val="auto"/>
        <w:rPr>
          <w:rFonts w:hint="eastAsia" w:ascii="宋体" w:hAnsi="宋体" w:eastAsia="宋体" w:cs="宋体"/>
          <w:color w:val="000000"/>
          <w:sz w:val="24"/>
          <w:szCs w:val="24"/>
          <w:highlight w:val="none"/>
          <w:lang w:eastAsia="zh-CN"/>
        </w:rPr>
      </w:pPr>
      <w:bookmarkStart w:id="5" w:name="_Toc1355340296"/>
      <w:bookmarkStart w:id="6" w:name="_Toc1831835792"/>
      <w:r>
        <w:rPr>
          <w:rFonts w:hint="eastAsia" w:ascii="宋体" w:hAnsi="宋体" w:eastAsia="宋体" w:cs="宋体"/>
          <w:color w:val="000000"/>
          <w:sz w:val="24"/>
          <w:szCs w:val="24"/>
          <w:highlight w:val="none"/>
        </w:rPr>
        <w:t>研究过程中</w:t>
      </w:r>
      <w:r>
        <w:rPr>
          <w:rFonts w:hint="eastAsia" w:ascii="宋体" w:hAnsi="宋体" w:eastAsia="宋体" w:cs="宋体"/>
          <w:color w:val="000000"/>
          <w:sz w:val="24"/>
          <w:szCs w:val="24"/>
          <w:highlight w:val="none"/>
          <w:lang w:val="en-US" w:eastAsia="zh-CN"/>
        </w:rPr>
        <w:t>可能会</w:t>
      </w:r>
      <w:r>
        <w:rPr>
          <w:rFonts w:hint="eastAsia" w:ascii="宋体" w:hAnsi="宋体" w:eastAsia="宋体" w:cs="宋体"/>
          <w:color w:val="000000"/>
          <w:sz w:val="24"/>
          <w:szCs w:val="24"/>
          <w:highlight w:val="none"/>
        </w:rPr>
        <w:t>出现研究</w:t>
      </w:r>
      <w:r>
        <w:rPr>
          <w:rFonts w:hint="eastAsia" w:ascii="宋体" w:hAnsi="宋体" w:eastAsia="宋体" w:cs="宋体"/>
          <w:color w:val="000000"/>
          <w:sz w:val="24"/>
          <w:szCs w:val="24"/>
          <w:highlight w:val="none"/>
          <w:lang w:eastAsia="zh-CN"/>
        </w:rPr>
        <w:t>有关新</w:t>
      </w:r>
      <w:r>
        <w:rPr>
          <w:rFonts w:hint="eastAsia" w:ascii="宋体" w:hAnsi="宋体" w:eastAsia="宋体" w:cs="宋体"/>
          <w:color w:val="000000"/>
          <w:sz w:val="24"/>
          <w:szCs w:val="24"/>
          <w:highlight w:val="none"/>
          <w:lang w:val="en-US" w:eastAsia="zh-CN"/>
        </w:rPr>
        <w:t>的</w:t>
      </w:r>
      <w:r>
        <w:rPr>
          <w:rFonts w:hint="eastAsia" w:ascii="宋体" w:hAnsi="宋体" w:eastAsia="宋体" w:cs="宋体"/>
          <w:color w:val="000000"/>
          <w:sz w:val="24"/>
          <w:szCs w:val="24"/>
          <w:highlight w:val="none"/>
        </w:rPr>
        <w:t>信息</w:t>
      </w:r>
      <w:r>
        <w:rPr>
          <w:rFonts w:hint="eastAsia" w:ascii="宋体" w:hAnsi="宋体" w:eastAsia="宋体" w:cs="宋体"/>
          <w:color w:val="000000"/>
          <w:sz w:val="24"/>
          <w:szCs w:val="24"/>
          <w:highlight w:val="none"/>
          <w:lang w:eastAsia="zh-CN"/>
        </w:rPr>
        <w:t>，研究者</w:t>
      </w:r>
      <w:r>
        <w:rPr>
          <w:rFonts w:hint="eastAsia" w:ascii="宋体" w:hAnsi="宋体" w:eastAsia="宋体" w:cs="宋体"/>
          <w:color w:val="000000"/>
          <w:sz w:val="24"/>
          <w:szCs w:val="24"/>
          <w:highlight w:val="none"/>
          <w:lang w:val="en-US" w:eastAsia="zh-CN"/>
        </w:rPr>
        <w:t>获得可能影响您继续参与本研究的信息时，会</w:t>
      </w:r>
      <w:r>
        <w:rPr>
          <w:rFonts w:hint="eastAsia" w:ascii="宋体" w:hAnsi="宋体" w:eastAsia="宋体" w:cs="宋体"/>
          <w:color w:val="000000"/>
          <w:sz w:val="24"/>
          <w:szCs w:val="24"/>
          <w:highlight w:val="none"/>
        </w:rPr>
        <w:t>及时</w:t>
      </w:r>
      <w:r>
        <w:rPr>
          <w:rFonts w:hint="eastAsia" w:ascii="宋体" w:hAnsi="宋体" w:eastAsia="宋体" w:cs="宋体"/>
          <w:color w:val="000000"/>
          <w:sz w:val="24"/>
          <w:szCs w:val="24"/>
          <w:highlight w:val="none"/>
          <w:lang w:eastAsia="zh-CN"/>
        </w:rPr>
        <w:t>告知</w:t>
      </w:r>
      <w:r>
        <w:rPr>
          <w:rFonts w:hint="eastAsia" w:ascii="宋体" w:hAnsi="宋体" w:eastAsia="宋体" w:cs="宋体"/>
          <w:color w:val="000000"/>
          <w:sz w:val="24"/>
          <w:szCs w:val="24"/>
          <w:highlight w:val="none"/>
        </w:rPr>
        <w:t>您</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rPr>
        <w:t>由您来决定是否继续</w:t>
      </w:r>
      <w:r>
        <w:rPr>
          <w:rFonts w:hint="eastAsia" w:ascii="宋体" w:hAnsi="宋体" w:eastAsia="宋体" w:cs="宋体"/>
          <w:color w:val="000000"/>
          <w:sz w:val="24"/>
          <w:szCs w:val="24"/>
          <w:highlight w:val="none"/>
          <w:lang w:val="en-US" w:eastAsia="zh-CN"/>
        </w:rPr>
        <w:t>参与研究或退出</w:t>
      </w:r>
      <w:r>
        <w:rPr>
          <w:rFonts w:hint="eastAsia" w:ascii="宋体" w:hAnsi="宋体" w:eastAsia="宋体" w:cs="宋体"/>
          <w:color w:val="000000"/>
          <w:sz w:val="24"/>
          <w:szCs w:val="24"/>
          <w:highlight w:val="none"/>
        </w:rPr>
        <w:t>。</w:t>
      </w:r>
      <w:bookmarkEnd w:id="5"/>
      <w:bookmarkEnd w:id="6"/>
      <w:r>
        <w:rPr>
          <w:rFonts w:hint="eastAsia" w:ascii="宋体" w:hAnsi="宋体" w:eastAsia="宋体" w:cs="宋体"/>
          <w:color w:val="000000"/>
          <w:sz w:val="24"/>
          <w:szCs w:val="24"/>
          <w:highlight w:val="none"/>
          <w:lang w:val="en-US" w:eastAsia="zh-CN"/>
        </w:rPr>
        <w:t>必要时，</w:t>
      </w:r>
      <w:r>
        <w:rPr>
          <w:rFonts w:hint="eastAsia" w:ascii="宋体" w:hAnsi="宋体" w:eastAsia="宋体" w:cs="宋体"/>
          <w:color w:val="000000"/>
          <w:sz w:val="24"/>
          <w:szCs w:val="24"/>
          <w:highlight w:val="none"/>
        </w:rPr>
        <w:t>可能</w:t>
      </w:r>
      <w:r>
        <w:rPr>
          <w:rFonts w:hint="eastAsia" w:ascii="宋体" w:hAnsi="宋体" w:eastAsia="宋体" w:cs="宋体"/>
          <w:color w:val="000000"/>
          <w:sz w:val="24"/>
          <w:szCs w:val="24"/>
          <w:highlight w:val="none"/>
          <w:lang w:val="en-US" w:eastAsia="zh-CN"/>
        </w:rPr>
        <w:t>需请您再次</w:t>
      </w:r>
      <w:r>
        <w:rPr>
          <w:rFonts w:hint="eastAsia" w:ascii="宋体" w:hAnsi="宋体" w:eastAsia="宋体" w:cs="宋体"/>
          <w:color w:val="000000"/>
          <w:sz w:val="24"/>
          <w:szCs w:val="24"/>
          <w:highlight w:val="none"/>
        </w:rPr>
        <w:t>签署新的知情同意书。</w:t>
      </w:r>
    </w:p>
    <w:p w14:paraId="60C9AB4B">
      <w:pPr>
        <w:keepNext w:val="0"/>
        <w:keepLines w:val="0"/>
        <w:pageBreakBefore w:val="0"/>
        <w:numPr>
          <w:ilvl w:val="0"/>
          <w:numId w:val="3"/>
        </w:numPr>
        <w:kinsoku/>
        <w:wordWrap/>
        <w:overflowPunct/>
        <w:topLinePunct w:val="0"/>
        <w:autoSpaceDE/>
        <w:autoSpaceDN/>
        <w:bidi w:val="0"/>
        <w:adjustRightInd w:val="0"/>
        <w:snapToGrid w:val="0"/>
        <w:spacing w:line="360" w:lineRule="auto"/>
        <w:ind w:right="-92" w:rightChars="-44" w:firstLine="0"/>
        <w:textAlignment w:val="auto"/>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研究相关费用</w:t>
      </w:r>
      <w:r>
        <w:rPr>
          <w:rFonts w:hint="eastAsia" w:ascii="宋体" w:hAnsi="宋体" w:eastAsia="宋体" w:cs="宋体"/>
          <w:b/>
          <w:color w:val="000000"/>
          <w:sz w:val="24"/>
          <w:szCs w:val="24"/>
          <w:highlight w:val="none"/>
          <w:lang w:eastAsia="zh-CN"/>
        </w:rPr>
        <w:t>和补偿</w:t>
      </w:r>
    </w:p>
    <w:p w14:paraId="21D7BEF4">
      <w:pPr>
        <w:keepNext w:val="0"/>
        <w:keepLines w:val="0"/>
        <w:pageBreakBefore w:val="0"/>
        <w:kinsoku/>
        <w:wordWrap/>
        <w:overflowPunct/>
        <w:topLinePunct w:val="0"/>
        <w:autoSpaceDE/>
        <w:autoSpaceDN/>
        <w:bidi w:val="0"/>
        <w:adjustRightInd w:val="0"/>
        <w:snapToGrid w:val="0"/>
        <w:spacing w:line="360" w:lineRule="auto"/>
        <w:ind w:right="-92" w:rightChars="-44" w:firstLine="480" w:firstLineChars="200"/>
        <w:textAlignment w:val="auto"/>
        <w:rPr>
          <w:rFonts w:hint="eastAsia" w:ascii="宋体" w:hAnsi="宋体" w:eastAsia="宋体" w:cs="宋体"/>
          <w:color w:val="0000FF"/>
          <w:kern w:val="2"/>
          <w:sz w:val="24"/>
          <w:szCs w:val="24"/>
          <w:highlight w:val="none"/>
          <w:lang w:val="en-US" w:eastAsia="zh-CN" w:bidi="ar-SA"/>
        </w:rPr>
      </w:pPr>
      <w:r>
        <w:rPr>
          <w:rFonts w:hint="eastAsia" w:ascii="宋体" w:hAnsi="宋体" w:eastAsia="宋体" w:cs="宋体"/>
          <w:color w:val="0000FF"/>
          <w:kern w:val="2"/>
          <w:sz w:val="24"/>
          <w:szCs w:val="24"/>
          <w:highlight w:val="none"/>
          <w:lang w:val="en-US" w:eastAsia="zh-CN" w:bidi="ar-SA"/>
        </w:rPr>
        <w:t>告知研究相关</w:t>
      </w:r>
      <w:r>
        <w:rPr>
          <w:rFonts w:hint="eastAsia" w:ascii="宋体" w:hAnsi="宋体" w:eastAsia="宋体" w:cs="宋体"/>
          <w:color w:val="0000FF"/>
          <w:kern w:val="2"/>
          <w:sz w:val="24"/>
          <w:szCs w:val="24"/>
          <w:woUserID w:val="11"/>
        </w:rPr>
        <w:t>试验药物、对照药物、基础治疗药物</w:t>
      </w:r>
      <w:r>
        <w:rPr>
          <w:rFonts w:hint="eastAsia" w:ascii="宋体" w:hAnsi="宋体" w:eastAsia="宋体" w:cs="宋体"/>
          <w:color w:val="0000FF"/>
          <w:kern w:val="2"/>
          <w:sz w:val="24"/>
          <w:szCs w:val="24"/>
          <w:lang w:eastAsia="zh"/>
          <w:woUserID w:val="11"/>
        </w:rPr>
        <w:t>、</w:t>
      </w:r>
      <w:r>
        <w:rPr>
          <w:rFonts w:hint="eastAsia" w:ascii="宋体" w:hAnsi="宋体" w:eastAsia="宋体" w:cs="宋体"/>
          <w:color w:val="0000FF"/>
          <w:kern w:val="2"/>
          <w:sz w:val="24"/>
          <w:szCs w:val="24"/>
          <w:highlight w:val="none"/>
          <w:lang w:val="en-US" w:eastAsia="zh-CN" w:bidi="ar-SA"/>
        </w:rPr>
        <w:t>手术、检查等费用由谁承担，研究补偿</w:t>
      </w:r>
      <w:r>
        <w:rPr>
          <w:rFonts w:hint="eastAsia" w:ascii="宋体" w:hAnsi="宋体" w:eastAsia="宋体" w:cs="宋体"/>
          <w:color w:val="0000FF"/>
          <w:kern w:val="2"/>
          <w:sz w:val="24"/>
          <w:szCs w:val="24"/>
          <w:woUserID w:val="11"/>
        </w:rPr>
        <w:t>种类、金额</w:t>
      </w:r>
      <w:r>
        <w:rPr>
          <w:rFonts w:hint="eastAsia" w:ascii="宋体" w:hAnsi="宋体" w:eastAsia="宋体" w:cs="宋体"/>
          <w:color w:val="0000FF"/>
          <w:kern w:val="2"/>
          <w:sz w:val="24"/>
          <w:szCs w:val="24"/>
          <w:highlight w:val="none"/>
          <w:lang w:val="en-US" w:eastAsia="zh-CN" w:bidi="ar-SA"/>
        </w:rPr>
        <w:t>及发放方式等。如有免费提供/部分提供研究药物，应具体指明药物名称、赠药时间及经费来源；干预性研究原则上应当由研究提供干预措施和</w:t>
      </w:r>
      <w:r>
        <w:rPr>
          <w:rFonts w:hint="eastAsia" w:ascii="宋体" w:hAnsi="宋体" w:eastAsia="宋体" w:cs="宋体"/>
          <w:color w:val="0000FF"/>
          <w:kern w:val="2"/>
          <w:sz w:val="24"/>
          <w:szCs w:val="24"/>
          <w:highlight w:val="none"/>
          <w:lang w:val="en-US" w:eastAsia="zh" w:bidi="ar-SA"/>
          <w:woUserID w:val="11"/>
        </w:rPr>
        <w:t>研究要求的</w:t>
      </w:r>
      <w:r>
        <w:rPr>
          <w:rFonts w:hint="eastAsia" w:ascii="宋体" w:hAnsi="宋体" w:eastAsia="宋体" w:cs="宋体"/>
          <w:color w:val="0000FF"/>
          <w:kern w:val="2"/>
          <w:sz w:val="24"/>
          <w:szCs w:val="24"/>
          <w:highlight w:val="none"/>
          <w:lang w:val="en-US" w:eastAsia="zh-CN" w:bidi="ar-SA"/>
        </w:rPr>
        <w:t>诊疗检查的相关费用。如有随访交通补偿或采血营养补偿等，应说明补偿方式、数额和发放计划。</w:t>
      </w:r>
    </w:p>
    <w:p w14:paraId="55BB27B5">
      <w:pPr>
        <w:keepNext w:val="0"/>
        <w:keepLines w:val="0"/>
        <w:pageBreakBefore w:val="0"/>
        <w:kinsoku/>
        <w:wordWrap/>
        <w:overflowPunct/>
        <w:topLinePunct w:val="0"/>
        <w:autoSpaceDE/>
        <w:autoSpaceDN/>
        <w:bidi w:val="0"/>
        <w:adjustRightInd w:val="0"/>
        <w:snapToGrid w:val="0"/>
        <w:spacing w:line="360" w:lineRule="auto"/>
        <w:ind w:right="-92" w:rightChars="-44"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eastAsia="zh-CN"/>
        </w:rPr>
        <w:t>您无需承担研究相关的费用，包括</w:t>
      </w:r>
      <w:r>
        <w:rPr>
          <w:rFonts w:hint="eastAsia" w:ascii="宋体" w:hAnsi="宋体" w:eastAsia="宋体" w:cs="宋体"/>
          <w:color w:val="000000"/>
          <w:sz w:val="24"/>
          <w:szCs w:val="24"/>
          <w:highlight w:val="none"/>
        </w:rPr>
        <w:t>本研究所使用</w:t>
      </w:r>
      <w:r>
        <w:rPr>
          <w:rFonts w:hint="eastAsia" w:ascii="宋体" w:hAnsi="宋体" w:eastAsia="宋体" w:cs="宋体"/>
          <w:color w:val="000000" w:themeColor="text1"/>
          <w:sz w:val="24"/>
          <w:szCs w:val="24"/>
          <w:highlight w:val="none"/>
          <w:lang w:val="en-US" w:eastAsia="zh-CN"/>
          <w14:textFill>
            <w14:solidFill>
              <w14:schemeClr w14:val="tx1"/>
            </w14:solidFill>
          </w14:textFill>
        </w:rPr>
        <w:t>的</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X</w:t>
      </w:r>
      <w:r>
        <w:rPr>
          <w:rFonts w:hint="eastAsia" w:ascii="宋体" w:hAnsi="宋体" w:eastAsia="宋体" w:cs="宋体"/>
          <w:color w:val="000000" w:themeColor="text1"/>
          <w:sz w:val="24"/>
          <w:szCs w:val="24"/>
          <w:highlight w:val="none"/>
          <w:lang w:val="en-US" w:eastAsia="zh-CN"/>
          <w14:textFill>
            <w14:solidFill>
              <w14:schemeClr w14:val="tx1"/>
            </w14:solidFill>
          </w14:textFill>
        </w:rPr>
        <w:t>研</w:t>
      </w:r>
      <w:r>
        <w:rPr>
          <w:rFonts w:hint="eastAsia" w:ascii="宋体" w:hAnsi="宋体" w:eastAsia="宋体" w:cs="宋体"/>
          <w:sz w:val="24"/>
          <w:szCs w:val="24"/>
          <w:highlight w:val="none"/>
          <w:lang w:val="en-US" w:eastAsia="zh-CN"/>
        </w:rPr>
        <w:t>究药</w:t>
      </w:r>
      <w:r>
        <w:rPr>
          <w:rFonts w:hint="eastAsia" w:ascii="宋体" w:hAnsi="宋体" w:eastAsia="宋体" w:cs="宋体"/>
          <w:sz w:val="24"/>
          <w:szCs w:val="24"/>
          <w:highlight w:val="none"/>
        </w:rPr>
        <w:t>物费用</w:t>
      </w:r>
      <w:r>
        <w:rPr>
          <w:rFonts w:hint="eastAsia" w:ascii="宋体" w:hAnsi="宋体" w:eastAsia="宋体" w:cs="宋体"/>
          <w:color w:val="0000FF"/>
          <w:kern w:val="2"/>
          <w:sz w:val="24"/>
          <w:szCs w:val="24"/>
          <w:highlight w:val="none"/>
          <w:lang w:val="en-US" w:eastAsia="zh-CN" w:bidi="ar-SA"/>
        </w:rPr>
        <w:t>（注意说明研究药物之外的对照药、基础治疗药物费用问题）</w:t>
      </w:r>
      <w:r>
        <w:rPr>
          <w:rFonts w:hint="eastAsia" w:ascii="宋体" w:hAnsi="宋体" w:eastAsia="宋体" w:cs="宋体"/>
          <w:sz w:val="24"/>
          <w:szCs w:val="24"/>
          <w:highlight w:val="none"/>
          <w:lang w:val="en-US" w:eastAsia="zh-CN"/>
        </w:rPr>
        <w:t>和研究相关的检查，包括</w:t>
      </w:r>
      <w:r>
        <w:rPr>
          <w:rFonts w:hint="eastAsia" w:ascii="宋体" w:hAnsi="宋体" w:eastAsia="宋体" w:cs="宋体"/>
          <w:sz w:val="24"/>
          <w:szCs w:val="24"/>
          <w:highlight w:val="none"/>
        </w:rPr>
        <w:t>（血常规、尿常规、肝肾功能、腹部B超……）。</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X</w:t>
      </w:r>
      <w:r>
        <w:rPr>
          <w:rFonts w:hint="eastAsia" w:ascii="宋体" w:hAnsi="宋体" w:eastAsia="宋体" w:cs="宋体"/>
          <w:sz w:val="24"/>
          <w:szCs w:val="24"/>
          <w:highlight w:val="none"/>
        </w:rPr>
        <w:t>药物/器械</w:t>
      </w:r>
      <w:r>
        <w:rPr>
          <w:rFonts w:hint="eastAsia" w:ascii="宋体" w:hAnsi="宋体" w:eastAsia="宋体" w:cs="宋体"/>
          <w:color w:val="000000"/>
          <w:sz w:val="24"/>
          <w:szCs w:val="24"/>
          <w:highlight w:val="none"/>
        </w:rPr>
        <w:t>为</w:t>
      </w:r>
      <w:r>
        <w:rPr>
          <w:rFonts w:hint="eastAsia" w:ascii="宋体" w:hAnsi="宋体" w:eastAsia="宋体" w:cs="宋体"/>
          <w:color w:val="0000FF"/>
          <w:sz w:val="24"/>
          <w:szCs w:val="24"/>
          <w:highlight w:val="none"/>
        </w:rPr>
        <w:t>临床指南推荐的</w:t>
      </w:r>
      <w:r>
        <w:rPr>
          <w:rFonts w:hint="eastAsia" w:ascii="宋体" w:hAnsi="宋体" w:eastAsia="宋体" w:cs="宋体"/>
          <w:color w:val="0000FF"/>
          <w:sz w:val="24"/>
          <w:szCs w:val="24"/>
          <w:highlight w:val="none"/>
          <w:lang w:val="en-US" w:eastAsia="zh-CN"/>
        </w:rPr>
        <w:t>常规</w:t>
      </w:r>
      <w:r>
        <w:rPr>
          <w:rFonts w:hint="eastAsia" w:ascii="宋体" w:hAnsi="宋体" w:eastAsia="宋体" w:cs="宋体"/>
          <w:color w:val="0000FF"/>
          <w:sz w:val="24"/>
          <w:szCs w:val="24"/>
          <w:highlight w:val="none"/>
        </w:rPr>
        <w:t>治疗药物</w:t>
      </w:r>
      <w:r>
        <w:rPr>
          <w:rFonts w:hint="eastAsia" w:ascii="宋体" w:hAnsi="宋体" w:eastAsia="宋体" w:cs="宋体"/>
          <w:color w:val="000000"/>
          <w:sz w:val="24"/>
          <w:szCs w:val="24"/>
          <w:highlight w:val="none"/>
        </w:rPr>
        <w:t>，</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X</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X</w:t>
      </w:r>
      <w:r>
        <w:rPr>
          <w:rFonts w:hint="eastAsia" w:ascii="宋体" w:hAnsi="宋体" w:eastAsia="宋体" w:cs="宋体"/>
          <w:color w:val="000000" w:themeColor="text1"/>
          <w:sz w:val="24"/>
          <w:szCs w:val="24"/>
          <w:highlight w:val="none"/>
          <w14:textFill>
            <w14:solidFill>
              <w14:schemeClr w14:val="tx1"/>
            </w14:solidFill>
          </w14:textFill>
        </w:rPr>
        <w:t>等</w:t>
      </w:r>
      <w:r>
        <w:rPr>
          <w:rFonts w:hint="eastAsia" w:ascii="宋体" w:hAnsi="宋体" w:eastAsia="宋体" w:cs="宋体"/>
          <w:sz w:val="24"/>
          <w:szCs w:val="24"/>
          <w:highlight w:val="none"/>
        </w:rPr>
        <w:t>检查</w:t>
      </w:r>
      <w:r>
        <w:rPr>
          <w:rFonts w:hint="eastAsia" w:ascii="宋体" w:hAnsi="宋体" w:eastAsia="宋体" w:cs="宋体"/>
          <w:color w:val="000000"/>
          <w:sz w:val="24"/>
          <w:szCs w:val="24"/>
          <w:highlight w:val="none"/>
        </w:rPr>
        <w:t>为常规检查项目，费用需要您自行承担。</w:t>
      </w:r>
    </w:p>
    <w:p w14:paraId="4AEBD382">
      <w:pPr>
        <w:pStyle w:val="23"/>
        <w:keepNext w:val="0"/>
        <w:keepLines w:val="0"/>
        <w:pageBreakBefore w:val="0"/>
        <w:numPr>
          <w:ilvl w:val="3"/>
          <w:numId w:val="0"/>
        </w:numPr>
        <w:kinsoku/>
        <w:wordWrap/>
        <w:overflowPunct/>
        <w:topLinePunct w:val="0"/>
        <w:autoSpaceDE/>
        <w:autoSpaceDN/>
        <w:bidi w:val="0"/>
        <w:adjustRightInd w:val="0"/>
        <w:snapToGrid w:val="0"/>
        <w:ind w:right="-92" w:rightChars="-44"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auto"/>
          <w:kern w:val="2"/>
          <w:sz w:val="24"/>
          <w:szCs w:val="24"/>
          <w:highlight w:val="none"/>
          <w:lang w:val="en-US" w:eastAsia="zh-CN" w:bidi="ar-SA"/>
        </w:rPr>
        <w:t>您不会因为参与本研究而直接获得报酬。为补偿参与本研究为您带来的不便，每次完成访视，您将获</w:t>
      </w: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得交通补偿费用</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X</w:t>
      </w: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元</w:t>
      </w:r>
      <w:r>
        <w:rPr>
          <w:rFonts w:hint="eastAsia" w:ascii="宋体" w:hAnsi="宋体" w:eastAsia="宋体" w:cs="宋体"/>
          <w:color w:val="0000FF"/>
          <w:kern w:val="2"/>
          <w:sz w:val="24"/>
          <w:szCs w:val="24"/>
          <w:highlight w:val="none"/>
          <w:lang w:val="en-US" w:eastAsia="zh-CN" w:bidi="ar-SA"/>
        </w:rPr>
        <w:t>（税前</w:t>
      </w:r>
      <w:r>
        <w:rPr>
          <w:rFonts w:hint="eastAsia" w:ascii="宋体" w:hAnsi="宋体" w:eastAsia="宋体" w:cs="宋体"/>
          <w:color w:val="0000FF"/>
          <w:kern w:val="2"/>
          <w:sz w:val="24"/>
          <w:szCs w:val="24"/>
          <w:highlight w:val="none"/>
          <w:lang w:val="en-US" w:eastAsia="zh-CN" w:bidi="ar-SA"/>
          <w:woUserID w:val="0"/>
        </w:rPr>
        <w:t>/税后</w:t>
      </w:r>
      <w:r>
        <w:rPr>
          <w:rFonts w:hint="eastAsia" w:ascii="宋体" w:hAnsi="宋体" w:eastAsia="宋体" w:cs="宋体"/>
          <w:color w:val="0000FF"/>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；每次完成样本采集</w:t>
      </w:r>
      <w:r>
        <w:rPr>
          <w:rFonts w:hint="eastAsia" w:ascii="宋体" w:hAnsi="宋体" w:eastAsia="宋体" w:cs="宋体"/>
          <w:color w:val="auto"/>
          <w:kern w:val="2"/>
          <w:sz w:val="24"/>
          <w:szCs w:val="24"/>
          <w:highlight w:val="none"/>
          <w:lang w:val="en-US" w:eastAsia="zh" w:bidi="ar-SA"/>
          <w:woUserID w:val="10"/>
        </w:rPr>
        <w:t>/研究检查</w:t>
      </w:r>
      <w:r>
        <w:rPr>
          <w:rFonts w:hint="eastAsia" w:ascii="宋体" w:hAnsi="宋体" w:eastAsia="宋体" w:cs="宋体"/>
          <w:color w:val="auto"/>
          <w:kern w:val="2"/>
          <w:sz w:val="24"/>
          <w:szCs w:val="24"/>
          <w:highlight w:val="none"/>
          <w:lang w:val="en-US" w:eastAsia="zh-CN" w:bidi="ar-SA"/>
        </w:rPr>
        <w:t>，您将获</w:t>
      </w: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得</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X</w:t>
      </w: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元</w:t>
      </w:r>
      <w:r>
        <w:rPr>
          <w:rFonts w:hint="eastAsia" w:ascii="宋体" w:hAnsi="宋体" w:eastAsia="宋体" w:cs="宋体"/>
          <w:color w:val="0000FF"/>
          <w:kern w:val="2"/>
          <w:sz w:val="24"/>
          <w:szCs w:val="24"/>
          <w:highlight w:val="none"/>
          <w:lang w:val="en-US" w:eastAsia="zh-CN" w:bidi="ar-SA"/>
          <w:woUserID w:val="6"/>
        </w:rPr>
        <w:t>（税前/税后）</w:t>
      </w:r>
      <w:r>
        <w:rPr>
          <w:rFonts w:hint="eastAsia" w:ascii="宋体" w:hAnsi="宋体" w:eastAsia="宋体" w:cs="宋体"/>
          <w:color w:val="auto"/>
          <w:kern w:val="2"/>
          <w:sz w:val="24"/>
          <w:szCs w:val="24"/>
          <w:highlight w:val="none"/>
          <w:lang w:val="en-US" w:eastAsia="zh-CN" w:bidi="ar-SA"/>
        </w:rPr>
        <w:t>的补偿</w:t>
      </w:r>
      <w:r>
        <w:rPr>
          <w:rFonts w:hint="eastAsia" w:ascii="宋体" w:hAnsi="宋体" w:eastAsia="宋体" w:cs="宋体"/>
          <w:color w:val="auto"/>
          <w:kern w:val="2"/>
          <w:sz w:val="24"/>
          <w:szCs w:val="24"/>
          <w:highlight w:val="none"/>
          <w:lang w:val="en-US" w:eastAsia="zh" w:bidi="ar-SA"/>
          <w:woUserID w:val="10"/>
        </w:rPr>
        <w:t>；完成评估花费的时间您将获</w:t>
      </w:r>
      <w:r>
        <w:rPr>
          <w:rFonts w:hint="eastAsia" w:ascii="宋体" w:hAnsi="宋体" w:eastAsia="宋体" w:cs="宋体"/>
          <w:color w:val="000000" w:themeColor="text1"/>
          <w:kern w:val="2"/>
          <w:sz w:val="24"/>
          <w:szCs w:val="24"/>
          <w:highlight w:val="none"/>
          <w:lang w:val="en-US" w:eastAsia="zh" w:bidi="ar-SA"/>
          <w14:textFill>
            <w14:solidFill>
              <w14:schemeClr w14:val="tx1"/>
            </w14:solidFill>
          </w14:textFill>
          <w:woUserID w:val="10"/>
        </w:rPr>
        <w:t>得</w:t>
      </w:r>
      <w:r>
        <w:rPr>
          <w:rFonts w:hint="eastAsia" w:ascii="宋体" w:hAnsi="宋体" w:eastAsia="宋体" w:cs="宋体"/>
          <w:bCs/>
          <w:color w:val="000000" w:themeColor="text1"/>
          <w:sz w:val="24"/>
          <w:szCs w:val="24"/>
          <w:highlight w:val="none"/>
          <w:lang w:val="en-US" w:eastAsia="zh-CN"/>
          <w14:textFill>
            <w14:solidFill>
              <w14:schemeClr w14:val="tx1"/>
            </w14:solidFill>
          </w14:textFill>
          <w:woUserID w:val="10"/>
        </w:rPr>
        <w:t>X</w:t>
      </w:r>
      <w:r>
        <w:rPr>
          <w:rFonts w:hint="eastAsia" w:ascii="宋体" w:hAnsi="宋体" w:eastAsia="宋体" w:cs="宋体"/>
          <w:color w:val="auto"/>
          <w:kern w:val="2"/>
          <w:sz w:val="24"/>
          <w:szCs w:val="24"/>
          <w:highlight w:val="none"/>
          <w:lang w:val="en-US" w:eastAsia="zh-CN" w:bidi="ar-SA"/>
          <w:woUserID w:val="10"/>
        </w:rPr>
        <w:t>元</w:t>
      </w:r>
      <w:r>
        <w:rPr>
          <w:rFonts w:hint="eastAsia" w:ascii="宋体" w:hAnsi="宋体" w:eastAsia="宋体" w:cs="宋体"/>
          <w:color w:val="0000FF"/>
          <w:kern w:val="2"/>
          <w:sz w:val="24"/>
          <w:szCs w:val="24"/>
          <w:highlight w:val="none"/>
          <w:lang w:val="en-US" w:eastAsia="zh-CN" w:bidi="ar-SA"/>
          <w:woUserID w:val="6"/>
        </w:rPr>
        <w:t>（税前/税后）</w:t>
      </w:r>
      <w:r>
        <w:rPr>
          <w:rFonts w:hint="eastAsia" w:ascii="宋体" w:hAnsi="宋体" w:eastAsia="宋体" w:cs="宋体"/>
          <w:color w:val="auto"/>
          <w:kern w:val="2"/>
          <w:sz w:val="24"/>
          <w:szCs w:val="24"/>
          <w:highlight w:val="none"/>
          <w:lang w:val="en-US" w:eastAsia="zh-CN" w:bidi="ar-SA"/>
          <w:woUserID w:val="10"/>
        </w:rPr>
        <w:t>的补偿</w:t>
      </w:r>
      <w:r>
        <w:rPr>
          <w:rFonts w:hint="eastAsia" w:ascii="宋体" w:hAnsi="宋体" w:eastAsia="宋体" w:cs="宋体"/>
          <w:color w:val="auto"/>
          <w:kern w:val="2"/>
          <w:sz w:val="24"/>
          <w:szCs w:val="24"/>
          <w:highlight w:val="none"/>
          <w:lang w:val="en-US" w:eastAsia="zh" w:bidi="ar-SA"/>
          <w:woUserID w:val="10"/>
        </w:rPr>
        <w:t>等</w:t>
      </w:r>
      <w:r>
        <w:rPr>
          <w:rFonts w:hint="eastAsia" w:ascii="宋体" w:hAnsi="宋体" w:eastAsia="宋体" w:cs="宋体"/>
          <w:color w:val="auto"/>
          <w:kern w:val="2"/>
          <w:sz w:val="24"/>
          <w:szCs w:val="24"/>
          <w:highlight w:val="none"/>
          <w:lang w:val="en-US" w:eastAsia="zh-CN" w:bidi="ar-SA"/>
        </w:rPr>
        <w:t>。研究者会向您详细介绍支付方式和频率以及您需要提供的相关信息等。补偿费用将在每次访视</w:t>
      </w: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后</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X</w:t>
      </w: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个</w:t>
      </w:r>
      <w:r>
        <w:rPr>
          <w:rFonts w:hint="eastAsia" w:ascii="宋体" w:hAnsi="宋体" w:eastAsia="宋体" w:cs="宋体"/>
          <w:color w:val="auto"/>
          <w:kern w:val="2"/>
          <w:sz w:val="24"/>
          <w:szCs w:val="24"/>
          <w:highlight w:val="none"/>
          <w:lang w:val="en-US" w:eastAsia="zh-CN" w:bidi="ar-SA"/>
        </w:rPr>
        <w:t>月内，按照</w:t>
      </w:r>
      <w:r>
        <w:rPr>
          <w:rFonts w:hint="eastAsia" w:ascii="宋体" w:hAnsi="宋体" w:eastAsia="宋体" w:cs="宋体"/>
          <w:color w:val="auto"/>
          <w:kern w:val="2"/>
          <w:sz w:val="24"/>
          <w:szCs w:val="24"/>
          <w:highlight w:val="none"/>
          <w:lang w:val="en-US" w:eastAsia="zh" w:bidi="ar-SA"/>
          <w:woUserID w:val="10"/>
        </w:rPr>
        <w:t>XX</w:t>
      </w:r>
      <w:r>
        <w:rPr>
          <w:rFonts w:hint="eastAsia" w:ascii="宋体" w:hAnsi="宋体" w:eastAsia="宋体" w:cs="宋体"/>
          <w:color w:val="auto"/>
          <w:kern w:val="2"/>
          <w:sz w:val="24"/>
          <w:szCs w:val="24"/>
          <w:highlight w:val="none"/>
          <w:lang w:val="en-US" w:eastAsia="zh-CN" w:bidi="ar-SA"/>
        </w:rPr>
        <w:t>医院规定的流程发放给您</w:t>
      </w:r>
      <w:r>
        <w:rPr>
          <w:rFonts w:hint="eastAsia" w:ascii="宋体" w:hAnsi="宋体" w:eastAsia="宋体" w:cs="宋体"/>
          <w:kern w:val="2"/>
          <w:sz w:val="24"/>
          <w:szCs w:val="24"/>
          <w:woUserID w:val="11"/>
        </w:rPr>
        <w:t>（PK/PD</w:t>
      </w:r>
      <w:r>
        <w:rPr>
          <w:rFonts w:hint="eastAsia" w:ascii="宋体" w:hAnsi="宋体" w:eastAsia="宋体" w:cs="宋体"/>
          <w:kern w:val="2"/>
          <w:sz w:val="24"/>
          <w:szCs w:val="24"/>
          <w:lang w:eastAsia="zh"/>
          <w:woUserID w:val="11"/>
        </w:rPr>
        <w:t>/ADA</w:t>
      </w:r>
      <w:r>
        <w:rPr>
          <w:rFonts w:hint="eastAsia" w:ascii="宋体" w:hAnsi="宋体" w:eastAsia="宋体" w:cs="宋体"/>
          <w:kern w:val="2"/>
          <w:sz w:val="24"/>
          <w:szCs w:val="24"/>
          <w:woUserID w:val="11"/>
        </w:rPr>
        <w:t>采血补偿应按照采血点的数量补给）</w:t>
      </w:r>
      <w:r>
        <w:rPr>
          <w:rFonts w:hint="eastAsia" w:ascii="宋体" w:hAnsi="宋体" w:eastAsia="宋体" w:cs="宋体"/>
          <w:color w:val="auto"/>
          <w:kern w:val="2"/>
          <w:sz w:val="24"/>
          <w:szCs w:val="24"/>
          <w:highlight w:val="none"/>
          <w:lang w:val="en-US" w:eastAsia="zh-CN" w:bidi="ar-SA"/>
        </w:rPr>
        <w:t>。</w:t>
      </w:r>
    </w:p>
    <w:p w14:paraId="327FC70D">
      <w:pPr>
        <w:keepNext w:val="0"/>
        <w:keepLines w:val="0"/>
        <w:pageBreakBefore w:val="0"/>
        <w:widowControl w:val="0"/>
        <w:numPr>
          <w:ilvl w:val="0"/>
          <w:numId w:val="3"/>
        </w:numPr>
        <w:kinsoku/>
        <w:wordWrap/>
        <w:overflowPunct/>
        <w:topLinePunct w:val="0"/>
        <w:autoSpaceDE/>
        <w:autoSpaceDN/>
        <w:bidi w:val="0"/>
        <w:adjustRightInd w:val="0"/>
        <w:snapToGrid w:val="0"/>
        <w:spacing w:line="360" w:lineRule="auto"/>
        <w:ind w:right="-92" w:rightChars="-44" w:firstLine="0"/>
        <w:textAlignment w:val="auto"/>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研究相关</w:t>
      </w:r>
      <w:r>
        <w:rPr>
          <w:rFonts w:hint="eastAsia" w:ascii="宋体" w:hAnsi="宋体" w:eastAsia="宋体" w:cs="宋体"/>
          <w:b/>
          <w:color w:val="000000"/>
          <w:sz w:val="24"/>
          <w:szCs w:val="24"/>
          <w:highlight w:val="none"/>
          <w:lang w:eastAsia="zh"/>
          <w:woUserID w:val="6"/>
        </w:rPr>
        <w:t>损害</w:t>
      </w:r>
      <w:r>
        <w:rPr>
          <w:rFonts w:hint="eastAsia" w:ascii="宋体" w:hAnsi="宋体" w:eastAsia="宋体" w:cs="宋体"/>
          <w:b/>
          <w:color w:val="000000"/>
          <w:sz w:val="24"/>
          <w:szCs w:val="24"/>
          <w:highlight w:val="none"/>
        </w:rPr>
        <w:t>处理和</w:t>
      </w:r>
      <w:r>
        <w:rPr>
          <w:rFonts w:hint="eastAsia" w:ascii="宋体" w:hAnsi="宋体" w:eastAsia="宋体" w:cs="宋体"/>
          <w:b/>
          <w:color w:val="000000"/>
          <w:sz w:val="24"/>
          <w:szCs w:val="24"/>
          <w:highlight w:val="none"/>
          <w:lang w:val="en-US" w:eastAsia="zh-CN"/>
        </w:rPr>
        <w:t>补</w:t>
      </w:r>
      <w:r>
        <w:rPr>
          <w:rFonts w:hint="eastAsia" w:ascii="宋体" w:hAnsi="宋体" w:eastAsia="宋体" w:cs="宋体"/>
          <w:b/>
          <w:color w:val="000000"/>
          <w:sz w:val="24"/>
          <w:szCs w:val="24"/>
          <w:highlight w:val="none"/>
        </w:rPr>
        <w:t>偿</w:t>
      </w:r>
    </w:p>
    <w:p w14:paraId="43F464CF">
      <w:pPr>
        <w:keepNext w:val="0"/>
        <w:keepLines w:val="0"/>
        <w:pageBreakBefore w:val="0"/>
        <w:kinsoku/>
        <w:wordWrap/>
        <w:overflowPunct/>
        <w:topLinePunct w:val="0"/>
        <w:autoSpaceDE/>
        <w:autoSpaceDN/>
        <w:bidi w:val="0"/>
        <w:adjustRightInd w:val="0"/>
        <w:snapToGrid w:val="0"/>
        <w:spacing w:line="360" w:lineRule="auto"/>
        <w:ind w:right="-92" w:rightChars="-44" w:firstLine="480" w:firstLineChars="200"/>
        <w:textAlignment w:val="auto"/>
        <w:rPr>
          <w:rFonts w:hint="eastAsia" w:ascii="宋体" w:hAnsi="宋体" w:eastAsia="宋体" w:cs="宋体"/>
          <w:color w:val="0000FF"/>
          <w:kern w:val="2"/>
          <w:sz w:val="24"/>
          <w:szCs w:val="24"/>
          <w:highlight w:val="none"/>
          <w:lang w:val="en-US" w:eastAsia="zh-CN" w:bidi="ar-SA"/>
        </w:rPr>
      </w:pPr>
      <w:r>
        <w:rPr>
          <w:rFonts w:hint="eastAsia" w:ascii="宋体" w:hAnsi="宋体" w:eastAsia="宋体" w:cs="宋体"/>
          <w:color w:val="0000FF"/>
          <w:kern w:val="2"/>
          <w:sz w:val="24"/>
          <w:szCs w:val="24"/>
          <w:highlight w:val="none"/>
          <w:lang w:val="en-US" w:eastAsia="zh-CN" w:bidi="ar-SA"/>
        </w:rPr>
        <w:t>注册试验发生研究相关</w:t>
      </w:r>
      <w:r>
        <w:rPr>
          <w:rFonts w:hint="eastAsia" w:ascii="宋体" w:hAnsi="宋体" w:eastAsia="宋体" w:cs="宋体"/>
          <w:color w:val="0000FF"/>
          <w:kern w:val="2"/>
          <w:sz w:val="24"/>
          <w:szCs w:val="24"/>
          <w:highlight w:val="none"/>
          <w:lang w:val="en-US" w:eastAsia="zh" w:bidi="ar-SA"/>
          <w:woUserID w:val="6"/>
        </w:rPr>
        <w:t>损害</w:t>
      </w:r>
      <w:r>
        <w:rPr>
          <w:rFonts w:hint="eastAsia" w:ascii="宋体" w:hAnsi="宋体" w:eastAsia="宋体" w:cs="宋体"/>
          <w:color w:val="0000FF"/>
          <w:kern w:val="2"/>
          <w:sz w:val="24"/>
          <w:szCs w:val="24"/>
          <w:highlight w:val="none"/>
          <w:lang w:val="en-US" w:eastAsia="zh-CN" w:bidi="ar-SA"/>
        </w:rPr>
        <w:t>时，研究申办方负责承担医疗费用以及给予</w:t>
      </w:r>
      <w:r>
        <w:rPr>
          <w:rFonts w:hint="eastAsia" w:ascii="宋体" w:hAnsi="宋体" w:eastAsia="宋体" w:cs="宋体"/>
          <w:color w:val="0000FF"/>
          <w:kern w:val="2"/>
          <w:sz w:val="24"/>
          <w:szCs w:val="24"/>
          <w:woUserID w:val="11"/>
        </w:rPr>
        <w:t>相应的经济</w:t>
      </w:r>
      <w:r>
        <w:rPr>
          <w:rFonts w:hint="eastAsia" w:ascii="宋体" w:hAnsi="宋体" w:eastAsia="宋体" w:cs="宋体"/>
          <w:color w:val="0000FF"/>
          <w:kern w:val="2"/>
          <w:sz w:val="24"/>
          <w:szCs w:val="24"/>
          <w:highlight w:val="none"/>
          <w:lang w:val="en-US" w:eastAsia="zh-CN" w:bidi="ar-SA"/>
        </w:rPr>
        <w:t>补偿，</w:t>
      </w:r>
      <w:r>
        <w:rPr>
          <w:rFonts w:hint="eastAsia" w:ascii="宋体" w:hAnsi="宋体" w:eastAsia="宋体" w:cs="宋体"/>
          <w:color w:val="0000FF"/>
          <w:kern w:val="2"/>
          <w:sz w:val="24"/>
          <w:szCs w:val="24"/>
          <w:highlight w:val="none"/>
          <w:lang w:val="en-US" w:eastAsia="zh" w:bidi="ar-SA"/>
          <w:woUserID w:val="11"/>
        </w:rPr>
        <w:t>对于</w:t>
      </w:r>
      <w:r>
        <w:rPr>
          <w:rFonts w:hint="eastAsia" w:ascii="宋体" w:hAnsi="宋体" w:eastAsia="宋体" w:cs="宋体"/>
          <w:color w:val="0000FF"/>
          <w:kern w:val="2"/>
          <w:sz w:val="24"/>
          <w:szCs w:val="24"/>
          <w:highlight w:val="none"/>
          <w:lang w:val="en-US" w:eastAsia="zh-CN" w:bidi="ar-SA"/>
        </w:rPr>
        <w:t>非注册</w:t>
      </w:r>
      <w:r>
        <w:rPr>
          <w:rFonts w:hint="eastAsia" w:ascii="宋体" w:hAnsi="宋体" w:eastAsia="宋体" w:cs="宋体"/>
          <w:color w:val="0000FF"/>
          <w:kern w:val="2"/>
          <w:sz w:val="24"/>
          <w:szCs w:val="24"/>
          <w:highlight w:val="none"/>
          <w:lang w:val="en-US" w:eastAsia="zh" w:bidi="ar-SA"/>
          <w:woUserID w:val="11"/>
        </w:rPr>
        <w:t>临床</w:t>
      </w:r>
      <w:r>
        <w:rPr>
          <w:rFonts w:hint="eastAsia" w:ascii="宋体" w:hAnsi="宋体" w:eastAsia="宋体" w:cs="宋体"/>
          <w:color w:val="0000FF"/>
          <w:kern w:val="2"/>
          <w:sz w:val="24"/>
          <w:szCs w:val="24"/>
          <w:highlight w:val="none"/>
          <w:lang w:val="en-US" w:eastAsia="zh-CN" w:bidi="ar-SA"/>
        </w:rPr>
        <w:t>试验，需说明当发生研究相关</w:t>
      </w:r>
      <w:r>
        <w:rPr>
          <w:rFonts w:hint="eastAsia" w:ascii="宋体" w:hAnsi="宋体" w:eastAsia="宋体" w:cs="宋体"/>
          <w:color w:val="0000FF"/>
          <w:kern w:val="2"/>
          <w:sz w:val="24"/>
          <w:szCs w:val="24"/>
          <w:highlight w:val="none"/>
          <w:lang w:val="en-US" w:eastAsia="zh" w:bidi="ar-SA"/>
          <w:woUserID w:val="6"/>
        </w:rPr>
        <w:t>损害</w:t>
      </w:r>
      <w:r>
        <w:rPr>
          <w:rFonts w:hint="eastAsia" w:ascii="宋体" w:hAnsi="宋体" w:eastAsia="宋体" w:cs="宋体"/>
          <w:color w:val="0000FF"/>
          <w:kern w:val="2"/>
          <w:sz w:val="24"/>
          <w:szCs w:val="24"/>
          <w:highlight w:val="none"/>
          <w:lang w:val="en-US" w:eastAsia="zh-CN" w:bidi="ar-SA"/>
        </w:rPr>
        <w:t>时采取的治疗以及补偿措施。如研究已购买保险，请说明。</w:t>
      </w:r>
    </w:p>
    <w:p w14:paraId="2F186310">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right="-92" w:rightChars="-44" w:firstLine="480" w:firstLineChars="200"/>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sz w:val="24"/>
          <w:highlight w:val="none"/>
        </w:rPr>
        <w:t>当您因参加本项研究而受到</w:t>
      </w:r>
      <w:r>
        <w:rPr>
          <w:rFonts w:hint="eastAsia" w:ascii="宋体" w:hAnsi="宋体" w:eastAsia="宋体" w:cs="宋体"/>
          <w:sz w:val="24"/>
          <w:highlight w:val="none"/>
          <w:lang w:eastAsia="zh"/>
          <w:woUserID w:val="6"/>
        </w:rPr>
        <w:t>损害</w:t>
      </w:r>
      <w:r>
        <w:rPr>
          <w:rFonts w:hint="eastAsia" w:ascii="宋体" w:hAnsi="宋体" w:eastAsia="宋体" w:cs="宋体"/>
          <w:sz w:val="24"/>
          <w:highlight w:val="none"/>
        </w:rPr>
        <w:t>时，请</w:t>
      </w:r>
      <w:r>
        <w:rPr>
          <w:rFonts w:hint="eastAsia" w:ascii="宋体" w:hAnsi="宋体" w:eastAsia="宋体" w:cs="宋体"/>
          <w:sz w:val="24"/>
          <w:highlight w:val="none"/>
          <w:lang w:val="en-US" w:eastAsia="zh-CN"/>
        </w:rPr>
        <w:t>及时</w:t>
      </w:r>
      <w:r>
        <w:rPr>
          <w:rFonts w:hint="eastAsia" w:ascii="宋体" w:hAnsi="宋体" w:eastAsia="宋体" w:cs="宋体"/>
          <w:sz w:val="24"/>
          <w:highlight w:val="none"/>
        </w:rPr>
        <w:t>告知研究者</w:t>
      </w:r>
      <w:r>
        <w:rPr>
          <w:rFonts w:hint="eastAsia" w:ascii="宋体" w:hAnsi="宋体" w:eastAsia="宋体" w:cs="宋体"/>
          <w:sz w:val="24"/>
          <w:highlight w:val="none"/>
          <w:lang w:eastAsia="zh-CN"/>
        </w:rPr>
        <w:t>，</w:t>
      </w:r>
      <w:r>
        <w:rPr>
          <w:rFonts w:hint="eastAsia" w:ascii="宋体" w:hAnsi="宋体" w:eastAsia="宋体" w:cs="宋体"/>
          <w:sz w:val="24"/>
          <w:highlight w:val="none"/>
        </w:rPr>
        <w:t>我们会采取医疗措施</w:t>
      </w:r>
      <w:r>
        <w:rPr>
          <w:rFonts w:hint="eastAsia" w:ascii="宋体" w:hAnsi="宋体" w:eastAsia="宋体" w:cs="宋体"/>
          <w:sz w:val="24"/>
          <w:highlight w:val="none"/>
          <w:lang w:val="en-US" w:eastAsia="zh-CN"/>
        </w:rPr>
        <w:t>进行积极救治，</w:t>
      </w:r>
      <w:r>
        <w:rPr>
          <w:rFonts w:hint="eastAsia" w:ascii="宋体" w:hAnsi="宋体" w:eastAsia="宋体" w:cs="宋体"/>
          <w:color w:val="0000FF"/>
          <w:kern w:val="2"/>
          <w:sz w:val="24"/>
          <w:szCs w:val="24"/>
          <w:highlight w:val="none"/>
          <w:lang w:val="en-US" w:eastAsia="zh-CN" w:bidi="ar-SA"/>
        </w:rPr>
        <w:t>研究申办方/本研究</w:t>
      </w:r>
      <w:r>
        <w:rPr>
          <w:rFonts w:hint="eastAsia" w:ascii="宋体" w:hAnsi="宋体" w:eastAsia="宋体" w:cs="宋体"/>
          <w:color w:val="0000FF"/>
          <w:kern w:val="2"/>
          <w:sz w:val="24"/>
          <w:szCs w:val="24"/>
          <w:highlight w:val="none"/>
          <w:lang w:val="en-US" w:eastAsia="zh" w:bidi="ar-SA"/>
          <w:woUserID w:val="10"/>
        </w:rPr>
        <w:t>机构</w:t>
      </w:r>
      <w:r>
        <w:rPr>
          <w:rFonts w:hint="eastAsia" w:ascii="宋体" w:hAnsi="宋体" w:eastAsia="宋体" w:cs="宋体"/>
          <w:sz w:val="24"/>
          <w:highlight w:val="none"/>
          <w:lang w:val="en-US" w:eastAsia="zh-CN"/>
        </w:rPr>
        <w:t>负责承担医疗费用</w:t>
      </w:r>
      <w:r>
        <w:rPr>
          <w:rFonts w:hint="eastAsia" w:ascii="宋体" w:hAnsi="宋体" w:eastAsia="宋体" w:cs="宋体"/>
          <w:sz w:val="24"/>
          <w:highlight w:val="none"/>
        </w:rPr>
        <w:t>并依照国家现行法律给予</w:t>
      </w:r>
      <w:r>
        <w:rPr>
          <w:rFonts w:hint="eastAsia" w:ascii="宋体" w:hAnsi="宋体" w:eastAsia="宋体" w:cs="宋体"/>
          <w:sz w:val="24"/>
          <w:highlight w:val="none"/>
          <w:lang w:eastAsia="zh"/>
          <w:woUserID w:val="10"/>
        </w:rPr>
        <w:t>赔</w:t>
      </w:r>
      <w:r>
        <w:rPr>
          <w:rFonts w:hint="eastAsia" w:ascii="宋体" w:hAnsi="宋体" w:eastAsia="宋体" w:cs="宋体"/>
          <w:sz w:val="24"/>
          <w:highlight w:val="none"/>
          <w:lang w:val="en-US" w:eastAsia="zh-CN"/>
        </w:rPr>
        <w:t>偿</w:t>
      </w:r>
      <w:r>
        <w:rPr>
          <w:rFonts w:hint="eastAsia" w:ascii="宋体" w:hAnsi="宋体" w:eastAsia="宋体" w:cs="宋体"/>
          <w:sz w:val="24"/>
          <w:highlight w:val="none"/>
        </w:rPr>
        <w:t>。</w:t>
      </w:r>
      <w:r>
        <w:rPr>
          <w:rFonts w:hint="eastAsia" w:ascii="宋体" w:hAnsi="宋体" w:eastAsia="宋体" w:cs="宋体"/>
          <w:color w:val="0000FF"/>
          <w:sz w:val="24"/>
          <w:szCs w:val="24"/>
          <w:highlight w:val="none"/>
          <w:lang w:val="en-US" w:eastAsia="zh-CN"/>
        </w:rPr>
        <w:t>本研究已购买临床研究责任保险，保险赔偿不足部分由申办者/</w:t>
      </w:r>
      <w:r>
        <w:rPr>
          <w:rFonts w:hint="eastAsia" w:ascii="宋体" w:hAnsi="宋体" w:eastAsia="宋体" w:cs="宋体"/>
          <w:color w:val="0000FF"/>
          <w:sz w:val="24"/>
          <w:szCs w:val="24"/>
          <w:highlight w:val="none"/>
          <w:lang w:eastAsia="zh-CN"/>
        </w:rPr>
        <w:t>本</w:t>
      </w:r>
      <w:r>
        <w:rPr>
          <w:rFonts w:hint="eastAsia" w:ascii="宋体" w:hAnsi="宋体" w:eastAsia="宋体" w:cs="宋体"/>
          <w:color w:val="0000FF"/>
          <w:sz w:val="24"/>
          <w:szCs w:val="24"/>
          <w:highlight w:val="none"/>
          <w:lang w:val="en-US" w:eastAsia="zh-CN"/>
        </w:rPr>
        <w:t>研究</w:t>
      </w:r>
      <w:r>
        <w:rPr>
          <w:rFonts w:hint="eastAsia" w:ascii="宋体" w:hAnsi="宋体" w:eastAsia="宋体" w:cs="宋体"/>
          <w:color w:val="0000FF"/>
          <w:sz w:val="24"/>
          <w:szCs w:val="24"/>
          <w:highlight w:val="none"/>
          <w:lang w:eastAsia="zh-CN"/>
        </w:rPr>
        <w:t>中心</w:t>
      </w:r>
      <w:r>
        <w:rPr>
          <w:rFonts w:hint="eastAsia" w:ascii="宋体" w:hAnsi="宋体" w:eastAsia="宋体" w:cs="宋体"/>
          <w:color w:val="0000FF"/>
          <w:sz w:val="24"/>
          <w:szCs w:val="24"/>
          <w:highlight w:val="none"/>
          <w:lang w:val="en-US" w:eastAsia="zh-CN"/>
        </w:rPr>
        <w:t>负责。</w:t>
      </w:r>
    </w:p>
    <w:p w14:paraId="1878F59F">
      <w:pPr>
        <w:keepNext w:val="0"/>
        <w:keepLines w:val="0"/>
        <w:pageBreakBefore w:val="0"/>
        <w:widowControl w:val="0"/>
        <w:kinsoku/>
        <w:wordWrap/>
        <w:overflowPunct/>
        <w:topLinePunct w:val="0"/>
        <w:autoSpaceDE/>
        <w:autoSpaceDN/>
        <w:bidi w:val="0"/>
        <w:adjustRightInd w:val="0"/>
        <w:snapToGrid w:val="0"/>
        <w:spacing w:line="360" w:lineRule="auto"/>
        <w:ind w:right="-92" w:rightChars="-44" w:firstLine="492" w:firstLineChars="200"/>
        <w:textAlignment w:val="auto"/>
        <w:rPr>
          <w:rFonts w:hint="eastAsia" w:ascii="宋体" w:hAnsi="宋体" w:eastAsia="宋体" w:cs="宋体"/>
          <w:spacing w:val="3"/>
          <w:sz w:val="24"/>
          <w:szCs w:val="22"/>
          <w:highlight w:val="none"/>
          <w:lang w:val="zh-CN" w:bidi="zh-CN"/>
        </w:rPr>
      </w:pPr>
      <w:r>
        <w:rPr>
          <w:rFonts w:hint="eastAsia" w:ascii="宋体" w:hAnsi="宋体" w:eastAsia="宋体" w:cs="宋体"/>
          <w:spacing w:val="3"/>
          <w:sz w:val="24"/>
          <w:szCs w:val="22"/>
          <w:highlight w:val="none"/>
          <w:lang w:val="zh-CN" w:bidi="zh-CN"/>
        </w:rPr>
        <w:t>研究相关的</w:t>
      </w:r>
      <w:r>
        <w:rPr>
          <w:rFonts w:hint="eastAsia" w:ascii="宋体" w:hAnsi="宋体" w:eastAsia="宋体" w:cs="宋体"/>
          <w:spacing w:val="3"/>
          <w:sz w:val="24"/>
          <w:szCs w:val="22"/>
          <w:highlight w:val="none"/>
          <w:lang w:val="zh-CN" w:eastAsia="zh" w:bidi="zh-CN"/>
          <w:woUserID w:val="6"/>
        </w:rPr>
        <w:t>损害</w:t>
      </w:r>
      <w:r>
        <w:rPr>
          <w:rFonts w:hint="eastAsia" w:ascii="宋体" w:hAnsi="宋体" w:eastAsia="宋体" w:cs="宋体"/>
          <w:spacing w:val="3"/>
          <w:sz w:val="24"/>
          <w:szCs w:val="22"/>
          <w:highlight w:val="none"/>
          <w:lang w:val="zh-CN" w:bidi="zh-CN"/>
        </w:rPr>
        <w:t>不包括下述情况：</w:t>
      </w:r>
    </w:p>
    <w:p w14:paraId="2F966184">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13" w:leftChars="6" w:right="-92" w:rightChars="-44" w:firstLine="405" w:firstLineChars="169"/>
        <w:textAlignment w:val="auto"/>
        <w:rPr>
          <w:rFonts w:hint="eastAsia" w:ascii="宋体" w:hAnsi="宋体" w:eastAsia="宋体" w:cs="宋体"/>
          <w:sz w:val="24"/>
          <w:szCs w:val="24"/>
          <w:highlight w:val="none"/>
          <w:lang w:val="zh-CN"/>
        </w:rPr>
      </w:pPr>
      <w:r>
        <w:rPr>
          <w:rFonts w:hint="eastAsia" w:ascii="宋体" w:hAnsi="宋体" w:eastAsia="宋体" w:cs="宋体"/>
          <w:sz w:val="24"/>
          <w:szCs w:val="24"/>
          <w:highlight w:val="none"/>
          <w:lang w:val="zh-CN"/>
        </w:rPr>
        <w:t>（</w:t>
      </w: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lang w:val="zh-CN"/>
        </w:rPr>
        <w:t>）基础疾病或病情</w:t>
      </w:r>
      <w:r>
        <w:rPr>
          <w:rFonts w:hint="eastAsia" w:ascii="宋体" w:hAnsi="宋体" w:eastAsia="宋体" w:cs="宋体"/>
          <w:sz w:val="24"/>
          <w:szCs w:val="24"/>
          <w:highlight w:val="none"/>
          <w:lang w:val="zh-CN" w:eastAsia="zh"/>
          <w:woUserID w:val="6"/>
        </w:rPr>
        <w:t>发生进展</w:t>
      </w:r>
      <w:r>
        <w:rPr>
          <w:rFonts w:hint="eastAsia" w:ascii="宋体" w:hAnsi="宋体" w:eastAsia="宋体" w:cs="宋体"/>
          <w:sz w:val="24"/>
          <w:szCs w:val="24"/>
          <w:highlight w:val="none"/>
          <w:lang w:val="zh-CN"/>
        </w:rPr>
        <w:t>；</w:t>
      </w:r>
    </w:p>
    <w:p w14:paraId="107D1E86">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13" w:leftChars="6" w:right="-92" w:rightChars="-44" w:firstLine="405" w:firstLineChars="169"/>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sz w:val="24"/>
          <w:szCs w:val="24"/>
          <w:highlight w:val="none"/>
          <w:lang w:val="zh-CN"/>
        </w:rPr>
        <w:t>（</w:t>
      </w: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lang w:val="zh-CN"/>
        </w:rPr>
        <w:t>）您的疏忽或故意的不当行为（例如未严格遵守本知情同意书、研究方案或研究者提供的指导）。</w:t>
      </w:r>
    </w:p>
    <w:p w14:paraId="435631B2">
      <w:pPr>
        <w:keepNext w:val="0"/>
        <w:keepLines w:val="0"/>
        <w:pageBreakBefore w:val="0"/>
        <w:numPr>
          <w:ilvl w:val="0"/>
          <w:numId w:val="3"/>
        </w:numPr>
        <w:kinsoku/>
        <w:wordWrap/>
        <w:overflowPunct/>
        <w:topLinePunct w:val="0"/>
        <w:autoSpaceDE/>
        <w:autoSpaceDN/>
        <w:bidi w:val="0"/>
        <w:adjustRightInd w:val="0"/>
        <w:snapToGrid w:val="0"/>
        <w:spacing w:line="360" w:lineRule="auto"/>
        <w:ind w:right="-92" w:rightChars="-44" w:firstLine="0"/>
        <w:textAlignment w:val="auto"/>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lang w:eastAsia="zh-CN"/>
        </w:rPr>
        <w:t>个人信息</w:t>
      </w:r>
      <w:r>
        <w:rPr>
          <w:rFonts w:hint="eastAsia" w:ascii="宋体" w:hAnsi="宋体" w:eastAsia="宋体" w:cs="宋体"/>
          <w:b/>
          <w:color w:val="000000"/>
          <w:sz w:val="24"/>
          <w:szCs w:val="24"/>
          <w:highlight w:val="none"/>
        </w:rPr>
        <w:t>保密</w:t>
      </w:r>
      <w:r>
        <w:rPr>
          <w:rFonts w:hint="eastAsia" w:ascii="宋体" w:hAnsi="宋体" w:eastAsia="宋体" w:cs="宋体"/>
          <w:b/>
          <w:color w:val="000000"/>
          <w:sz w:val="24"/>
          <w:szCs w:val="24"/>
          <w:highlight w:val="none"/>
          <w:lang w:val="en-US" w:eastAsia="zh-CN"/>
        </w:rPr>
        <w:t>和保护</w:t>
      </w:r>
    </w:p>
    <w:p w14:paraId="1DD32B56">
      <w:pPr>
        <w:keepNext w:val="0"/>
        <w:keepLines w:val="0"/>
        <w:pageBreakBefore w:val="0"/>
        <w:kinsoku/>
        <w:wordWrap/>
        <w:overflowPunct/>
        <w:topLinePunct w:val="0"/>
        <w:autoSpaceDE/>
        <w:autoSpaceDN/>
        <w:bidi w:val="0"/>
        <w:adjustRightInd w:val="0"/>
        <w:snapToGrid w:val="0"/>
        <w:spacing w:line="360" w:lineRule="auto"/>
        <w:ind w:right="-92" w:rightChars="-44" w:firstLine="480" w:firstLineChars="200"/>
        <w:textAlignment w:val="auto"/>
        <w:rPr>
          <w:rFonts w:hint="eastAsia" w:ascii="宋体" w:hAnsi="宋体" w:eastAsia="宋体" w:cs="宋体"/>
          <w:color w:val="0000FF"/>
          <w:kern w:val="2"/>
          <w:sz w:val="24"/>
          <w:szCs w:val="24"/>
          <w:highlight w:val="none"/>
          <w:lang w:val="en-US" w:eastAsia="zh-CN" w:bidi="ar-SA"/>
        </w:rPr>
      </w:pPr>
      <w:r>
        <w:rPr>
          <w:rFonts w:hint="eastAsia" w:ascii="宋体" w:hAnsi="宋体" w:eastAsia="宋体" w:cs="宋体"/>
          <w:color w:val="0000FF"/>
          <w:kern w:val="2"/>
          <w:sz w:val="24"/>
          <w:szCs w:val="24"/>
          <w:highlight w:val="none"/>
          <w:lang w:val="en-US" w:eastAsia="zh-CN" w:bidi="ar-SA"/>
        </w:rPr>
        <w:t>告知</w:t>
      </w:r>
      <w:r>
        <w:rPr>
          <w:rFonts w:hint="eastAsia" w:ascii="宋体" w:hAnsi="宋体" w:cs="宋体"/>
          <w:color w:val="0000FF"/>
          <w:kern w:val="2"/>
          <w:sz w:val="24"/>
          <w:szCs w:val="24"/>
          <w:highlight w:val="none"/>
          <w:lang w:val="en-US" w:eastAsia="zh-CN" w:bidi="ar-SA"/>
        </w:rPr>
        <w:t>试验参与者</w:t>
      </w:r>
      <w:r>
        <w:rPr>
          <w:rFonts w:hint="eastAsia" w:ascii="宋体" w:hAnsi="宋体" w:eastAsia="宋体" w:cs="宋体"/>
          <w:color w:val="0000FF"/>
          <w:kern w:val="2"/>
          <w:sz w:val="24"/>
          <w:szCs w:val="24"/>
          <w:highlight w:val="none"/>
          <w:lang w:val="en-US" w:eastAsia="zh-CN" w:bidi="ar-SA"/>
        </w:rPr>
        <w:t>研究可能收集、使用的个人信息，可能接触这些信息的人员以及如何保密、确保安全。说明研究记录保存期限及处理措施。</w:t>
      </w:r>
    </w:p>
    <w:p w14:paraId="18F57EBB">
      <w:pPr>
        <w:keepNext w:val="0"/>
        <w:keepLines w:val="0"/>
        <w:widowControl w:val="0"/>
        <w:suppressLineNumbers w:val="0"/>
        <w:tabs>
          <w:tab w:val="left" w:pos="3240"/>
        </w:tabs>
        <w:adjustRightInd w:val="0"/>
        <w:snapToGrid w:val="0"/>
        <w:spacing w:before="0" w:beforeAutospacing="0" w:after="0" w:afterAutospacing="0" w:line="360" w:lineRule="auto"/>
        <w:ind w:left="0" w:right="0" w:firstLine="480" w:firstLineChars="200"/>
        <w:jc w:val="both"/>
        <w:rPr>
          <w:rFonts w:hint="eastAsia" w:ascii="宋体" w:hAnsi="宋体" w:eastAsia="宋体" w:cs="宋体"/>
          <w:color w:val="000000" w:themeColor="text1"/>
          <w:kern w:val="2"/>
          <w:sz w:val="24"/>
          <w:szCs w:val="24"/>
          <w14:textFill>
            <w14:solidFill>
              <w14:schemeClr w14:val="tx1"/>
            </w14:solidFill>
          </w14:textFill>
          <w:woUserID w:val="6"/>
        </w:rPr>
      </w:pPr>
      <w:r>
        <w:rPr>
          <w:rFonts w:hint="eastAsia" w:ascii="宋体" w:hAnsi="宋体" w:eastAsia="宋体" w:cs="宋体"/>
          <w:color w:val="000000" w:themeColor="text1"/>
          <w:kern w:val="2"/>
          <w:sz w:val="24"/>
          <w:szCs w:val="24"/>
          <w:lang w:val="en-US" w:eastAsia="zh-CN" w:bidi="ar"/>
          <w14:textFill>
            <w14:solidFill>
              <w14:schemeClr w14:val="tx1"/>
            </w14:solidFill>
          </w14:textFill>
          <w:woUserID w:val="6"/>
        </w:rPr>
        <w:t>本研究将收集您的个人信息用于研究和科学分析，您的信息将会以书面和/或电子形式保存。为了保护您的隐私，您的个人信息将以代码或编号标记，并予以严格保密。如您签署了本知情同意书，也就意味着您同意收集和使用您的信息。</w:t>
      </w:r>
    </w:p>
    <w:p w14:paraId="2800BE93">
      <w:pPr>
        <w:keepNext w:val="0"/>
        <w:keepLines w:val="0"/>
        <w:widowControl w:val="0"/>
        <w:suppressLineNumbers w:val="0"/>
        <w:tabs>
          <w:tab w:val="left" w:pos="3240"/>
        </w:tabs>
        <w:adjustRightInd w:val="0"/>
        <w:snapToGrid w:val="0"/>
        <w:spacing w:before="0" w:beforeAutospacing="0" w:after="0" w:afterAutospacing="0" w:line="360" w:lineRule="auto"/>
        <w:ind w:left="0" w:right="0" w:firstLine="480" w:firstLineChars="200"/>
        <w:jc w:val="both"/>
        <w:rPr>
          <w:rFonts w:hint="eastAsia" w:ascii="宋体" w:hAnsi="宋体" w:eastAsia="宋体" w:cs="宋体"/>
          <w:color w:val="000000" w:themeColor="text1"/>
          <w:kern w:val="2"/>
          <w:sz w:val="24"/>
          <w:szCs w:val="24"/>
          <w14:textFill>
            <w14:solidFill>
              <w14:schemeClr w14:val="tx1"/>
            </w14:solidFill>
          </w14:textFill>
          <w:woUserID w:val="6"/>
        </w:rPr>
      </w:pPr>
      <w:r>
        <w:rPr>
          <w:rFonts w:hint="eastAsia" w:ascii="宋体" w:hAnsi="宋体" w:eastAsia="宋体" w:cs="宋体"/>
          <w:color w:val="000000" w:themeColor="text1"/>
          <w:kern w:val="2"/>
          <w:sz w:val="24"/>
          <w:szCs w:val="24"/>
          <w:lang w:val="en-US" w:eastAsia="zh-CN" w:bidi="ar"/>
          <w14:textFill>
            <w14:solidFill>
              <w14:schemeClr w14:val="tx1"/>
            </w14:solidFill>
          </w14:textFill>
          <w:woUserID w:val="6"/>
        </w:rPr>
        <w:t>必要时，在不违反保密原则和相关法规的情况下，研究中心的研究人员</w:t>
      </w:r>
      <w:r>
        <w:rPr>
          <w:rFonts w:hint="eastAsia" w:ascii="宋体" w:hAnsi="宋体" w:eastAsia="宋体" w:cs="宋体"/>
          <w:color w:val="0000FF"/>
          <w:kern w:val="2"/>
          <w:sz w:val="24"/>
          <w:szCs w:val="24"/>
          <w:lang w:val="en-US" w:eastAsia="zh-CN" w:bidi="ar"/>
          <w:woUserID w:val="6"/>
        </w:rPr>
        <w:t>（和申办者的代表、合作方）</w:t>
      </w:r>
      <w:r>
        <w:rPr>
          <w:rFonts w:hint="eastAsia" w:ascii="宋体" w:hAnsi="宋体" w:eastAsia="宋体" w:cs="宋体"/>
          <w:color w:val="000000" w:themeColor="text1"/>
          <w:kern w:val="2"/>
          <w:sz w:val="24"/>
          <w:szCs w:val="24"/>
          <w:lang w:val="en-US" w:eastAsia="zh-CN" w:bidi="ar"/>
          <w14:textFill>
            <w14:solidFill>
              <w14:schemeClr w14:val="tx1"/>
            </w14:solidFill>
          </w14:textFill>
          <w:woUserID w:val="6"/>
        </w:rPr>
        <w:t>、伦理委员会、上级主管部门将获准查阅您的个人信息和医疗资料，以检查研究操作是否恰当。如您签署了本知情同意书，也就意味着您同意上述人员查阅您的医疗记录。</w:t>
      </w:r>
    </w:p>
    <w:p w14:paraId="54B687E6">
      <w:pPr>
        <w:keepNext w:val="0"/>
        <w:keepLines w:val="0"/>
        <w:widowControl w:val="0"/>
        <w:suppressLineNumbers w:val="0"/>
        <w:tabs>
          <w:tab w:val="left" w:pos="3240"/>
        </w:tabs>
        <w:adjustRightInd w:val="0"/>
        <w:snapToGrid w:val="0"/>
        <w:spacing w:line="360" w:lineRule="auto"/>
        <w:ind w:firstLine="480" w:firstLineChars="200"/>
        <w:jc w:val="both"/>
        <w:rPr>
          <w:rFonts w:hint="eastAsia" w:ascii="宋体" w:hAnsi="宋体" w:eastAsia="宋体" w:cs="宋体"/>
          <w:color w:val="000000" w:themeColor="text1"/>
          <w:kern w:val="2"/>
          <w:sz w:val="24"/>
          <w:szCs w:val="24"/>
          <w:lang w:val="en-US" w:eastAsia="zh-CN" w:bidi="ar"/>
          <w14:textFill>
            <w14:solidFill>
              <w14:schemeClr w14:val="tx1"/>
            </w14:solidFill>
          </w14:textFill>
          <w:woUserID w:val="6"/>
        </w:rPr>
      </w:pPr>
      <w:r>
        <w:rPr>
          <w:rFonts w:hint="eastAsia" w:ascii="宋体" w:hAnsi="宋体" w:eastAsia="宋体" w:cs="宋体"/>
          <w:color w:val="000000" w:themeColor="text1"/>
          <w:kern w:val="2"/>
          <w:sz w:val="24"/>
          <w:szCs w:val="24"/>
          <w:lang w:val="en-US" w:eastAsia="zh-CN" w:bidi="ar"/>
          <w14:textFill>
            <w14:solidFill>
              <w14:schemeClr w14:val="tx1"/>
            </w14:solidFill>
          </w14:textFill>
          <w:woUserID w:val="6"/>
        </w:rPr>
        <w:t>根据国家相关法规，您的医疗记录不能公开。本研究在学术会议或学术期刊上发表结果时，不会公开您的个人身份信息。您与您的研究医生协商后可以查看所收集到的关于您的信息，并可以要求根据实际情况进行修改。</w:t>
      </w:r>
    </w:p>
    <w:p w14:paraId="30B45429">
      <w:pPr>
        <w:keepNext w:val="0"/>
        <w:keepLines w:val="0"/>
        <w:widowControl w:val="0"/>
        <w:suppressLineNumbers w:val="0"/>
        <w:tabs>
          <w:tab w:val="left" w:pos="3240"/>
        </w:tabs>
        <w:adjustRightInd w:val="0"/>
        <w:snapToGrid w:val="0"/>
        <w:spacing w:line="360" w:lineRule="auto"/>
        <w:ind w:firstLine="480" w:firstLineChars="200"/>
        <w:jc w:val="both"/>
        <w:rPr>
          <w:rFonts w:hint="eastAsia" w:ascii="宋体" w:hAnsi="宋体" w:eastAsia="宋体" w:cs="宋体"/>
          <w:color w:val="000000" w:themeColor="text1"/>
          <w14:textFill>
            <w14:solidFill>
              <w14:schemeClr w14:val="tx1"/>
            </w14:solidFill>
          </w14:textFill>
          <w:woUserID w:val="6"/>
        </w:rPr>
      </w:pPr>
      <w:r>
        <w:rPr>
          <w:rFonts w:hint="eastAsia" w:ascii="宋体" w:hAnsi="宋体" w:eastAsia="宋体" w:cs="宋体"/>
          <w:color w:val="000000" w:themeColor="text1"/>
          <w:kern w:val="2"/>
          <w:sz w:val="24"/>
          <w:szCs w:val="24"/>
          <w:lang w:val="en-US" w:eastAsia="zh-CN" w:bidi="ar"/>
          <w14:textFill>
            <w14:solidFill>
              <w14:schemeClr w14:val="tx1"/>
            </w14:solidFill>
          </w14:textFill>
          <w:woUserID w:val="6"/>
        </w:rPr>
        <w:t>根据国家相关法规，研究结束后，研究档案保存年限至少</w:t>
      </w:r>
      <w:r>
        <w:rPr>
          <w:rFonts w:hint="eastAsia" w:ascii="宋体" w:hAnsi="宋体" w:eastAsia="宋体" w:cs="宋体"/>
          <w:color w:val="000000" w:themeColor="text1"/>
          <w:kern w:val="2"/>
          <w:sz w:val="24"/>
          <w:szCs w:val="24"/>
          <w:lang w:val="en-US" w:eastAsia="zh" w:bidi="ar"/>
          <w14:textFill>
            <w14:solidFill>
              <w14:schemeClr w14:val="tx1"/>
            </w14:solidFill>
          </w14:textFill>
          <w:woUserID w:val="6"/>
        </w:rPr>
        <w:t>XX</w:t>
      </w:r>
      <w:r>
        <w:rPr>
          <w:rFonts w:hint="eastAsia" w:ascii="宋体" w:hAnsi="宋体" w:eastAsia="宋体" w:cs="宋体"/>
          <w:color w:val="000000" w:themeColor="text1"/>
          <w:kern w:val="2"/>
          <w:sz w:val="24"/>
          <w:szCs w:val="24"/>
          <w:lang w:val="en-US" w:eastAsia="zh-CN" w:bidi="ar"/>
          <w14:textFill>
            <w14:solidFill>
              <w14:schemeClr w14:val="tx1"/>
            </w14:solidFill>
          </w14:textFill>
          <w:woUserID w:val="6"/>
        </w:rPr>
        <w:t>年</w:t>
      </w:r>
      <w:r>
        <w:rPr>
          <w:rFonts w:hint="eastAsia" w:ascii="宋体" w:hAnsi="宋体" w:eastAsia="宋体" w:cs="宋体"/>
          <w:color w:val="0000FF"/>
          <w:kern w:val="2"/>
          <w:sz w:val="24"/>
          <w:szCs w:val="24"/>
          <w:lang w:val="en-US" w:eastAsia="zh-CN" w:bidi="ar"/>
          <w:woUserID w:val="6"/>
        </w:rPr>
        <w:t>（注册试验可根据申办方要求确认保存具体年限）</w:t>
      </w:r>
      <w:r>
        <w:rPr>
          <w:rFonts w:hint="eastAsia" w:ascii="宋体" w:hAnsi="宋体" w:eastAsia="宋体" w:cs="宋体"/>
          <w:color w:val="000000" w:themeColor="text1"/>
          <w:kern w:val="2"/>
          <w:sz w:val="24"/>
          <w:szCs w:val="24"/>
          <w:lang w:val="en-US" w:eastAsia="zh-CN" w:bidi="ar"/>
          <w14:textFill>
            <w14:solidFill>
              <w14:schemeClr w14:val="tx1"/>
            </w14:solidFill>
          </w14:textFill>
          <w:woUserID w:val="6"/>
        </w:rPr>
        <w:t>。届时，未写入您病历的研究信息将被销毁，或本研究中心保存的能够识别您的信息将被删除。但记录在您病历里的研究信息将按法律规定的病历保存期限保存。</w:t>
      </w:r>
    </w:p>
    <w:p w14:paraId="0FEF4625">
      <w:pPr>
        <w:keepNext w:val="0"/>
        <w:keepLines w:val="0"/>
        <w:pageBreakBefore w:val="0"/>
        <w:widowControl w:val="0"/>
        <w:numPr>
          <w:ilvl w:val="0"/>
          <w:numId w:val="3"/>
        </w:numPr>
        <w:kinsoku/>
        <w:wordWrap/>
        <w:overflowPunct/>
        <w:topLinePunct w:val="0"/>
        <w:autoSpaceDE/>
        <w:autoSpaceDN/>
        <w:bidi w:val="0"/>
        <w:adjustRightInd w:val="0"/>
        <w:snapToGrid w:val="0"/>
        <w:spacing w:line="360" w:lineRule="auto"/>
        <w:ind w:left="0" w:leftChars="0" w:right="-92" w:rightChars="-44" w:firstLine="0" w:firstLineChars="0"/>
        <w:textAlignment w:val="auto"/>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lang w:eastAsia="zh-CN"/>
        </w:rPr>
        <w:t>拒绝参与或退出研究的</w:t>
      </w:r>
      <w:r>
        <w:rPr>
          <w:rFonts w:hint="eastAsia" w:ascii="宋体" w:hAnsi="宋体" w:eastAsia="宋体" w:cs="宋体"/>
          <w:b/>
          <w:color w:val="000000"/>
          <w:sz w:val="24"/>
          <w:szCs w:val="24"/>
          <w:highlight w:val="none"/>
        </w:rPr>
        <w:t>权利</w:t>
      </w:r>
    </w:p>
    <w:p w14:paraId="1B4D2449">
      <w:pPr>
        <w:keepNext w:val="0"/>
        <w:keepLines w:val="0"/>
        <w:pageBreakBefore w:val="0"/>
        <w:widowControl w:val="0"/>
        <w:kinsoku/>
        <w:wordWrap/>
        <w:overflowPunct/>
        <w:topLinePunct w:val="0"/>
        <w:autoSpaceDE/>
        <w:autoSpaceDN/>
        <w:bidi w:val="0"/>
        <w:adjustRightInd w:val="0"/>
        <w:snapToGrid w:val="0"/>
        <w:spacing w:line="360" w:lineRule="auto"/>
        <w:ind w:right="-92" w:rightChars="-44" w:firstLine="480" w:firstLineChars="200"/>
        <w:textAlignment w:val="auto"/>
        <w:rPr>
          <w:rFonts w:hint="eastAsia" w:ascii="宋体" w:hAnsi="宋体" w:eastAsia="宋体" w:cs="宋体"/>
          <w:color w:val="000000"/>
          <w:sz w:val="24"/>
          <w:szCs w:val="24"/>
          <w:highlight w:val="none"/>
          <w:lang w:eastAsia="zh-CN"/>
        </w:rPr>
      </w:pPr>
      <w:r>
        <w:rPr>
          <w:rFonts w:hint="eastAsia" w:ascii="宋体" w:hAnsi="宋体" w:eastAsia="宋体" w:cs="宋体"/>
          <w:sz w:val="24"/>
          <w:highlight w:val="none"/>
        </w:rPr>
        <w:t>您可以选择不</w:t>
      </w:r>
      <w:r>
        <w:rPr>
          <w:rFonts w:hint="eastAsia" w:ascii="宋体" w:hAnsi="宋体" w:eastAsia="宋体" w:cs="宋体"/>
          <w:sz w:val="24"/>
          <w:highlight w:val="none"/>
          <w:lang w:val="en-US" w:eastAsia="zh-CN"/>
        </w:rPr>
        <w:t>参与</w:t>
      </w:r>
      <w:r>
        <w:rPr>
          <w:rFonts w:hint="eastAsia" w:ascii="宋体" w:hAnsi="宋体" w:eastAsia="宋体" w:cs="宋体"/>
          <w:sz w:val="24"/>
          <w:highlight w:val="none"/>
        </w:rPr>
        <w:t>本研究，或者在研究的任何阶段无需任何理由</w:t>
      </w:r>
      <w:r>
        <w:rPr>
          <w:rFonts w:hint="eastAsia" w:ascii="宋体" w:hAnsi="宋体" w:eastAsia="宋体" w:cs="宋体"/>
          <w:sz w:val="24"/>
          <w:highlight w:val="none"/>
          <w:lang w:val="en-US" w:eastAsia="zh-CN"/>
        </w:rPr>
        <w:t>选择</w:t>
      </w:r>
      <w:r>
        <w:rPr>
          <w:rFonts w:hint="eastAsia" w:ascii="宋体" w:hAnsi="宋体" w:eastAsia="宋体" w:cs="宋体"/>
          <w:sz w:val="24"/>
          <w:highlight w:val="none"/>
        </w:rPr>
        <w:t>退出，您的</w:t>
      </w:r>
      <w:r>
        <w:rPr>
          <w:rFonts w:hint="eastAsia" w:ascii="宋体" w:hAnsi="宋体" w:eastAsia="宋体" w:cs="宋体"/>
          <w:sz w:val="24"/>
          <w:highlight w:val="none"/>
          <w:lang w:val="en-US" w:eastAsia="zh-CN"/>
        </w:rPr>
        <w:t>正常的</w:t>
      </w:r>
      <w:r>
        <w:rPr>
          <w:rFonts w:hint="eastAsia" w:ascii="宋体" w:hAnsi="宋体" w:eastAsia="宋体" w:cs="宋体"/>
          <w:sz w:val="24"/>
          <w:highlight w:val="none"/>
        </w:rPr>
        <w:t>医疗待遇与权益不会因此而受到影响</w:t>
      </w:r>
      <w:r>
        <w:rPr>
          <w:rFonts w:hint="eastAsia" w:ascii="宋体" w:hAnsi="宋体" w:eastAsia="宋体" w:cs="宋体"/>
          <w:sz w:val="24"/>
          <w:highlight w:val="none"/>
          <w:lang w:eastAsia="zh-CN"/>
        </w:rPr>
        <w:t>。</w:t>
      </w:r>
      <w:r>
        <w:rPr>
          <w:rFonts w:hint="eastAsia" w:ascii="宋体" w:hAnsi="宋体" w:eastAsia="宋体" w:cs="宋体"/>
          <w:color w:val="000000"/>
          <w:sz w:val="24"/>
          <w:szCs w:val="24"/>
          <w:highlight w:val="none"/>
          <w:lang w:eastAsia="zh-CN"/>
        </w:rPr>
        <w:t>当您决定退出时，请及时告知，研究者可根据您的健康状况提供建议和指导</w:t>
      </w:r>
      <w:r>
        <w:rPr>
          <w:rFonts w:hint="eastAsia" w:ascii="宋体" w:hAnsi="宋体" w:eastAsia="宋体" w:cs="宋体"/>
          <w:color w:val="000000"/>
          <w:sz w:val="24"/>
          <w:szCs w:val="24"/>
          <w:highlight w:val="none"/>
          <w:lang w:eastAsia="zh"/>
          <w:woUserID w:val="10"/>
        </w:rPr>
        <w:t>，您将继续接受常规诊疗</w:t>
      </w:r>
      <w:r>
        <w:rPr>
          <w:rFonts w:hint="eastAsia" w:ascii="宋体" w:hAnsi="宋体" w:eastAsia="宋体" w:cs="宋体"/>
          <w:color w:val="000000"/>
          <w:sz w:val="24"/>
          <w:szCs w:val="24"/>
          <w:highlight w:val="none"/>
          <w:lang w:eastAsia="zh-CN"/>
        </w:rPr>
        <w:t>。</w:t>
      </w:r>
    </w:p>
    <w:p w14:paraId="1D607FEE">
      <w:pPr>
        <w:pStyle w:val="33"/>
        <w:keepNext w:val="0"/>
        <w:keepLines w:val="0"/>
        <w:pageBreakBefore w:val="0"/>
        <w:numPr>
          <w:ilvl w:val="0"/>
          <w:numId w:val="0"/>
        </w:numPr>
        <w:kinsoku/>
        <w:wordWrap/>
        <w:overflowPunct/>
        <w:topLinePunct w:val="0"/>
        <w:bidi w:val="0"/>
        <w:adjustRightInd w:val="0"/>
        <w:snapToGrid w:val="0"/>
        <w:spacing w:line="360" w:lineRule="auto"/>
        <w:ind w:leftChars="0" w:right="-92" w:rightChars="-44" w:firstLine="480" w:firstLineChars="200"/>
        <w:textAlignment w:val="auto"/>
        <w:rPr>
          <w:rFonts w:hint="eastAsia" w:ascii="宋体" w:hAnsi="宋体" w:eastAsia="宋体" w:cs="宋体"/>
          <w:color w:val="0000FF"/>
          <w:kern w:val="2"/>
          <w:sz w:val="24"/>
          <w:szCs w:val="24"/>
          <w:highlight w:val="none"/>
          <w:lang w:val="en-US" w:eastAsia="zh-CN" w:bidi="ar-SA"/>
        </w:rPr>
      </w:pPr>
      <w:r>
        <w:rPr>
          <w:rFonts w:hint="eastAsia" w:ascii="宋体" w:hAnsi="宋体" w:eastAsia="宋体" w:cs="宋体"/>
          <w:color w:val="0000FF"/>
          <w:kern w:val="2"/>
          <w:sz w:val="24"/>
          <w:szCs w:val="24"/>
          <w:highlight w:val="none"/>
          <w:lang w:val="en-US" w:eastAsia="zh-CN" w:bidi="ar-SA"/>
        </w:rPr>
        <w:t>如果您中途退出，出于安全性考虑，我们有末次随访计划，您有权拒绝。除此之外，希望您归还所有未服用的研究药物。</w:t>
      </w:r>
    </w:p>
    <w:p w14:paraId="6DCCAAEC">
      <w:pPr>
        <w:keepNext w:val="0"/>
        <w:keepLines w:val="0"/>
        <w:pageBreakBefore w:val="0"/>
        <w:widowControl w:val="0"/>
        <w:kinsoku/>
        <w:wordWrap/>
        <w:overflowPunct/>
        <w:topLinePunct w:val="0"/>
        <w:autoSpaceDE/>
        <w:autoSpaceDN/>
        <w:bidi w:val="0"/>
        <w:adjustRightInd w:val="0"/>
        <w:snapToGrid w:val="0"/>
        <w:spacing w:line="360" w:lineRule="auto"/>
        <w:ind w:right="-92" w:rightChars="-44" w:firstLine="480" w:firstLineChars="200"/>
        <w:textAlignment w:val="auto"/>
        <w:rPr>
          <w:rFonts w:hint="eastAsia" w:ascii="宋体" w:hAnsi="宋体" w:eastAsia="宋体" w:cs="宋体"/>
          <w:b/>
          <w:bCs/>
          <w:iCs/>
          <w:highlight w:val="none"/>
          <w:lang w:val="en-US" w:eastAsia="zh-CN"/>
        </w:rPr>
      </w:pPr>
      <w:r>
        <w:rPr>
          <w:rFonts w:hint="eastAsia" w:ascii="宋体" w:hAnsi="宋体" w:eastAsia="宋体" w:cs="宋体"/>
          <w:color w:val="000000"/>
          <w:sz w:val="24"/>
          <w:szCs w:val="24"/>
          <w:highlight w:val="none"/>
          <w:lang w:eastAsia="zh-CN"/>
        </w:rPr>
        <w:t>您退出之后，研究者将</w:t>
      </w:r>
      <w:r>
        <w:rPr>
          <w:rFonts w:hint="eastAsia" w:ascii="宋体" w:hAnsi="宋体" w:eastAsia="宋体" w:cs="宋体"/>
          <w:color w:val="000000"/>
          <w:sz w:val="24"/>
          <w:szCs w:val="24"/>
          <w:highlight w:val="none"/>
          <w:lang w:val="en-US" w:eastAsia="zh-CN"/>
        </w:rPr>
        <w:t>不再收集您的个人信息</w:t>
      </w:r>
      <w:r>
        <w:rPr>
          <w:rFonts w:hint="eastAsia" w:ascii="宋体" w:hAnsi="宋体" w:eastAsia="宋体" w:cs="宋体"/>
          <w:color w:val="000000"/>
          <w:sz w:val="24"/>
          <w:szCs w:val="24"/>
          <w:highlight w:val="none"/>
          <w:lang w:eastAsia="zh-CN"/>
        </w:rPr>
        <w:t>。</w:t>
      </w:r>
    </w:p>
    <w:p w14:paraId="2BD73E54">
      <w:pPr>
        <w:keepNext w:val="0"/>
        <w:keepLines w:val="0"/>
        <w:pageBreakBefore w:val="0"/>
        <w:widowControl w:val="0"/>
        <w:numPr>
          <w:ilvl w:val="0"/>
          <w:numId w:val="3"/>
        </w:numPr>
        <w:kinsoku/>
        <w:wordWrap/>
        <w:overflowPunct/>
        <w:topLinePunct w:val="0"/>
        <w:autoSpaceDE/>
        <w:autoSpaceDN/>
        <w:bidi w:val="0"/>
        <w:adjustRightInd w:val="0"/>
        <w:snapToGrid w:val="0"/>
        <w:spacing w:line="360" w:lineRule="auto"/>
        <w:ind w:left="0" w:leftChars="0" w:right="-92" w:rightChars="-44" w:firstLine="0" w:firstLineChars="0"/>
        <w:textAlignment w:val="auto"/>
        <w:rPr>
          <w:rFonts w:hint="eastAsia" w:ascii="宋体" w:hAnsi="宋体" w:eastAsia="宋体" w:cs="宋体"/>
          <w:b/>
          <w:color w:val="000000"/>
          <w:sz w:val="24"/>
          <w:szCs w:val="24"/>
          <w:highlight w:val="none"/>
          <w:lang w:val="en-US" w:eastAsia="zh-CN"/>
        </w:rPr>
      </w:pPr>
      <w:r>
        <w:rPr>
          <w:rFonts w:hint="eastAsia" w:ascii="宋体" w:hAnsi="宋体" w:eastAsia="宋体" w:cs="宋体"/>
          <w:b/>
          <w:color w:val="000000"/>
          <w:sz w:val="24"/>
          <w:szCs w:val="24"/>
          <w:highlight w:val="none"/>
          <w:lang w:val="en-US" w:eastAsia="zh-CN"/>
        </w:rPr>
        <w:t>联系方式</w:t>
      </w:r>
    </w:p>
    <w:p w14:paraId="7614CA10">
      <w:pPr>
        <w:keepNext w:val="0"/>
        <w:keepLines w:val="0"/>
        <w:pageBreakBefore w:val="0"/>
        <w:numPr>
          <w:ilvl w:val="0"/>
          <w:numId w:val="0"/>
        </w:numPr>
        <w:tabs>
          <w:tab w:val="left" w:pos="6561"/>
        </w:tabs>
        <w:kinsoku/>
        <w:wordWrap/>
        <w:overflowPunct/>
        <w:topLinePunct w:val="0"/>
        <w:autoSpaceDE/>
        <w:autoSpaceDN/>
        <w:bidi w:val="0"/>
        <w:adjustRightInd w:val="0"/>
        <w:snapToGrid w:val="0"/>
        <w:spacing w:line="360" w:lineRule="auto"/>
        <w:ind w:right="-92" w:rightChars="-44" w:firstLine="480" w:firstLineChars="200"/>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eastAsia="zh-CN"/>
        </w:rPr>
        <w:t>研究者将给您留下</w:t>
      </w:r>
      <w:r>
        <w:rPr>
          <w:rFonts w:hint="eastAsia" w:ascii="宋体" w:hAnsi="宋体" w:eastAsia="宋体" w:cs="宋体"/>
          <w:color w:val="000000"/>
          <w:sz w:val="24"/>
          <w:szCs w:val="24"/>
          <w:highlight w:val="none"/>
          <w:lang w:val="en-US" w:eastAsia="zh-CN"/>
        </w:rPr>
        <w:t>联系方式，</w:t>
      </w:r>
      <w:r>
        <w:rPr>
          <w:rFonts w:hint="eastAsia" w:ascii="宋体" w:hAnsi="宋体" w:eastAsia="宋体" w:cs="宋体"/>
          <w:color w:val="000000"/>
          <w:sz w:val="24"/>
          <w:szCs w:val="24"/>
          <w:highlight w:val="none"/>
          <w:lang w:eastAsia="zh-CN"/>
        </w:rPr>
        <w:t>以便您能</w:t>
      </w:r>
      <w:r>
        <w:rPr>
          <w:rFonts w:hint="eastAsia" w:ascii="宋体" w:hAnsi="宋体" w:eastAsia="宋体" w:cs="宋体"/>
          <w:color w:val="000000"/>
          <w:sz w:val="24"/>
          <w:szCs w:val="24"/>
          <w:highlight w:val="none"/>
          <w:lang w:val="en-US" w:eastAsia="zh-CN"/>
        </w:rPr>
        <w:t>及时</w:t>
      </w:r>
      <w:r>
        <w:rPr>
          <w:rFonts w:hint="eastAsia" w:ascii="宋体" w:hAnsi="宋体" w:eastAsia="宋体" w:cs="宋体"/>
          <w:color w:val="000000"/>
          <w:sz w:val="24"/>
          <w:szCs w:val="24"/>
          <w:highlight w:val="none"/>
          <w:lang w:eastAsia="zh-CN"/>
        </w:rPr>
        <w:t>联系</w:t>
      </w:r>
      <w:r>
        <w:rPr>
          <w:rFonts w:hint="eastAsia" w:ascii="宋体" w:hAnsi="宋体" w:eastAsia="宋体" w:cs="宋体"/>
          <w:color w:val="0000FF"/>
          <w:kern w:val="2"/>
          <w:sz w:val="24"/>
          <w:szCs w:val="24"/>
          <w:highlight w:val="none"/>
          <w:woUserID w:val="0"/>
        </w:rPr>
        <w:t>（</w:t>
      </w:r>
      <w:r>
        <w:rPr>
          <w:rFonts w:hint="eastAsia" w:ascii="宋体" w:hAnsi="宋体" w:eastAsia="宋体" w:cs="宋体"/>
          <w:color w:val="0000FF"/>
          <w:kern w:val="2"/>
          <w:sz w:val="24"/>
          <w:szCs w:val="24"/>
          <w:highlight w:val="none"/>
          <w:lang w:eastAsia="zh-CN"/>
          <w:woUserID w:val="0"/>
        </w:rPr>
        <w:t>注意：</w:t>
      </w:r>
      <w:r>
        <w:rPr>
          <w:rFonts w:hint="eastAsia" w:ascii="宋体" w:hAnsi="宋体" w:eastAsia="宋体" w:cs="宋体"/>
          <w:color w:val="0000FF"/>
          <w:kern w:val="2"/>
          <w:sz w:val="24"/>
          <w:szCs w:val="24"/>
          <w:highlight w:val="none"/>
          <w:woUserID w:val="0"/>
        </w:rPr>
        <w:t>下述联系人和联系电话</w:t>
      </w:r>
      <w:r>
        <w:rPr>
          <w:rFonts w:hint="eastAsia" w:ascii="宋体" w:hAnsi="宋体" w:eastAsia="宋体" w:cs="宋体"/>
          <w:color w:val="0000FF"/>
          <w:kern w:val="2"/>
          <w:sz w:val="24"/>
          <w:szCs w:val="24"/>
          <w:highlight w:val="none"/>
          <w:lang w:eastAsia="zh"/>
          <w:woUserID w:val="6"/>
        </w:rPr>
        <w:t>应填写完整</w:t>
      </w:r>
      <w:r>
        <w:rPr>
          <w:rFonts w:hint="eastAsia" w:ascii="宋体" w:hAnsi="宋体" w:eastAsia="宋体" w:cs="宋体"/>
          <w:color w:val="0000FF"/>
          <w:kern w:val="2"/>
          <w:sz w:val="24"/>
          <w:szCs w:val="24"/>
          <w:highlight w:val="none"/>
          <w:woUserID w:val="0"/>
        </w:rPr>
        <w:t>，以确保</w:t>
      </w:r>
      <w:r>
        <w:rPr>
          <w:rFonts w:hint="eastAsia" w:ascii="宋体" w:hAnsi="宋体" w:cs="宋体"/>
          <w:color w:val="0000FF"/>
          <w:kern w:val="2"/>
          <w:sz w:val="24"/>
          <w:szCs w:val="24"/>
          <w:highlight w:val="none"/>
          <w:lang w:eastAsia="zh-CN"/>
          <w:woUserID w:val="6"/>
        </w:rPr>
        <w:t>试验参与者</w:t>
      </w:r>
      <w:r>
        <w:rPr>
          <w:rFonts w:hint="eastAsia" w:ascii="宋体" w:hAnsi="宋体" w:eastAsia="宋体" w:cs="宋体"/>
          <w:color w:val="0000FF"/>
          <w:kern w:val="2"/>
          <w:sz w:val="24"/>
          <w:szCs w:val="24"/>
          <w:highlight w:val="none"/>
          <w:woUserID w:val="0"/>
        </w:rPr>
        <w:t>在紧急情况下可以及时联系到相关</w:t>
      </w:r>
      <w:r>
        <w:rPr>
          <w:rFonts w:hint="eastAsia" w:ascii="宋体" w:hAnsi="宋体" w:eastAsia="宋体" w:cs="宋体"/>
          <w:color w:val="0000FF"/>
          <w:kern w:val="2"/>
          <w:sz w:val="24"/>
          <w:szCs w:val="24"/>
          <w:highlight w:val="none"/>
          <w:lang w:eastAsia="zh"/>
          <w:woUserID w:val="6"/>
        </w:rPr>
        <w:t>联系人</w:t>
      </w:r>
      <w:r>
        <w:rPr>
          <w:rFonts w:hint="eastAsia" w:ascii="宋体" w:hAnsi="宋体" w:eastAsia="宋体" w:cs="宋体"/>
          <w:color w:val="0000FF"/>
          <w:kern w:val="2"/>
          <w:sz w:val="24"/>
          <w:szCs w:val="24"/>
          <w:highlight w:val="none"/>
          <w:lang w:eastAsia="zh-CN"/>
          <w:woUserID w:val="6"/>
        </w:rPr>
        <w:t>）</w:t>
      </w:r>
      <w:r>
        <w:rPr>
          <w:rFonts w:hint="eastAsia" w:ascii="宋体" w:hAnsi="宋体" w:eastAsia="宋体" w:cs="宋体"/>
          <w:color w:val="000000"/>
          <w:sz w:val="24"/>
          <w:szCs w:val="24"/>
          <w:highlight w:val="none"/>
          <w:lang w:eastAsia="zh-CN"/>
        </w:rPr>
        <w:t>。</w:t>
      </w:r>
    </w:p>
    <w:p w14:paraId="20B66DD7">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right="-92" w:rightChars="-44" w:firstLine="480" w:firstLineChars="200"/>
        <w:textAlignment w:val="auto"/>
        <w:rPr>
          <w:rFonts w:hint="eastAsia" w:ascii="宋体" w:hAnsi="宋体" w:eastAsia="宋体" w:cs="宋体"/>
          <w:color w:val="0000FF"/>
          <w:kern w:val="2"/>
          <w:sz w:val="24"/>
          <w:szCs w:val="24"/>
          <w:highlight w:val="none"/>
          <w:lang w:val="zh-CN" w:eastAsia="zh-CN" w:bidi="ar-SA"/>
        </w:rPr>
      </w:pPr>
      <w:r>
        <w:rPr>
          <w:rFonts w:hint="eastAsia" w:ascii="宋体" w:hAnsi="宋体" w:eastAsia="宋体" w:cs="宋体"/>
          <w:sz w:val="24"/>
          <w:szCs w:val="24"/>
          <w:highlight w:val="none"/>
          <w:lang w:val="en-US" w:eastAsia="zh-CN"/>
        </w:rPr>
        <w:t>参与本研究期间，</w:t>
      </w:r>
      <w:r>
        <w:rPr>
          <w:rFonts w:hint="eastAsia" w:ascii="宋体" w:hAnsi="宋体" w:eastAsia="宋体" w:cs="宋体"/>
          <w:sz w:val="24"/>
          <w:szCs w:val="24"/>
          <w:highlight w:val="none"/>
          <w:lang w:val="zh-CN" w:eastAsia="zh-CN"/>
        </w:rPr>
        <w:t>如您对本研究</w:t>
      </w:r>
      <w:r>
        <w:rPr>
          <w:rFonts w:hint="eastAsia" w:ascii="宋体" w:hAnsi="宋体" w:eastAsia="宋体" w:cs="宋体"/>
          <w:sz w:val="24"/>
          <w:szCs w:val="24"/>
          <w:highlight w:val="none"/>
          <w:lang w:val="zh-CN"/>
        </w:rPr>
        <w:t>有任何疑问，或</w:t>
      </w:r>
      <w:r>
        <w:rPr>
          <w:rFonts w:hint="eastAsia" w:ascii="宋体" w:hAnsi="宋体" w:eastAsia="宋体" w:cs="宋体"/>
          <w:sz w:val="24"/>
          <w:szCs w:val="24"/>
          <w:highlight w:val="none"/>
          <w:lang w:val="zh-CN" w:eastAsia="zh-CN"/>
        </w:rPr>
        <w:t>研究期间出现任何不适，</w:t>
      </w:r>
      <w:r>
        <w:rPr>
          <w:rFonts w:hint="eastAsia" w:ascii="宋体" w:hAnsi="宋体" w:eastAsia="宋体" w:cs="宋体"/>
          <w:sz w:val="24"/>
          <w:szCs w:val="24"/>
          <w:highlight w:val="none"/>
          <w:lang w:val="en-US" w:eastAsia="zh-CN"/>
        </w:rPr>
        <w:t>请与</w:t>
      </w:r>
      <w:r>
        <w:rPr>
          <w:rFonts w:hint="eastAsia" w:ascii="宋体" w:hAnsi="宋体" w:eastAsia="宋体" w:cs="宋体"/>
          <w:sz w:val="24"/>
          <w:szCs w:val="24"/>
          <w:highlight w:val="none"/>
          <w:lang w:val="zh-CN" w:eastAsia="zh-CN"/>
        </w:rPr>
        <w:t>研究者</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lang w:val="en-US" w:eastAsia="zh-CN"/>
        </w:rPr>
        <w:t>联系，办公电话：</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lang w:val="zh-CN"/>
        </w:rPr>
        <w:t>手机号码：</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lang w:val="en-US" w:eastAsia="zh-CN"/>
        </w:rPr>
        <w:t>。</w:t>
      </w:r>
    </w:p>
    <w:p w14:paraId="0BD1EBDE">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right="-92" w:rightChars="-44" w:firstLine="480" w:firstLineChars="200"/>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sz w:val="24"/>
          <w:szCs w:val="24"/>
          <w:highlight w:val="none"/>
          <w:lang w:val="zh-CN"/>
        </w:rPr>
        <w:t>如</w:t>
      </w:r>
      <w:r>
        <w:rPr>
          <w:rFonts w:hint="eastAsia" w:ascii="宋体" w:hAnsi="宋体" w:eastAsia="宋体" w:cs="宋体"/>
          <w:sz w:val="24"/>
          <w:szCs w:val="24"/>
          <w:highlight w:val="none"/>
          <w:lang w:val="zh-CN" w:eastAsia="zh-CN"/>
        </w:rPr>
        <w:t>您</w:t>
      </w:r>
      <w:r>
        <w:rPr>
          <w:rFonts w:hint="eastAsia" w:ascii="宋体" w:hAnsi="宋体" w:eastAsia="宋体" w:cs="宋体"/>
          <w:sz w:val="24"/>
          <w:szCs w:val="24"/>
          <w:highlight w:val="none"/>
          <w:lang w:val="en-US" w:eastAsia="zh-CN"/>
        </w:rPr>
        <w:t>对</w:t>
      </w:r>
      <w:r>
        <w:rPr>
          <w:rFonts w:hint="eastAsia" w:ascii="宋体" w:hAnsi="宋体" w:cs="宋体"/>
          <w:sz w:val="24"/>
          <w:szCs w:val="24"/>
          <w:highlight w:val="none"/>
          <w:lang w:val="zh-CN" w:eastAsia="zh-CN"/>
        </w:rPr>
        <w:t>试验参与者</w:t>
      </w:r>
      <w:r>
        <w:rPr>
          <w:rFonts w:hint="eastAsia" w:ascii="宋体" w:hAnsi="宋体" w:eastAsia="宋体" w:cs="宋体"/>
          <w:sz w:val="24"/>
          <w:szCs w:val="24"/>
          <w:highlight w:val="none"/>
          <w:lang w:val="zh-CN" w:eastAsia="zh-CN"/>
        </w:rPr>
        <w:t>权</w:t>
      </w:r>
      <w:r>
        <w:rPr>
          <w:rFonts w:hint="eastAsia" w:ascii="宋体" w:hAnsi="宋体" w:eastAsia="宋体" w:cs="宋体"/>
          <w:sz w:val="24"/>
          <w:szCs w:val="24"/>
          <w:highlight w:val="none"/>
          <w:lang w:val="en-US" w:eastAsia="zh-CN"/>
        </w:rPr>
        <w:t>益</w:t>
      </w:r>
      <w:r>
        <w:rPr>
          <w:rFonts w:hint="eastAsia" w:ascii="宋体" w:hAnsi="宋体" w:eastAsia="宋体" w:cs="宋体"/>
          <w:sz w:val="24"/>
          <w:szCs w:val="24"/>
          <w:highlight w:val="none"/>
          <w:lang w:val="zh-CN" w:eastAsia="zh-CN"/>
        </w:rPr>
        <w:t>有任何疑问，您可以联系</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XXX</w:t>
      </w:r>
      <w:r>
        <w:rPr>
          <w:rFonts w:hint="eastAsia" w:ascii="宋体" w:hAnsi="宋体" w:eastAsia="宋体" w:cs="宋体"/>
          <w:color w:val="000000" w:themeColor="text1"/>
          <w:sz w:val="24"/>
          <w:szCs w:val="24"/>
          <w:highlight w:val="none"/>
          <w:lang w:val="zh-CN"/>
          <w14:textFill>
            <w14:solidFill>
              <w14:schemeClr w14:val="tx1"/>
            </w14:solidFill>
          </w14:textFill>
        </w:rPr>
        <w:t>医院</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XXX</w:t>
      </w:r>
      <w:r>
        <w:rPr>
          <w:rFonts w:hint="eastAsia" w:ascii="宋体" w:hAnsi="宋体" w:eastAsia="宋体" w:cs="宋体"/>
          <w:color w:val="000000" w:themeColor="text1"/>
          <w:sz w:val="24"/>
          <w:szCs w:val="24"/>
          <w:highlight w:val="none"/>
          <w:lang w:val="zh-CN" w:eastAsia="zh-CN"/>
          <w14:textFill>
            <w14:solidFill>
              <w14:schemeClr w14:val="tx1"/>
            </w14:solidFill>
          </w14:textFill>
        </w:rPr>
        <w:t>伦理</w:t>
      </w:r>
      <w:r>
        <w:rPr>
          <w:rFonts w:hint="eastAsia" w:ascii="宋体" w:hAnsi="宋体" w:eastAsia="宋体" w:cs="宋体"/>
          <w:color w:val="000000" w:themeColor="text1"/>
          <w:sz w:val="24"/>
          <w:szCs w:val="24"/>
          <w:highlight w:val="none"/>
          <w:lang w:val="zh-CN" w:eastAsia="zh"/>
          <w14:textFill>
            <w14:solidFill>
              <w14:schemeClr w14:val="tx1"/>
            </w14:solidFill>
          </w14:textFill>
          <w:woUserID w:val="11"/>
        </w:rPr>
        <w:t>审查</w:t>
      </w:r>
      <w:r>
        <w:rPr>
          <w:rFonts w:hint="eastAsia" w:ascii="宋体" w:hAnsi="宋体" w:eastAsia="宋体" w:cs="宋体"/>
          <w:color w:val="000000" w:themeColor="text1"/>
          <w:sz w:val="24"/>
          <w:szCs w:val="24"/>
          <w:highlight w:val="none"/>
          <w:lang w:val="zh-CN" w:eastAsia="zh-CN"/>
          <w14:textFill>
            <w14:solidFill>
              <w14:schemeClr w14:val="tx1"/>
            </w14:solidFill>
          </w14:textFill>
        </w:rPr>
        <w:t>委员会，</w:t>
      </w:r>
      <w:r>
        <w:rPr>
          <w:rFonts w:hint="eastAsia" w:ascii="宋体" w:hAnsi="宋体" w:eastAsia="宋体" w:cs="宋体"/>
          <w:color w:val="000000" w:themeColor="text1"/>
          <w:sz w:val="24"/>
          <w:szCs w:val="24"/>
          <w:highlight w:val="none"/>
          <w:lang w:val="zh-CN"/>
          <w14:textFill>
            <w14:solidFill>
              <w14:schemeClr w14:val="tx1"/>
            </w14:solidFill>
          </w14:textFill>
        </w:rPr>
        <w:t>联系电话：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59CDC7F1">
      <w:pPr>
        <w:keepNext w:val="0"/>
        <w:keepLines w:val="0"/>
        <w:pageBreakBefore w:val="0"/>
        <w:numPr>
          <w:ilvl w:val="0"/>
          <w:numId w:val="0"/>
        </w:numPr>
        <w:tabs>
          <w:tab w:val="left" w:pos="6561"/>
        </w:tabs>
        <w:kinsoku/>
        <w:wordWrap/>
        <w:overflowPunct/>
        <w:topLinePunct w:val="0"/>
        <w:autoSpaceDE/>
        <w:autoSpaceDN/>
        <w:bidi w:val="0"/>
        <w:adjustRightInd w:val="0"/>
        <w:snapToGrid w:val="0"/>
        <w:spacing w:line="360" w:lineRule="auto"/>
        <w:ind w:right="-92" w:rightChars="-44" w:firstLine="480" w:firstLineChars="200"/>
        <w:textAlignment w:val="auto"/>
        <w:rPr>
          <w:rFonts w:hint="eastAsia" w:ascii="宋体" w:hAnsi="宋体" w:eastAsia="宋体" w:cs="宋体"/>
          <w:color w:val="000000"/>
          <w:sz w:val="24"/>
          <w:szCs w:val="24"/>
          <w:highlight w:val="none"/>
          <w:lang w:val="en-US" w:eastAsia="zh-CN"/>
        </w:rPr>
        <w:sectPr>
          <w:headerReference r:id="rId3" w:type="default"/>
          <w:footerReference r:id="rId4" w:type="default"/>
          <w:pgSz w:w="11906" w:h="16838"/>
          <w:pgMar w:top="1440" w:right="1800" w:bottom="1440" w:left="1800" w:header="851" w:footer="772" w:gutter="0"/>
          <w:pgBorders>
            <w:top w:val="none" w:sz="0" w:space="0"/>
            <w:left w:val="none" w:sz="0" w:space="0"/>
            <w:bottom w:val="none" w:sz="0" w:space="0"/>
            <w:right w:val="none" w:sz="0" w:space="0"/>
          </w:pgBorders>
          <w:cols w:space="425" w:num="1"/>
          <w:docGrid w:type="lines" w:linePitch="312" w:charSpace="0"/>
        </w:sectPr>
      </w:pPr>
      <w:r>
        <w:rPr>
          <w:rFonts w:hint="eastAsia" w:ascii="宋体" w:hAnsi="宋体" w:eastAsia="宋体" w:cs="宋体"/>
          <w:color w:val="000000"/>
          <w:sz w:val="24"/>
          <w:szCs w:val="24"/>
          <w:highlight w:val="none"/>
          <w:lang w:val="en-US" w:eastAsia="zh-CN"/>
        </w:rPr>
        <w:t>在您决定参与本研究之前，请认真阅读此知情同意书，研究者将为您解答此研究相关的</w:t>
      </w:r>
      <w:r>
        <w:rPr>
          <w:rFonts w:hint="eastAsia" w:ascii="宋体" w:hAnsi="宋体" w:eastAsia="宋体" w:cs="宋体"/>
          <w:color w:val="000000"/>
          <w:sz w:val="24"/>
          <w:szCs w:val="24"/>
          <w:highlight w:val="none"/>
          <w:lang w:val="en-US" w:eastAsia="zh"/>
          <w:woUserID w:val="6"/>
        </w:rPr>
        <w:t>任何</w:t>
      </w:r>
      <w:r>
        <w:rPr>
          <w:rFonts w:hint="eastAsia" w:ascii="宋体" w:hAnsi="宋体" w:eastAsia="宋体" w:cs="宋体"/>
          <w:color w:val="000000"/>
          <w:sz w:val="24"/>
          <w:szCs w:val="24"/>
          <w:highlight w:val="none"/>
          <w:lang w:val="en-US" w:eastAsia="zh-CN"/>
        </w:rPr>
        <w:t>问题。</w:t>
      </w:r>
    </w:p>
    <w:p w14:paraId="46F72442">
      <w:pPr>
        <w:keepNext w:val="0"/>
        <w:keepLines w:val="0"/>
        <w:pageBreakBefore w:val="0"/>
        <w:widowControl w:val="0"/>
        <w:kinsoku/>
        <w:wordWrap/>
        <w:overflowPunct/>
        <w:topLinePunct w:val="0"/>
        <w:autoSpaceDE/>
        <w:autoSpaceDN/>
        <w:bidi w:val="0"/>
        <w:adjustRightInd w:val="0"/>
        <w:snapToGrid w:val="0"/>
        <w:spacing w:line="360" w:lineRule="auto"/>
        <w:ind w:right="-92" w:rightChars="-44"/>
        <w:jc w:val="center"/>
        <w:textAlignment w:val="auto"/>
        <w:rPr>
          <w:rFonts w:hint="eastAsia" w:ascii="黑体" w:hAnsi="黑体" w:eastAsia="黑体" w:cs="黑体"/>
          <w:b/>
          <w:bCs/>
          <w:color w:val="000000"/>
          <w:sz w:val="28"/>
          <w:szCs w:val="28"/>
          <w:highlight w:val="none"/>
          <w:lang w:val="en-US" w:eastAsia="zh-CN"/>
        </w:rPr>
      </w:pPr>
      <w:r>
        <w:rPr>
          <w:rFonts w:hint="eastAsia" w:ascii="黑体" w:hAnsi="黑体" w:eastAsia="黑体" w:cs="黑体"/>
          <w:b/>
          <w:bCs/>
          <w:color w:val="000000"/>
          <w:sz w:val="28"/>
          <w:szCs w:val="28"/>
          <w:highlight w:val="none"/>
          <w:lang w:val="en-US" w:eastAsia="zh-CN"/>
        </w:rPr>
        <w:t>知情同意书签字页</w:t>
      </w:r>
    </w:p>
    <w:p w14:paraId="0A96A46E">
      <w:pPr>
        <w:keepNext w:val="0"/>
        <w:keepLines w:val="0"/>
        <w:pageBreakBefore w:val="0"/>
        <w:widowControl w:val="0"/>
        <w:numPr>
          <w:ilvl w:val="0"/>
          <w:numId w:val="3"/>
        </w:numPr>
        <w:kinsoku/>
        <w:wordWrap/>
        <w:overflowPunct/>
        <w:topLinePunct w:val="0"/>
        <w:autoSpaceDE/>
        <w:autoSpaceDN/>
        <w:bidi w:val="0"/>
        <w:adjustRightInd w:val="0"/>
        <w:snapToGrid w:val="0"/>
        <w:spacing w:line="360" w:lineRule="auto"/>
        <w:ind w:left="0" w:leftChars="0" w:right="-92" w:rightChars="-44" w:firstLine="0" w:firstLineChars="0"/>
        <w:textAlignment w:val="auto"/>
        <w:rPr>
          <w:rFonts w:hint="eastAsia" w:ascii="宋体" w:hAnsi="宋体" w:eastAsia="宋体" w:cs="宋体"/>
          <w:b/>
          <w:bCs/>
          <w:color w:val="0000FF"/>
          <w:kern w:val="2"/>
          <w:sz w:val="24"/>
          <w:szCs w:val="24"/>
          <w:highlight w:val="none"/>
          <w:lang w:val="en-US" w:eastAsia="zh-CN" w:bidi="ar-SA"/>
        </w:rPr>
      </w:pPr>
      <w:r>
        <w:rPr>
          <w:rFonts w:hint="eastAsia" w:ascii="宋体" w:hAnsi="宋体" w:eastAsia="宋体" w:cs="宋体"/>
          <w:b/>
          <w:bCs/>
          <w:color w:val="0000FF"/>
          <w:kern w:val="2"/>
          <w:sz w:val="24"/>
          <w:szCs w:val="24"/>
          <w:highlight w:val="none"/>
          <w:lang w:val="en-US" w:eastAsia="zh" w:bidi="ar-SA"/>
          <w:woUserID w:val="6"/>
        </w:rPr>
        <w:t>中途</w:t>
      </w:r>
      <w:r>
        <w:rPr>
          <w:rFonts w:hint="eastAsia" w:ascii="宋体" w:hAnsi="宋体" w:eastAsia="宋体" w:cs="宋体"/>
          <w:b/>
          <w:bCs/>
          <w:color w:val="0000FF"/>
          <w:kern w:val="2"/>
          <w:sz w:val="24"/>
          <w:szCs w:val="24"/>
          <w:highlight w:val="none"/>
          <w:lang w:val="en-US" w:eastAsia="zh-CN" w:bidi="ar-SA"/>
        </w:rPr>
        <w:t>退出研究后个人信息和/或样本信息的继续使用（如涉及）</w:t>
      </w:r>
    </w:p>
    <w:p w14:paraId="7C3DFF49">
      <w:pPr>
        <w:keepNext w:val="0"/>
        <w:keepLines w:val="0"/>
        <w:pageBreakBefore w:val="0"/>
        <w:widowControl w:val="0"/>
        <w:kinsoku/>
        <w:wordWrap/>
        <w:overflowPunct/>
        <w:topLinePunct w:val="0"/>
        <w:autoSpaceDE/>
        <w:autoSpaceDN/>
        <w:bidi w:val="0"/>
        <w:adjustRightInd w:val="0"/>
        <w:snapToGrid w:val="0"/>
        <w:spacing w:line="360" w:lineRule="auto"/>
        <w:ind w:right="-92" w:rightChars="-44" w:firstLine="480" w:firstLineChars="200"/>
        <w:textAlignment w:val="auto"/>
        <w:rPr>
          <w:rFonts w:hint="eastAsia" w:ascii="宋体" w:hAnsi="宋体" w:eastAsia="宋体" w:cs="宋体"/>
          <w:color w:val="0000FF"/>
          <w:kern w:val="2"/>
          <w:sz w:val="24"/>
          <w:szCs w:val="24"/>
          <w:highlight w:val="none"/>
          <w:lang w:val="en-US" w:eastAsia="zh" w:bidi="ar-SA"/>
          <w:woUserID w:val="11"/>
        </w:rPr>
      </w:pPr>
      <w:r>
        <w:rPr>
          <w:rFonts w:hint="eastAsia" w:ascii="宋体" w:hAnsi="宋体" w:eastAsia="宋体" w:cs="宋体"/>
          <w:color w:val="0000FF"/>
          <w:kern w:val="2"/>
          <w:sz w:val="24"/>
          <w:szCs w:val="24"/>
          <w:highlight w:val="none"/>
          <w:lang w:val="en-US" w:eastAsia="zh-CN" w:bidi="ar-SA"/>
        </w:rPr>
        <w:t>如果您</w:t>
      </w:r>
      <w:r>
        <w:rPr>
          <w:rFonts w:hint="eastAsia" w:ascii="宋体" w:hAnsi="宋体" w:eastAsia="宋体" w:cs="宋体"/>
          <w:color w:val="0000FF"/>
          <w:kern w:val="2"/>
          <w:sz w:val="24"/>
          <w:szCs w:val="24"/>
          <w:highlight w:val="none"/>
          <w:lang w:val="en-US" w:eastAsia="zh" w:bidi="ar-SA"/>
          <w:woUserID w:val="6"/>
        </w:rPr>
        <w:t>中途</w:t>
      </w:r>
      <w:r>
        <w:rPr>
          <w:rFonts w:hint="eastAsia" w:ascii="宋体" w:hAnsi="宋体" w:eastAsia="宋体" w:cs="宋体"/>
          <w:color w:val="0000FF"/>
          <w:kern w:val="2"/>
          <w:sz w:val="24"/>
          <w:szCs w:val="24"/>
          <w:highlight w:val="none"/>
          <w:lang w:val="en-US" w:eastAsia="zh-CN" w:bidi="ar-SA"/>
        </w:rPr>
        <w:t>退出研究，您退出之前的个人信息或样本信息，研究者将在征求您的同意后，在以下这些情况下继续使用</w:t>
      </w:r>
      <w:r>
        <w:rPr>
          <w:rFonts w:hint="eastAsia" w:ascii="宋体" w:hAnsi="宋体" w:eastAsia="宋体" w:cs="宋体"/>
          <w:color w:val="0000FF"/>
          <w:kern w:val="2"/>
          <w:sz w:val="24"/>
          <w:szCs w:val="24"/>
          <w:highlight w:val="none"/>
          <w:lang w:val="en-US" w:eastAsia="zh-CN" w:bidi="ar-SA"/>
          <w:woUserID w:val="11"/>
        </w:rPr>
        <w:t>。</w:t>
      </w:r>
      <w:r>
        <w:rPr>
          <w:rFonts w:hint="eastAsia" w:ascii="宋体" w:hAnsi="宋体" w:eastAsia="宋体" w:cs="宋体"/>
          <w:color w:val="0000FF"/>
          <w:kern w:val="2"/>
          <w:sz w:val="24"/>
          <w:szCs w:val="24"/>
          <w:highlight w:val="none"/>
          <w:lang w:val="en-US" w:eastAsia="zh" w:bidi="ar-SA"/>
          <w:woUserID w:val="11"/>
        </w:rPr>
        <w:t>您也可以选择不同意，这并不影响您参与本研究</w:t>
      </w:r>
      <w:r>
        <w:rPr>
          <w:rFonts w:hint="eastAsia" w:ascii="宋体" w:hAnsi="宋体" w:eastAsia="宋体" w:cs="宋体"/>
          <w:b w:val="0"/>
          <w:bCs w:val="0"/>
          <w:color w:val="0000FF"/>
          <w:sz w:val="24"/>
          <w:szCs w:val="24"/>
          <w:highlight w:val="none"/>
          <w:lang w:val="en-US" w:eastAsia="zh-CN"/>
        </w:rPr>
        <w:t>。</w:t>
      </w:r>
    </w:p>
    <w:p w14:paraId="6A9C5523">
      <w:pPr>
        <w:keepNext w:val="0"/>
        <w:keepLines w:val="0"/>
        <w:pageBreakBefore w:val="0"/>
        <w:widowControl w:val="0"/>
        <w:kinsoku/>
        <w:wordWrap/>
        <w:overflowPunct/>
        <w:topLinePunct w:val="0"/>
        <w:autoSpaceDE/>
        <w:autoSpaceDN/>
        <w:bidi w:val="0"/>
        <w:adjustRightInd w:val="0"/>
        <w:snapToGrid w:val="0"/>
        <w:spacing w:line="360" w:lineRule="auto"/>
        <w:ind w:right="-92" w:rightChars="-44"/>
        <w:textAlignment w:val="auto"/>
        <w:rPr>
          <w:rFonts w:hint="eastAsia" w:ascii="宋体" w:hAnsi="宋体" w:eastAsia="宋体" w:cs="宋体"/>
          <w:color w:val="0000FF"/>
          <w:kern w:val="2"/>
          <w:sz w:val="24"/>
          <w:szCs w:val="24"/>
          <w:highlight w:val="none"/>
          <w:lang w:val="en-US" w:eastAsia="zh-CN" w:bidi="ar-SA"/>
        </w:rPr>
      </w:pPr>
      <w:r>
        <w:rPr>
          <w:rFonts w:hint="eastAsia" w:ascii="宋体" w:hAnsi="宋体" w:eastAsia="宋体" w:cs="宋体"/>
          <w:color w:val="0000FF"/>
          <w:kern w:val="2"/>
          <w:sz w:val="24"/>
          <w:szCs w:val="24"/>
          <w:highlight w:val="none"/>
          <w:lang w:val="en-US" w:eastAsia="zh-CN" w:bidi="ar-SA"/>
        </w:rPr>
        <w:t>（1）除去您的信息将影响研究结果的科学性或对数据安全的评价。</w:t>
      </w:r>
    </w:p>
    <w:p w14:paraId="338351A3">
      <w:pPr>
        <w:keepNext w:val="0"/>
        <w:keepLines w:val="0"/>
        <w:pageBreakBefore w:val="0"/>
        <w:widowControl w:val="0"/>
        <w:kinsoku/>
        <w:wordWrap/>
        <w:overflowPunct/>
        <w:topLinePunct w:val="0"/>
        <w:autoSpaceDE/>
        <w:autoSpaceDN/>
        <w:bidi w:val="0"/>
        <w:adjustRightInd w:val="0"/>
        <w:snapToGrid w:val="0"/>
        <w:spacing w:line="360" w:lineRule="auto"/>
        <w:ind w:right="-92" w:rightChars="-44"/>
        <w:textAlignment w:val="auto"/>
        <w:rPr>
          <w:rFonts w:hint="eastAsia" w:ascii="宋体" w:hAnsi="宋体" w:eastAsia="宋体" w:cs="宋体"/>
          <w:color w:val="0000FF"/>
          <w:kern w:val="2"/>
          <w:sz w:val="24"/>
          <w:szCs w:val="24"/>
          <w:highlight w:val="none"/>
          <w:lang w:val="en-US" w:eastAsia="zh-CN" w:bidi="ar-SA"/>
        </w:rPr>
      </w:pPr>
      <w:r>
        <w:rPr>
          <w:rFonts w:hint="eastAsia" w:ascii="宋体" w:hAnsi="宋体" w:eastAsia="宋体" w:cs="宋体"/>
          <w:color w:val="0000FF"/>
          <w:kern w:val="2"/>
          <w:sz w:val="24"/>
          <w:szCs w:val="24"/>
          <w:highlight w:val="none"/>
          <w:lang w:val="en-US" w:eastAsia="zh-CN" w:bidi="ar-SA"/>
        </w:rPr>
        <w:t>（2）为研究、教学或其他活动提供一些</w:t>
      </w:r>
      <w:r>
        <w:rPr>
          <w:rFonts w:hint="eastAsia" w:ascii="宋体" w:hAnsi="宋体" w:eastAsia="宋体" w:cs="宋体"/>
          <w:color w:val="0000FF"/>
          <w:kern w:val="2"/>
          <w:sz w:val="24"/>
          <w:szCs w:val="24"/>
          <w:highlight w:val="none"/>
          <w:lang w:val="en-US" w:eastAsia="zh" w:bidi="ar-SA"/>
          <w:woUserID w:val="6"/>
        </w:rPr>
        <w:t>去标识</w:t>
      </w:r>
      <w:r>
        <w:rPr>
          <w:rFonts w:hint="eastAsia" w:ascii="宋体" w:hAnsi="宋体" w:eastAsia="宋体" w:cs="宋体"/>
          <w:color w:val="0000FF"/>
          <w:kern w:val="2"/>
          <w:sz w:val="24"/>
          <w:szCs w:val="24"/>
          <w:highlight w:val="none"/>
          <w:lang w:val="en-US" w:eastAsia="zh-CN" w:bidi="ar-SA"/>
        </w:rPr>
        <w:t>化处理后的信息。</w:t>
      </w:r>
    </w:p>
    <w:p w14:paraId="65CAC845">
      <w:pPr>
        <w:keepNext w:val="0"/>
        <w:keepLines w:val="0"/>
        <w:pageBreakBefore w:val="0"/>
        <w:widowControl w:val="0"/>
        <w:kinsoku/>
        <w:wordWrap/>
        <w:overflowPunct/>
        <w:topLinePunct w:val="0"/>
        <w:autoSpaceDE/>
        <w:autoSpaceDN/>
        <w:bidi w:val="0"/>
        <w:adjustRightInd w:val="0"/>
        <w:snapToGrid w:val="0"/>
        <w:spacing w:line="360" w:lineRule="auto"/>
        <w:ind w:right="-92" w:rightChars="-44" w:firstLine="480" w:firstLineChars="200"/>
        <w:textAlignment w:val="auto"/>
        <w:rPr>
          <w:rFonts w:hint="eastAsia" w:ascii="宋体" w:hAnsi="宋体" w:eastAsia="宋体" w:cs="宋体"/>
          <w:color w:val="0000FF"/>
          <w:kern w:val="2"/>
          <w:sz w:val="24"/>
          <w:szCs w:val="24"/>
          <w:highlight w:val="none"/>
          <w:lang w:val="en-US" w:eastAsia="zh-CN" w:bidi="ar-SA"/>
        </w:rPr>
      </w:pPr>
      <w:r>
        <w:rPr>
          <w:rFonts w:hint="eastAsia" w:ascii="宋体" w:hAnsi="宋体" w:eastAsia="宋体" w:cs="宋体"/>
          <w:color w:val="0000FF"/>
          <w:kern w:val="2"/>
          <w:sz w:val="24"/>
          <w:szCs w:val="24"/>
          <w:highlight w:val="none"/>
          <w:lang w:val="en-US" w:eastAsia="zh-CN" w:bidi="ar-SA"/>
        </w:rPr>
        <w:t>同意</w:t>
      </w:r>
      <w:r>
        <w:rPr>
          <w:rFonts w:hint="eastAsia" w:ascii="宋体" w:hAnsi="宋体" w:eastAsia="宋体" w:cs="宋体"/>
          <w:color w:val="0000FF"/>
          <w:kern w:val="2"/>
          <w:sz w:val="24"/>
          <w:szCs w:val="24"/>
          <w:highlight w:val="none"/>
          <w:lang w:val="en-US" w:eastAsia="zh-CN" w:bidi="ar-SA"/>
        </w:rPr>
        <w:sym w:font="Wingdings 2" w:char="00A3"/>
      </w:r>
      <w:r>
        <w:rPr>
          <w:rFonts w:hint="eastAsia" w:ascii="宋体" w:hAnsi="宋体" w:eastAsia="宋体" w:cs="宋体"/>
          <w:color w:val="0000FF"/>
          <w:kern w:val="2"/>
          <w:sz w:val="24"/>
          <w:szCs w:val="24"/>
          <w:highlight w:val="none"/>
          <w:lang w:val="en-US" w:eastAsia="zh-CN" w:bidi="ar-SA"/>
        </w:rPr>
        <w:t xml:space="preserve">  不同意□</w:t>
      </w:r>
    </w:p>
    <w:p w14:paraId="70490CEF">
      <w:pPr>
        <w:keepNext w:val="0"/>
        <w:keepLines w:val="0"/>
        <w:pageBreakBefore w:val="0"/>
        <w:widowControl w:val="0"/>
        <w:numPr>
          <w:ilvl w:val="0"/>
          <w:numId w:val="3"/>
        </w:numPr>
        <w:kinsoku/>
        <w:wordWrap/>
        <w:overflowPunct/>
        <w:topLinePunct w:val="0"/>
        <w:autoSpaceDE/>
        <w:autoSpaceDN/>
        <w:bidi w:val="0"/>
        <w:adjustRightInd w:val="0"/>
        <w:snapToGrid w:val="0"/>
        <w:spacing w:line="360" w:lineRule="auto"/>
        <w:ind w:left="0" w:leftChars="0" w:right="-92" w:rightChars="-44" w:firstLine="0" w:firstLineChars="0"/>
        <w:textAlignment w:val="auto"/>
        <w:rPr>
          <w:rFonts w:hint="eastAsia" w:ascii="宋体" w:hAnsi="宋体" w:eastAsia="宋体" w:cs="宋体"/>
          <w:b/>
          <w:color w:val="0000FF"/>
          <w:sz w:val="24"/>
          <w:szCs w:val="24"/>
          <w:highlight w:val="none"/>
          <w:lang w:val="en-US" w:eastAsia="zh-CN"/>
        </w:rPr>
      </w:pPr>
      <w:r>
        <w:rPr>
          <w:rFonts w:hint="eastAsia" w:ascii="宋体" w:hAnsi="宋体" w:eastAsia="宋体" w:cs="宋体"/>
          <w:b/>
          <w:color w:val="0000FF"/>
          <w:sz w:val="24"/>
          <w:szCs w:val="24"/>
          <w:highlight w:val="none"/>
          <w:lang w:val="en-US" w:eastAsia="zh-CN"/>
        </w:rPr>
        <w:t>个人信息和/或生物样本的未来研究使用（如涉及）</w:t>
      </w:r>
    </w:p>
    <w:p w14:paraId="342EB77B">
      <w:pPr>
        <w:keepNext w:val="0"/>
        <w:keepLines w:val="0"/>
        <w:pageBreakBefore w:val="0"/>
        <w:widowControl w:val="0"/>
        <w:kinsoku/>
        <w:wordWrap/>
        <w:overflowPunct/>
        <w:topLinePunct w:val="0"/>
        <w:autoSpaceDE/>
        <w:autoSpaceDN/>
        <w:bidi w:val="0"/>
        <w:adjustRightInd w:val="0"/>
        <w:snapToGrid w:val="0"/>
        <w:spacing w:line="360" w:lineRule="auto"/>
        <w:ind w:right="-92" w:rightChars="-44" w:firstLine="480" w:firstLineChars="200"/>
        <w:textAlignment w:val="auto"/>
        <w:rPr>
          <w:rFonts w:hint="eastAsia" w:ascii="宋体" w:hAnsi="宋体" w:eastAsia="宋体" w:cs="宋体"/>
          <w:color w:val="0000FF"/>
          <w:sz w:val="24"/>
          <w:szCs w:val="24"/>
          <w:highlight w:val="none"/>
          <w:lang w:val="en-US" w:eastAsia="zh-CN"/>
        </w:rPr>
      </w:pPr>
      <w:r>
        <w:rPr>
          <w:rFonts w:hint="eastAsia" w:ascii="宋体" w:hAnsi="宋体" w:eastAsia="宋体" w:cs="宋体"/>
          <w:color w:val="0000FF"/>
          <w:sz w:val="24"/>
          <w:szCs w:val="24"/>
          <w:highlight w:val="none"/>
          <w:lang w:val="en-US" w:eastAsia="zh-CN"/>
        </w:rPr>
        <w:t>您的</w:t>
      </w:r>
      <w:r>
        <w:rPr>
          <w:rFonts w:hint="eastAsia" w:ascii="宋体" w:hAnsi="宋体" w:eastAsia="宋体" w:cs="宋体"/>
          <w:bCs/>
          <w:color w:val="0000FF"/>
          <w:sz w:val="24"/>
          <w:szCs w:val="24"/>
          <w:highlight w:val="none"/>
          <w:lang w:val="en-US" w:eastAsia="zh-CN"/>
        </w:rPr>
        <w:t>X</w:t>
      </w:r>
      <w:r>
        <w:rPr>
          <w:rFonts w:hint="eastAsia" w:ascii="宋体" w:hAnsi="宋体" w:eastAsia="宋体" w:cs="宋体"/>
          <w:color w:val="0000FF"/>
          <w:sz w:val="24"/>
          <w:szCs w:val="24"/>
          <w:highlight w:val="none"/>
          <w:lang w:val="en-US" w:eastAsia="zh-CN"/>
        </w:rPr>
        <w:t>样本在检测分析后，剩余样本将纳入</w:t>
      </w:r>
      <w:r>
        <w:rPr>
          <w:rFonts w:hint="eastAsia" w:ascii="宋体" w:hAnsi="宋体" w:eastAsia="宋体" w:cs="宋体"/>
          <w:bCs/>
          <w:color w:val="0000FF"/>
          <w:sz w:val="24"/>
          <w:szCs w:val="24"/>
          <w:highlight w:val="none"/>
          <w:lang w:val="en-US" w:eastAsia="zh-CN"/>
        </w:rPr>
        <w:t>X</w:t>
      </w:r>
      <w:r>
        <w:rPr>
          <w:rFonts w:hint="eastAsia" w:ascii="宋体" w:hAnsi="宋体" w:eastAsia="宋体" w:cs="宋体"/>
          <w:color w:val="0000FF"/>
          <w:sz w:val="24"/>
          <w:szCs w:val="24"/>
          <w:highlight w:val="none"/>
          <w:lang w:val="en-US" w:eastAsia="zh-CN"/>
        </w:rPr>
        <w:t>样本库长期保存，在获得伦理批准后可能用于未来的医学研究</w:t>
      </w:r>
      <w:r>
        <w:rPr>
          <w:rFonts w:hint="eastAsia" w:ascii="宋体" w:hAnsi="宋体" w:eastAsia="宋体" w:cs="宋体"/>
          <w:color w:val="0000FF"/>
          <w:sz w:val="24"/>
          <w:szCs w:val="24"/>
          <w:highlight w:val="none"/>
        </w:rPr>
        <w:t>。</w:t>
      </w:r>
      <w:r>
        <w:rPr>
          <w:rFonts w:hint="eastAsia" w:ascii="宋体" w:hAnsi="宋体" w:eastAsia="宋体" w:cs="宋体"/>
          <w:color w:val="0000FF"/>
          <w:sz w:val="24"/>
          <w:szCs w:val="24"/>
          <w:highlight w:val="none"/>
          <w:lang w:val="en-US" w:eastAsia="zh-CN"/>
        </w:rPr>
        <w:t>如果您同意，将请您签署一份生物样本库知情同意书，相关研究会在获得伦理委员会批准后开展</w:t>
      </w:r>
      <w:r>
        <w:rPr>
          <w:rFonts w:hint="eastAsia" w:ascii="宋体" w:hAnsi="宋体" w:eastAsia="宋体" w:cs="宋体"/>
          <w:color w:val="0000FF"/>
          <w:sz w:val="24"/>
          <w:szCs w:val="24"/>
          <w:highlight w:val="none"/>
          <w:lang w:val="en-US" w:eastAsia="zh-CN"/>
          <w:woUserID w:val="11"/>
        </w:rPr>
        <w:t>。</w:t>
      </w:r>
      <w:r>
        <w:rPr>
          <w:rFonts w:hint="eastAsia" w:ascii="宋体" w:hAnsi="宋体" w:eastAsia="宋体" w:cs="宋体"/>
          <w:color w:val="0000FF"/>
          <w:kern w:val="2"/>
          <w:sz w:val="24"/>
          <w:szCs w:val="24"/>
          <w:highlight w:val="none"/>
          <w:lang w:val="en-US" w:eastAsia="zh" w:bidi="ar-SA"/>
          <w:woUserID w:val="11"/>
        </w:rPr>
        <w:t>您也可以选择不同意，这并不影响您参与本研究</w:t>
      </w:r>
      <w:r>
        <w:rPr>
          <w:rFonts w:hint="eastAsia" w:ascii="宋体" w:hAnsi="宋体" w:eastAsia="宋体" w:cs="宋体"/>
          <w:color w:val="0000FF"/>
          <w:sz w:val="24"/>
          <w:szCs w:val="24"/>
          <w:highlight w:val="none"/>
          <w:lang w:val="en-US" w:eastAsia="zh-CN"/>
        </w:rPr>
        <w:t>。</w:t>
      </w:r>
    </w:p>
    <w:p w14:paraId="377212BB">
      <w:pPr>
        <w:keepNext w:val="0"/>
        <w:keepLines w:val="0"/>
        <w:pageBreakBefore w:val="0"/>
        <w:widowControl w:val="0"/>
        <w:kinsoku/>
        <w:wordWrap/>
        <w:overflowPunct/>
        <w:topLinePunct w:val="0"/>
        <w:autoSpaceDE/>
        <w:autoSpaceDN/>
        <w:bidi w:val="0"/>
        <w:adjustRightInd w:val="0"/>
        <w:snapToGrid w:val="0"/>
        <w:spacing w:line="360" w:lineRule="auto"/>
        <w:ind w:right="-92" w:rightChars="-44" w:firstLine="480" w:firstLineChars="200"/>
        <w:textAlignment w:val="auto"/>
        <w:rPr>
          <w:rFonts w:hint="eastAsia" w:ascii="宋体" w:hAnsi="宋体" w:eastAsia="宋体" w:cs="宋体"/>
          <w:color w:val="0000FF"/>
          <w:sz w:val="24"/>
          <w:szCs w:val="24"/>
          <w:highlight w:val="none"/>
          <w:lang w:eastAsia="zh-CN"/>
        </w:rPr>
      </w:pPr>
      <w:r>
        <w:rPr>
          <w:rFonts w:hint="eastAsia" w:ascii="宋体" w:hAnsi="宋体" w:eastAsia="宋体" w:cs="宋体"/>
          <w:color w:val="0000FF"/>
          <w:sz w:val="24"/>
          <w:szCs w:val="24"/>
          <w:highlight w:val="none"/>
          <w:lang w:eastAsia="zh-CN"/>
        </w:rPr>
        <w:t>同意□  不同意□</w:t>
      </w:r>
    </w:p>
    <w:p w14:paraId="632F65ED">
      <w:pPr>
        <w:keepNext w:val="0"/>
        <w:keepLines w:val="0"/>
        <w:pageBreakBefore w:val="0"/>
        <w:widowControl w:val="0"/>
        <w:numPr>
          <w:ilvl w:val="0"/>
          <w:numId w:val="3"/>
        </w:numPr>
        <w:kinsoku/>
        <w:wordWrap/>
        <w:overflowPunct/>
        <w:topLinePunct w:val="0"/>
        <w:autoSpaceDE/>
        <w:autoSpaceDN/>
        <w:bidi w:val="0"/>
        <w:adjustRightInd w:val="0"/>
        <w:snapToGrid w:val="0"/>
        <w:spacing w:line="360" w:lineRule="auto"/>
        <w:ind w:left="0" w:leftChars="0" w:right="-92" w:rightChars="-44" w:firstLine="0" w:firstLineChars="0"/>
        <w:textAlignment w:val="auto"/>
        <w:rPr>
          <w:rFonts w:hint="eastAsia" w:ascii="宋体" w:hAnsi="宋体" w:eastAsia="宋体" w:cs="宋体"/>
          <w:b/>
          <w:color w:val="0000FF"/>
          <w:sz w:val="24"/>
          <w:szCs w:val="24"/>
          <w:highlight w:val="none"/>
          <w:lang w:val="en-US" w:eastAsia="zh-CN"/>
        </w:rPr>
      </w:pPr>
      <w:r>
        <w:rPr>
          <w:rFonts w:hint="eastAsia" w:ascii="宋体" w:hAnsi="宋体" w:eastAsia="宋体" w:cs="宋体"/>
          <w:b/>
          <w:color w:val="0000FF"/>
          <w:sz w:val="24"/>
          <w:szCs w:val="24"/>
          <w:highlight w:val="none"/>
          <w:lang w:val="en-US" w:eastAsia="zh-CN"/>
        </w:rPr>
        <w:t>个人信息和/或生物样本的出境（如涉及）</w:t>
      </w:r>
    </w:p>
    <w:p w14:paraId="3E87D00F">
      <w:pPr>
        <w:keepNext w:val="0"/>
        <w:keepLines w:val="0"/>
        <w:pageBreakBefore w:val="0"/>
        <w:widowControl w:val="0"/>
        <w:kinsoku/>
        <w:wordWrap/>
        <w:overflowPunct/>
        <w:topLinePunct w:val="0"/>
        <w:autoSpaceDE/>
        <w:autoSpaceDN/>
        <w:bidi w:val="0"/>
        <w:adjustRightInd w:val="0"/>
        <w:snapToGrid w:val="0"/>
        <w:spacing w:line="360" w:lineRule="auto"/>
        <w:ind w:right="-92" w:rightChars="-44" w:firstLine="480" w:firstLineChars="200"/>
        <w:textAlignment w:val="auto"/>
        <w:rPr>
          <w:rFonts w:hint="eastAsia" w:ascii="宋体" w:hAnsi="宋体" w:eastAsia="宋体" w:cs="宋体"/>
          <w:color w:val="0000FF"/>
          <w:sz w:val="24"/>
          <w:szCs w:val="24"/>
          <w:highlight w:val="none"/>
          <w:lang w:val="en-US" w:eastAsia="zh-CN"/>
        </w:rPr>
      </w:pPr>
      <w:r>
        <w:rPr>
          <w:rFonts w:hint="eastAsia" w:ascii="宋体" w:hAnsi="宋体" w:eastAsia="宋体" w:cs="宋体"/>
          <w:color w:val="0000FF"/>
          <w:sz w:val="24"/>
          <w:szCs w:val="24"/>
          <w:highlight w:val="none"/>
          <w:lang w:val="en-US" w:eastAsia="zh-CN"/>
        </w:rPr>
        <w:t>本研究由于涉及国际合作，已按照《中华人民共和国人类遗传资源管理条例》办理临床试验备案/出境行政许可。您的诊疗</w:t>
      </w:r>
      <w:r>
        <w:rPr>
          <w:rFonts w:hint="eastAsia" w:ascii="宋体" w:hAnsi="宋体" w:eastAsia="宋体" w:cs="宋体"/>
          <w:b w:val="0"/>
          <w:bCs w:val="0"/>
          <w:color w:val="0000FF"/>
          <w:sz w:val="24"/>
          <w:szCs w:val="24"/>
          <w:highlight w:val="none"/>
          <w:lang w:val="en-US" w:eastAsia="zh-CN"/>
        </w:rPr>
        <w:t>信息和/或</w:t>
      </w:r>
      <w:r>
        <w:rPr>
          <w:rFonts w:hint="eastAsia" w:ascii="宋体" w:hAnsi="宋体" w:eastAsia="宋体" w:cs="宋体"/>
          <w:bCs/>
          <w:color w:val="0000FF"/>
          <w:sz w:val="24"/>
          <w:szCs w:val="24"/>
          <w:highlight w:val="none"/>
          <w:lang w:val="en-US" w:eastAsia="zh-CN"/>
        </w:rPr>
        <w:t>XX</w:t>
      </w:r>
      <w:r>
        <w:rPr>
          <w:rFonts w:hint="eastAsia" w:ascii="宋体" w:hAnsi="宋体" w:eastAsia="宋体" w:cs="宋体"/>
          <w:b w:val="0"/>
          <w:bCs w:val="0"/>
          <w:color w:val="0000FF"/>
          <w:sz w:val="24"/>
          <w:szCs w:val="24"/>
          <w:highlight w:val="none"/>
          <w:lang w:val="en-US" w:eastAsia="zh-CN"/>
        </w:rPr>
        <w:t>生物样本将征得您的同意后传输出境</w:t>
      </w:r>
      <w:r>
        <w:rPr>
          <w:rFonts w:hint="eastAsia" w:ascii="宋体" w:hAnsi="宋体" w:eastAsia="宋体" w:cs="宋体"/>
          <w:b w:val="0"/>
          <w:bCs w:val="0"/>
          <w:color w:val="0000FF"/>
          <w:sz w:val="24"/>
          <w:szCs w:val="24"/>
          <w:highlight w:val="none"/>
          <w:lang w:val="en-US" w:eastAsia="zh-CN"/>
          <w:woUserID w:val="11"/>
        </w:rPr>
        <w:t>。</w:t>
      </w:r>
      <w:r>
        <w:rPr>
          <w:rFonts w:hint="eastAsia" w:ascii="宋体" w:hAnsi="宋体" w:eastAsia="宋体" w:cs="宋体"/>
          <w:color w:val="0000FF"/>
          <w:kern w:val="2"/>
          <w:sz w:val="24"/>
          <w:szCs w:val="24"/>
          <w:highlight w:val="none"/>
          <w:lang w:val="en-US" w:eastAsia="zh" w:bidi="ar-SA"/>
          <w:woUserID w:val="11"/>
        </w:rPr>
        <w:t>您也可以选择不同意，这并不影响您参与本研究</w:t>
      </w:r>
      <w:r>
        <w:rPr>
          <w:rFonts w:hint="eastAsia" w:ascii="宋体" w:hAnsi="宋体" w:eastAsia="宋体" w:cs="宋体"/>
          <w:b w:val="0"/>
          <w:bCs w:val="0"/>
          <w:color w:val="0000FF"/>
          <w:sz w:val="24"/>
          <w:szCs w:val="24"/>
          <w:highlight w:val="none"/>
          <w:lang w:val="en-US" w:eastAsia="zh-CN"/>
        </w:rPr>
        <w:t>。</w:t>
      </w:r>
    </w:p>
    <w:p w14:paraId="5F2BA0E9">
      <w:pPr>
        <w:keepNext w:val="0"/>
        <w:keepLines w:val="0"/>
        <w:pageBreakBefore w:val="0"/>
        <w:widowControl w:val="0"/>
        <w:kinsoku/>
        <w:wordWrap/>
        <w:overflowPunct/>
        <w:topLinePunct w:val="0"/>
        <w:autoSpaceDE/>
        <w:autoSpaceDN/>
        <w:bidi w:val="0"/>
        <w:adjustRightInd w:val="0"/>
        <w:snapToGrid w:val="0"/>
        <w:spacing w:line="360" w:lineRule="auto"/>
        <w:ind w:right="-92" w:rightChars="-44" w:firstLine="480" w:firstLineChars="200"/>
        <w:textAlignment w:val="auto"/>
        <w:rPr>
          <w:rFonts w:hint="eastAsia" w:ascii="宋体" w:hAnsi="宋体" w:eastAsia="宋体" w:cs="宋体"/>
          <w:color w:val="0000FF"/>
          <w:sz w:val="24"/>
          <w:szCs w:val="24"/>
          <w:highlight w:val="none"/>
          <w:lang w:eastAsia="zh-CN"/>
        </w:rPr>
      </w:pPr>
      <w:r>
        <w:rPr>
          <w:rFonts w:hint="eastAsia" w:ascii="宋体" w:hAnsi="宋体" w:eastAsia="宋体" w:cs="宋体"/>
          <w:color w:val="0000FF"/>
          <w:sz w:val="24"/>
          <w:szCs w:val="24"/>
          <w:highlight w:val="none"/>
          <w:lang w:eastAsia="zh-CN"/>
        </w:rPr>
        <w:t>同意□  不同意□</w:t>
      </w:r>
    </w:p>
    <w:p w14:paraId="42305361">
      <w:pPr>
        <w:keepNext w:val="0"/>
        <w:keepLines w:val="0"/>
        <w:pageBreakBefore w:val="0"/>
        <w:widowControl w:val="0"/>
        <w:numPr>
          <w:ilvl w:val="0"/>
          <w:numId w:val="3"/>
        </w:numPr>
        <w:kinsoku/>
        <w:wordWrap/>
        <w:overflowPunct/>
        <w:topLinePunct w:val="0"/>
        <w:autoSpaceDE/>
        <w:autoSpaceDN/>
        <w:bidi w:val="0"/>
        <w:adjustRightInd w:val="0"/>
        <w:snapToGrid w:val="0"/>
        <w:spacing w:line="360" w:lineRule="auto"/>
        <w:ind w:left="0" w:leftChars="0" w:right="-92" w:rightChars="-44" w:firstLine="0" w:firstLineChars="0"/>
        <w:textAlignment w:val="auto"/>
        <w:rPr>
          <w:rFonts w:hint="eastAsia" w:ascii="宋体" w:hAnsi="宋体" w:eastAsia="宋体" w:cs="宋体"/>
          <w:b/>
          <w:color w:val="000000" w:themeColor="text1"/>
          <w:sz w:val="24"/>
          <w:szCs w:val="24"/>
          <w:highlight w:val="none"/>
          <w:lang w:val="en-US" w:eastAsia="zh-CN"/>
          <w14:textFill>
            <w14:solidFill>
              <w14:schemeClr w14:val="tx1"/>
            </w14:solidFill>
          </w14:textFill>
        </w:rPr>
      </w:pPr>
      <w:r>
        <w:rPr>
          <w:rFonts w:hint="eastAsia" w:ascii="宋体" w:hAnsi="宋体" w:cs="宋体"/>
          <w:b/>
          <w:color w:val="000000" w:themeColor="text1"/>
          <w:sz w:val="24"/>
          <w:szCs w:val="24"/>
          <w:highlight w:val="none"/>
          <w:lang w:val="en-US" w:eastAsia="zh-CN"/>
          <w14:textFill>
            <w14:solidFill>
              <w14:schemeClr w14:val="tx1"/>
            </w14:solidFill>
          </w14:textFill>
        </w:rPr>
        <w:t>试验参与者</w:t>
      </w:r>
      <w:r>
        <w:rPr>
          <w:rFonts w:hint="eastAsia" w:ascii="宋体" w:hAnsi="宋体" w:eastAsia="宋体" w:cs="宋体"/>
          <w:b/>
          <w:color w:val="000000" w:themeColor="text1"/>
          <w:sz w:val="24"/>
          <w:szCs w:val="24"/>
          <w:highlight w:val="none"/>
          <w:lang w:val="en-US" w:eastAsia="zh-CN"/>
          <w14:textFill>
            <w14:solidFill>
              <w14:schemeClr w14:val="tx1"/>
            </w14:solidFill>
          </w14:textFill>
        </w:rPr>
        <w:t>声明</w:t>
      </w:r>
    </w:p>
    <w:p w14:paraId="3902D58E">
      <w:pPr>
        <w:pStyle w:val="24"/>
        <w:keepNext w:val="0"/>
        <w:keepLines w:val="0"/>
        <w:pageBreakBefore w:val="0"/>
        <w:numPr>
          <w:ilvl w:val="0"/>
          <w:numId w:val="8"/>
        </w:numPr>
        <w:kinsoku/>
        <w:wordWrap/>
        <w:overflowPunct/>
        <w:topLinePunct w:val="0"/>
        <w:autoSpaceDE/>
        <w:autoSpaceDN/>
        <w:bidi w:val="0"/>
        <w:adjustRightInd w:val="0"/>
        <w:snapToGrid w:val="0"/>
        <w:ind w:left="0" w:leftChars="0" w:right="-92" w:rightChars="-44" w:firstLine="0" w:firstLineChars="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我已</w:t>
      </w:r>
      <w:r>
        <w:rPr>
          <w:rFonts w:hint="eastAsia" w:ascii="宋体" w:hAnsi="宋体" w:eastAsia="宋体" w:cs="宋体"/>
          <w:sz w:val="24"/>
          <w:szCs w:val="24"/>
          <w:highlight w:val="none"/>
          <w:lang w:eastAsia="zh-CN"/>
        </w:rPr>
        <w:t>了解本</w:t>
      </w:r>
      <w:r>
        <w:rPr>
          <w:rFonts w:hint="eastAsia" w:ascii="宋体" w:hAnsi="宋体" w:eastAsia="宋体" w:cs="宋体"/>
          <w:sz w:val="24"/>
          <w:szCs w:val="24"/>
          <w:highlight w:val="none"/>
        </w:rPr>
        <w:t>研究背景、目的、</w:t>
      </w:r>
      <w:r>
        <w:rPr>
          <w:rFonts w:hint="eastAsia" w:ascii="宋体" w:hAnsi="宋体" w:eastAsia="宋体" w:cs="宋体"/>
          <w:sz w:val="24"/>
          <w:szCs w:val="24"/>
          <w:highlight w:val="none"/>
          <w:lang w:eastAsia="zh-CN"/>
        </w:rPr>
        <w:t>过程</w:t>
      </w:r>
      <w:r>
        <w:rPr>
          <w:rFonts w:hint="eastAsia" w:ascii="宋体" w:hAnsi="宋体" w:eastAsia="宋体" w:cs="宋体"/>
          <w:sz w:val="24"/>
          <w:szCs w:val="24"/>
          <w:highlight w:val="none"/>
        </w:rPr>
        <w:t>、获益及风险</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其他备选治疗方案等</w:t>
      </w:r>
      <w:r>
        <w:rPr>
          <w:rFonts w:hint="eastAsia" w:ascii="宋体" w:hAnsi="宋体" w:eastAsia="宋体" w:cs="宋体"/>
          <w:sz w:val="24"/>
          <w:szCs w:val="24"/>
          <w:highlight w:val="none"/>
          <w:lang w:eastAsia="zh-CN"/>
        </w:rPr>
        <w:t>。</w:t>
      </w:r>
    </w:p>
    <w:p w14:paraId="496C9AC3">
      <w:pPr>
        <w:pStyle w:val="24"/>
        <w:keepNext w:val="0"/>
        <w:keepLines w:val="0"/>
        <w:pageBreakBefore w:val="0"/>
        <w:numPr>
          <w:ilvl w:val="0"/>
          <w:numId w:val="8"/>
        </w:numPr>
        <w:kinsoku/>
        <w:wordWrap/>
        <w:overflowPunct/>
        <w:topLinePunct w:val="0"/>
        <w:autoSpaceDE/>
        <w:autoSpaceDN/>
        <w:bidi w:val="0"/>
        <w:adjustRightInd w:val="0"/>
        <w:snapToGrid w:val="0"/>
        <w:ind w:left="0" w:leftChars="0" w:right="-92" w:rightChars="-44" w:firstLine="0" w:firstLineChars="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woUserID w:val="11"/>
        </w:rPr>
        <w:t>我已阅读</w:t>
      </w:r>
      <w:r>
        <w:rPr>
          <w:rFonts w:hint="eastAsia" w:ascii="宋体" w:hAnsi="宋体" w:eastAsia="宋体" w:cs="宋体"/>
          <w:sz w:val="24"/>
          <w:szCs w:val="24"/>
          <w:highlight w:val="none"/>
          <w:lang w:eastAsia="zh-CN"/>
          <w:woUserID w:val="11"/>
        </w:rPr>
        <w:t>此</w:t>
      </w:r>
      <w:r>
        <w:rPr>
          <w:rFonts w:hint="eastAsia" w:ascii="宋体" w:hAnsi="宋体" w:eastAsia="宋体" w:cs="宋体"/>
          <w:sz w:val="24"/>
          <w:szCs w:val="24"/>
          <w:highlight w:val="none"/>
          <w:woUserID w:val="11"/>
        </w:rPr>
        <w:t>知情同意书，</w:t>
      </w:r>
      <w:r>
        <w:rPr>
          <w:rFonts w:hint="eastAsia" w:ascii="宋体" w:hAnsi="宋体" w:eastAsia="宋体" w:cs="宋体"/>
          <w:sz w:val="24"/>
          <w:szCs w:val="24"/>
          <w:highlight w:val="none"/>
          <w:lang w:eastAsia="zh-CN"/>
          <w:woUserID w:val="11"/>
        </w:rPr>
        <w:t>我</w:t>
      </w:r>
      <w:r>
        <w:rPr>
          <w:rFonts w:hint="eastAsia" w:ascii="宋体" w:hAnsi="宋体" w:eastAsia="宋体" w:cs="宋体"/>
          <w:sz w:val="24"/>
          <w:szCs w:val="24"/>
          <w:highlight w:val="none"/>
          <w:lang w:val="en-US" w:eastAsia="zh-CN"/>
          <w:woUserID w:val="11"/>
        </w:rPr>
        <w:t>有机会提问，</w:t>
      </w:r>
      <w:r>
        <w:rPr>
          <w:rFonts w:hint="eastAsia" w:ascii="宋体" w:hAnsi="宋体" w:eastAsia="宋体" w:cs="宋体"/>
          <w:sz w:val="24"/>
          <w:szCs w:val="24"/>
          <w:highlight w:val="none"/>
          <w:lang w:eastAsia="zh-CN"/>
          <w:woUserID w:val="11"/>
        </w:rPr>
        <w:t>所有问题都已得到满意的解答。</w:t>
      </w:r>
    </w:p>
    <w:p w14:paraId="364C003A">
      <w:pPr>
        <w:pStyle w:val="24"/>
        <w:keepNext w:val="0"/>
        <w:keepLines w:val="0"/>
        <w:pageBreakBefore w:val="0"/>
        <w:numPr>
          <w:ilvl w:val="0"/>
          <w:numId w:val="8"/>
        </w:numPr>
        <w:kinsoku/>
        <w:wordWrap/>
        <w:overflowPunct/>
        <w:topLinePunct w:val="0"/>
        <w:autoSpaceDE/>
        <w:autoSpaceDN/>
        <w:bidi w:val="0"/>
        <w:adjustRightInd w:val="0"/>
        <w:snapToGrid w:val="0"/>
        <w:ind w:left="0" w:leftChars="0" w:right="-92" w:rightChars="-44"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我已理解参与本研究是自愿的，确认已</w:t>
      </w:r>
      <w:r>
        <w:rPr>
          <w:rFonts w:hint="eastAsia" w:ascii="宋体" w:hAnsi="宋体" w:eastAsia="宋体" w:cs="宋体"/>
          <w:sz w:val="24"/>
          <w:szCs w:val="24"/>
          <w:highlight w:val="none"/>
          <w:lang w:eastAsia="zh-CN"/>
        </w:rPr>
        <w:t>有充足</w:t>
      </w:r>
      <w:r>
        <w:rPr>
          <w:rFonts w:hint="eastAsia" w:ascii="宋体" w:hAnsi="宋体" w:eastAsia="宋体" w:cs="宋体"/>
          <w:sz w:val="24"/>
          <w:szCs w:val="24"/>
          <w:highlight w:val="none"/>
          <w:lang w:val="en-US" w:eastAsia="zh-CN"/>
        </w:rPr>
        <w:t>的</w:t>
      </w:r>
      <w:r>
        <w:rPr>
          <w:rFonts w:hint="eastAsia" w:ascii="宋体" w:hAnsi="宋体" w:eastAsia="宋体" w:cs="宋体"/>
          <w:sz w:val="24"/>
          <w:szCs w:val="24"/>
          <w:highlight w:val="none"/>
          <w:lang w:eastAsia="zh-CN"/>
        </w:rPr>
        <w:t>时间</w:t>
      </w:r>
      <w:r>
        <w:rPr>
          <w:rFonts w:hint="eastAsia" w:ascii="宋体" w:hAnsi="宋体" w:eastAsia="宋体" w:cs="宋体"/>
          <w:sz w:val="24"/>
          <w:szCs w:val="24"/>
          <w:highlight w:val="none"/>
          <w:lang w:val="en-US" w:eastAsia="zh-CN"/>
        </w:rPr>
        <w:t>对此进行</w:t>
      </w:r>
      <w:r>
        <w:rPr>
          <w:rFonts w:hint="eastAsia" w:ascii="宋体" w:hAnsi="宋体" w:eastAsia="宋体" w:cs="宋体"/>
          <w:sz w:val="24"/>
          <w:szCs w:val="24"/>
          <w:highlight w:val="none"/>
          <w:lang w:eastAsia="zh-CN"/>
        </w:rPr>
        <w:t>考虑。</w:t>
      </w:r>
    </w:p>
    <w:p w14:paraId="341B84CF">
      <w:pPr>
        <w:pStyle w:val="24"/>
        <w:keepNext w:val="0"/>
        <w:keepLines w:val="0"/>
        <w:pageBreakBefore w:val="0"/>
        <w:numPr>
          <w:ilvl w:val="0"/>
          <w:numId w:val="8"/>
        </w:numPr>
        <w:kinsoku/>
        <w:wordWrap/>
        <w:overflowPunct/>
        <w:topLinePunct w:val="0"/>
        <w:autoSpaceDE/>
        <w:autoSpaceDN/>
        <w:bidi w:val="0"/>
        <w:adjustRightInd w:val="0"/>
        <w:snapToGrid w:val="0"/>
        <w:ind w:left="0" w:leftChars="0" w:right="-92" w:rightChars="-44"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我</w:t>
      </w:r>
      <w:r>
        <w:rPr>
          <w:rFonts w:hint="eastAsia" w:ascii="宋体" w:hAnsi="宋体" w:eastAsia="宋体" w:cs="宋体"/>
          <w:sz w:val="24"/>
          <w:szCs w:val="24"/>
          <w:highlight w:val="none"/>
          <w:lang w:eastAsia="zh-CN"/>
        </w:rPr>
        <w:t>知道</w:t>
      </w:r>
      <w:r>
        <w:rPr>
          <w:rFonts w:hint="eastAsia" w:ascii="宋体" w:hAnsi="宋体" w:eastAsia="宋体" w:cs="宋体"/>
          <w:sz w:val="24"/>
          <w:szCs w:val="24"/>
          <w:highlight w:val="none"/>
          <w:lang w:val="en-US" w:eastAsia="zh-CN"/>
        </w:rPr>
        <w:t>我</w:t>
      </w:r>
      <w:r>
        <w:rPr>
          <w:rFonts w:hint="eastAsia" w:ascii="宋体" w:hAnsi="宋体" w:eastAsia="宋体" w:cs="宋体"/>
          <w:sz w:val="24"/>
          <w:szCs w:val="24"/>
          <w:highlight w:val="none"/>
          <w:lang w:eastAsia="zh-CN"/>
        </w:rPr>
        <w:t>可以随时退出研究，而我的</w:t>
      </w:r>
      <w:r>
        <w:rPr>
          <w:rFonts w:hint="eastAsia" w:ascii="宋体" w:hAnsi="宋体" w:eastAsia="宋体" w:cs="宋体"/>
          <w:sz w:val="24"/>
          <w:szCs w:val="24"/>
          <w:highlight w:val="none"/>
          <w:lang w:val="en-US" w:eastAsia="zh-CN"/>
        </w:rPr>
        <w:t>医疗待遇</w:t>
      </w:r>
      <w:r>
        <w:rPr>
          <w:rFonts w:hint="eastAsia" w:ascii="宋体" w:hAnsi="宋体" w:eastAsia="宋体" w:cs="宋体"/>
          <w:sz w:val="24"/>
          <w:szCs w:val="24"/>
          <w:highlight w:val="none"/>
          <w:lang w:eastAsia="zh-CN"/>
        </w:rPr>
        <w:t>和权益不会因此</w:t>
      </w:r>
      <w:r>
        <w:rPr>
          <w:rFonts w:hint="eastAsia" w:ascii="宋体" w:hAnsi="宋体" w:eastAsia="宋体" w:cs="宋体"/>
          <w:sz w:val="24"/>
          <w:szCs w:val="24"/>
          <w:highlight w:val="none"/>
          <w:lang w:val="en-US" w:eastAsia="zh-CN"/>
        </w:rPr>
        <w:t>受到</w:t>
      </w:r>
      <w:r>
        <w:rPr>
          <w:rFonts w:hint="eastAsia" w:ascii="宋体" w:hAnsi="宋体" w:eastAsia="宋体" w:cs="宋体"/>
          <w:sz w:val="24"/>
          <w:szCs w:val="24"/>
          <w:highlight w:val="none"/>
          <w:lang w:eastAsia="zh-CN"/>
        </w:rPr>
        <w:t>影响。</w:t>
      </w:r>
    </w:p>
    <w:p w14:paraId="084F0372">
      <w:pPr>
        <w:pStyle w:val="24"/>
        <w:keepNext w:val="0"/>
        <w:keepLines w:val="0"/>
        <w:pageBreakBefore w:val="0"/>
        <w:numPr>
          <w:ilvl w:val="0"/>
          <w:numId w:val="8"/>
        </w:numPr>
        <w:kinsoku/>
        <w:wordWrap/>
        <w:overflowPunct/>
        <w:topLinePunct w:val="0"/>
        <w:autoSpaceDE/>
        <w:autoSpaceDN/>
        <w:bidi w:val="0"/>
        <w:adjustRightInd w:val="0"/>
        <w:snapToGrid w:val="0"/>
        <w:ind w:left="0" w:leftChars="0" w:right="-92" w:rightChars="-44"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我愿意</w:t>
      </w:r>
      <w:r>
        <w:rPr>
          <w:rFonts w:hint="eastAsia" w:ascii="宋体" w:hAnsi="宋体" w:eastAsia="宋体" w:cs="宋体"/>
          <w:sz w:val="24"/>
          <w:szCs w:val="24"/>
          <w:highlight w:val="none"/>
          <w:lang w:val="en-US" w:eastAsia="zh-CN"/>
        </w:rPr>
        <w:t>遵守本研究对我的要求，并尽力</w:t>
      </w:r>
      <w:r>
        <w:rPr>
          <w:rFonts w:hint="eastAsia" w:ascii="宋体" w:hAnsi="宋体" w:eastAsia="宋体" w:cs="宋体"/>
          <w:sz w:val="24"/>
          <w:szCs w:val="24"/>
          <w:highlight w:val="none"/>
        </w:rPr>
        <w:t>配合</w:t>
      </w:r>
      <w:r>
        <w:rPr>
          <w:rFonts w:hint="eastAsia" w:ascii="宋体" w:hAnsi="宋体" w:eastAsia="宋体" w:cs="宋体"/>
          <w:sz w:val="24"/>
          <w:szCs w:val="24"/>
          <w:highlight w:val="none"/>
          <w:lang w:eastAsia="zh-CN"/>
        </w:rPr>
        <w:t>研究者</w:t>
      </w:r>
      <w:r>
        <w:rPr>
          <w:rFonts w:hint="eastAsia" w:ascii="宋体" w:hAnsi="宋体" w:eastAsia="宋体" w:cs="宋体"/>
          <w:sz w:val="24"/>
          <w:szCs w:val="24"/>
          <w:highlight w:val="none"/>
          <w:lang w:val="en-US" w:eastAsia="zh-CN"/>
        </w:rPr>
        <w:t>的工作</w:t>
      </w:r>
      <w:r>
        <w:rPr>
          <w:rFonts w:hint="eastAsia" w:ascii="宋体" w:hAnsi="宋体" w:eastAsia="宋体" w:cs="宋体"/>
          <w:sz w:val="24"/>
          <w:szCs w:val="24"/>
          <w:highlight w:val="none"/>
        </w:rPr>
        <w:t>。</w:t>
      </w:r>
    </w:p>
    <w:p w14:paraId="2F45A620">
      <w:pPr>
        <w:pStyle w:val="24"/>
        <w:keepNext w:val="0"/>
        <w:keepLines w:val="0"/>
        <w:pageBreakBefore w:val="0"/>
        <w:numPr>
          <w:ilvl w:val="0"/>
          <w:numId w:val="8"/>
        </w:numPr>
        <w:kinsoku/>
        <w:wordWrap/>
        <w:overflowPunct/>
        <w:topLinePunct w:val="0"/>
        <w:autoSpaceDE/>
        <w:autoSpaceDN/>
        <w:bidi w:val="0"/>
        <w:adjustRightInd w:val="0"/>
        <w:snapToGrid w:val="0"/>
        <w:ind w:left="0" w:leftChars="0" w:right="-92" w:rightChars="-44"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我允许按知情同意书中所述使用我的医疗信息</w:t>
      </w:r>
      <w:r>
        <w:rPr>
          <w:rFonts w:hint="eastAsia" w:ascii="宋体" w:hAnsi="宋体" w:eastAsia="宋体" w:cs="宋体"/>
          <w:sz w:val="24"/>
          <w:szCs w:val="24"/>
          <w:highlight w:val="none"/>
          <w:lang w:eastAsia="zh"/>
          <w:woUserID w:val="6"/>
        </w:rPr>
        <w:t>及样本</w:t>
      </w:r>
      <w:r>
        <w:rPr>
          <w:rFonts w:hint="eastAsia" w:ascii="宋体" w:hAnsi="宋体" w:eastAsia="宋体" w:cs="宋体"/>
          <w:sz w:val="24"/>
          <w:szCs w:val="24"/>
          <w:highlight w:val="none"/>
        </w:rPr>
        <w:t>。</w:t>
      </w:r>
    </w:p>
    <w:p w14:paraId="079AC6CA">
      <w:pPr>
        <w:pStyle w:val="24"/>
        <w:keepNext w:val="0"/>
        <w:keepLines w:val="0"/>
        <w:pageBreakBefore w:val="0"/>
        <w:numPr>
          <w:ilvl w:val="0"/>
          <w:numId w:val="8"/>
        </w:numPr>
        <w:kinsoku/>
        <w:wordWrap/>
        <w:overflowPunct/>
        <w:topLinePunct w:val="0"/>
        <w:autoSpaceDE/>
        <w:autoSpaceDN/>
        <w:bidi w:val="0"/>
        <w:adjustRightInd w:val="0"/>
        <w:snapToGrid w:val="0"/>
        <w:ind w:left="0" w:leftChars="0" w:right="-92" w:rightChars="-44"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我知道</w:t>
      </w:r>
      <w:r>
        <w:rPr>
          <w:rFonts w:hint="eastAsia" w:ascii="宋体" w:hAnsi="宋体" w:eastAsia="宋体" w:cs="宋体"/>
          <w:sz w:val="24"/>
          <w:szCs w:val="24"/>
          <w:highlight w:val="none"/>
          <w:lang w:eastAsia="zh-CN"/>
        </w:rPr>
        <w:t>参与本</w:t>
      </w:r>
      <w:r>
        <w:rPr>
          <w:rFonts w:hint="eastAsia" w:ascii="宋体" w:hAnsi="宋体" w:eastAsia="宋体" w:cs="宋体"/>
          <w:sz w:val="24"/>
          <w:szCs w:val="24"/>
          <w:highlight w:val="none"/>
        </w:rPr>
        <w:t>研究</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隐私和个人身份将被严格保密。</w:t>
      </w:r>
    </w:p>
    <w:p w14:paraId="3B7A4DB9">
      <w:pPr>
        <w:pStyle w:val="24"/>
        <w:keepNext w:val="0"/>
        <w:keepLines w:val="0"/>
        <w:pageBreakBefore w:val="0"/>
        <w:numPr>
          <w:ilvl w:val="0"/>
          <w:numId w:val="8"/>
        </w:numPr>
        <w:kinsoku/>
        <w:wordWrap/>
        <w:overflowPunct/>
        <w:topLinePunct w:val="0"/>
        <w:autoSpaceDE/>
        <w:autoSpaceDN/>
        <w:bidi w:val="0"/>
        <w:adjustRightInd w:val="0"/>
        <w:snapToGrid w:val="0"/>
        <w:ind w:left="0" w:leftChars="0" w:right="-92" w:rightChars="-44"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我知道</w:t>
      </w:r>
      <w:r>
        <w:rPr>
          <w:rFonts w:hint="eastAsia" w:ascii="宋体" w:hAnsi="宋体" w:eastAsia="宋体" w:cs="宋体"/>
          <w:sz w:val="24"/>
          <w:szCs w:val="24"/>
          <w:highlight w:val="none"/>
        </w:rPr>
        <w:t>研究期间</w:t>
      </w:r>
      <w:r>
        <w:rPr>
          <w:rFonts w:hint="eastAsia" w:ascii="宋体" w:hAnsi="宋体" w:eastAsia="宋体" w:cs="宋体"/>
          <w:sz w:val="24"/>
          <w:szCs w:val="24"/>
          <w:highlight w:val="none"/>
          <w:lang w:eastAsia="zh-CN"/>
        </w:rPr>
        <w:t>如果有问题或想进一步获得信息时的联系人。</w:t>
      </w:r>
    </w:p>
    <w:p w14:paraId="00D0F5A1">
      <w:pPr>
        <w:pStyle w:val="24"/>
        <w:keepNext w:val="0"/>
        <w:keepLines w:val="0"/>
        <w:pageBreakBefore w:val="0"/>
        <w:numPr>
          <w:ilvl w:val="0"/>
          <w:numId w:val="8"/>
        </w:numPr>
        <w:kinsoku/>
        <w:wordWrap/>
        <w:overflowPunct/>
        <w:topLinePunct w:val="0"/>
        <w:autoSpaceDE/>
        <w:autoSpaceDN/>
        <w:bidi w:val="0"/>
        <w:adjustRightInd w:val="0"/>
        <w:snapToGrid w:val="0"/>
        <w:ind w:left="0" w:leftChars="0" w:right="-92" w:rightChars="-44"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我</w:t>
      </w:r>
      <w:r>
        <w:rPr>
          <w:rFonts w:hint="eastAsia" w:ascii="宋体" w:hAnsi="宋体" w:eastAsia="宋体" w:cs="宋体"/>
          <w:sz w:val="24"/>
          <w:szCs w:val="24"/>
          <w:highlight w:val="none"/>
          <w:lang w:val="en-US" w:eastAsia="zh-CN"/>
        </w:rPr>
        <w:t>知道我会得到</w:t>
      </w:r>
      <w:r>
        <w:rPr>
          <w:rFonts w:hint="eastAsia" w:ascii="宋体" w:hAnsi="宋体" w:eastAsia="宋体" w:cs="宋体"/>
          <w:sz w:val="24"/>
          <w:szCs w:val="24"/>
          <w:highlight w:val="none"/>
          <w:lang w:eastAsia="zh-CN"/>
        </w:rPr>
        <w:t>一份已</w:t>
      </w:r>
      <w:r>
        <w:rPr>
          <w:rFonts w:hint="eastAsia" w:ascii="宋体" w:hAnsi="宋体" w:eastAsia="宋体" w:cs="宋体"/>
          <w:sz w:val="24"/>
          <w:szCs w:val="24"/>
          <w:highlight w:val="none"/>
          <w:lang w:val="en-US" w:eastAsia="zh-CN"/>
        </w:rPr>
        <w:t>签署姓名和日期的</w:t>
      </w:r>
      <w:r>
        <w:rPr>
          <w:rFonts w:hint="eastAsia" w:ascii="宋体" w:hAnsi="宋体" w:eastAsia="宋体" w:cs="宋体"/>
          <w:sz w:val="24"/>
          <w:szCs w:val="24"/>
          <w:highlight w:val="none"/>
        </w:rPr>
        <w:t>知情同意书</w:t>
      </w:r>
      <w:r>
        <w:rPr>
          <w:rFonts w:hint="eastAsia" w:ascii="宋体" w:hAnsi="宋体" w:eastAsia="宋体" w:cs="宋体"/>
          <w:sz w:val="24"/>
          <w:szCs w:val="24"/>
          <w:highlight w:val="none"/>
          <w:lang w:val="en-US" w:eastAsia="zh-CN"/>
        </w:rPr>
        <w:t>原件</w:t>
      </w:r>
      <w:r>
        <w:rPr>
          <w:rFonts w:hint="eastAsia" w:ascii="宋体" w:hAnsi="宋体" w:eastAsia="宋体" w:cs="宋体"/>
          <w:sz w:val="24"/>
          <w:szCs w:val="24"/>
          <w:highlight w:val="none"/>
        </w:rPr>
        <w:t>。</w:t>
      </w:r>
    </w:p>
    <w:p w14:paraId="74C08969">
      <w:pPr>
        <w:keepNext w:val="0"/>
        <w:keepLines w:val="0"/>
        <w:pageBreakBefore w:val="0"/>
        <w:kinsoku/>
        <w:wordWrap/>
        <w:overflowPunct/>
        <w:topLinePunct w:val="0"/>
        <w:autoSpaceDE/>
        <w:autoSpaceDN/>
        <w:bidi w:val="0"/>
        <w:adjustRightInd w:val="0"/>
        <w:snapToGrid w:val="0"/>
        <w:spacing w:line="360" w:lineRule="auto"/>
        <w:ind w:right="-92" w:rightChars="-44" w:firstLine="480" w:firstLineChars="200"/>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cs="宋体"/>
          <w:color w:val="000000" w:themeColor="text1"/>
          <w:kern w:val="2"/>
          <w:sz w:val="24"/>
          <w:szCs w:val="24"/>
          <w:highlight w:val="none"/>
          <w:lang w:val="en-US" w:eastAsia="zh-CN" w:bidi="ar-SA"/>
          <w14:textFill>
            <w14:solidFill>
              <w14:schemeClr w14:val="tx1"/>
            </w14:solidFill>
          </w14:textFill>
        </w:rPr>
        <w:t>试验参与者</w:t>
      </w: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姓名：</w:t>
      </w:r>
      <w:r>
        <w:rPr>
          <w:rFonts w:hint="eastAsia" w:ascii="宋体" w:hAnsi="宋体" w:eastAsia="宋体" w:cs="宋体"/>
          <w:color w:val="000000" w:themeColor="text1"/>
          <w:kern w:val="2"/>
          <w:sz w:val="24"/>
          <w:szCs w:val="24"/>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（正楷）</w:t>
      </w:r>
    </w:p>
    <w:p w14:paraId="781A0526">
      <w:pPr>
        <w:keepNext w:val="0"/>
        <w:keepLines w:val="0"/>
        <w:pageBreakBefore w:val="0"/>
        <w:kinsoku/>
        <w:wordWrap/>
        <w:overflowPunct/>
        <w:topLinePunct w:val="0"/>
        <w:autoSpaceDE/>
        <w:autoSpaceDN/>
        <w:bidi w:val="0"/>
        <w:adjustRightInd w:val="0"/>
        <w:snapToGrid w:val="0"/>
        <w:spacing w:line="360" w:lineRule="auto"/>
        <w:ind w:right="-92" w:rightChars="-44" w:firstLine="480" w:firstLineChars="200"/>
        <w:jc w:val="left"/>
        <w:textAlignment w:val="auto"/>
        <w:rPr>
          <w:rFonts w:hint="eastAsia" w:ascii="宋体" w:hAnsi="宋体" w:eastAsia="宋体" w:cs="宋体"/>
          <w:color w:val="000000"/>
          <w:sz w:val="24"/>
          <w:szCs w:val="24"/>
          <w:highlight w:val="none"/>
        </w:rPr>
      </w:pPr>
      <w:r>
        <w:rPr>
          <w:rFonts w:hint="eastAsia" w:ascii="宋体" w:hAnsi="宋体" w:cs="宋体"/>
          <w:color w:val="000000"/>
          <w:sz w:val="24"/>
          <w:szCs w:val="24"/>
          <w:highlight w:val="none"/>
          <w:lang w:eastAsia="zh-CN"/>
        </w:rPr>
        <w:t>试验参与者</w:t>
      </w:r>
      <w:r>
        <w:rPr>
          <w:rFonts w:hint="eastAsia" w:ascii="宋体" w:hAnsi="宋体" w:eastAsia="宋体" w:cs="宋体"/>
          <w:sz w:val="24"/>
          <w:szCs w:val="24"/>
          <w:highlight w:val="none"/>
        </w:rPr>
        <w:t>签</w:t>
      </w:r>
      <w:r>
        <w:rPr>
          <w:rFonts w:hint="eastAsia" w:ascii="宋体" w:hAnsi="宋体" w:eastAsia="宋体" w:cs="宋体"/>
          <w:sz w:val="24"/>
          <w:szCs w:val="24"/>
          <w:highlight w:val="none"/>
          <w:lang w:eastAsia="zh-CN"/>
        </w:rPr>
        <w:t>名</w:t>
      </w: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ab/>
      </w:r>
      <w:r>
        <w:rPr>
          <w:rFonts w:hint="eastAsia" w:ascii="宋体" w:hAnsi="宋体" w:eastAsia="宋体" w:cs="宋体"/>
          <w:sz w:val="24"/>
          <w:szCs w:val="24"/>
          <w:highlight w:val="none"/>
          <w:u w:val="single"/>
        </w:rPr>
        <w:tab/>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none"/>
          <w:lang w:val="en-US" w:eastAsia="zh-CN"/>
        </w:rPr>
        <w:t xml:space="preserve">         </w:t>
      </w:r>
      <w:r>
        <w:rPr>
          <w:rFonts w:hint="eastAsia" w:ascii="宋体" w:hAnsi="宋体" w:eastAsia="宋体" w:cs="宋体"/>
          <w:sz w:val="24"/>
          <w:szCs w:val="24"/>
          <w:highlight w:val="none"/>
        </w:rPr>
        <w:t>签</w:t>
      </w:r>
      <w:r>
        <w:rPr>
          <w:rFonts w:hint="eastAsia" w:ascii="宋体" w:hAnsi="宋体" w:eastAsia="宋体" w:cs="宋体"/>
          <w:sz w:val="24"/>
          <w:szCs w:val="24"/>
          <w:highlight w:val="none"/>
          <w:lang w:eastAsia="zh-CN"/>
        </w:rPr>
        <w:t>名</w:t>
      </w:r>
      <w:r>
        <w:rPr>
          <w:rFonts w:hint="eastAsia" w:ascii="宋体" w:hAnsi="宋体" w:eastAsia="宋体" w:cs="宋体"/>
          <w:color w:val="000000"/>
          <w:sz w:val="24"/>
          <w:szCs w:val="24"/>
          <w:highlight w:val="none"/>
        </w:rPr>
        <w:t>日期：</w:t>
      </w:r>
      <w:r>
        <w:rPr>
          <w:rFonts w:hint="eastAsia" w:ascii="宋体" w:hAnsi="宋体" w:eastAsia="宋体" w:cs="宋体"/>
          <w:color w:val="000000"/>
          <w:sz w:val="24"/>
          <w:szCs w:val="24"/>
          <w:highlight w:val="none"/>
          <w:u w:val="single"/>
        </w:rPr>
        <w:tab/>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rPr>
        <w:t>年</w:t>
      </w:r>
      <w:r>
        <w:rPr>
          <w:rFonts w:hint="eastAsia" w:ascii="宋体" w:hAnsi="宋体" w:eastAsia="宋体" w:cs="宋体"/>
          <w:color w:val="000000"/>
          <w:sz w:val="24"/>
          <w:szCs w:val="24"/>
          <w:highlight w:val="none"/>
          <w:u w:val="single"/>
        </w:rPr>
        <w:tab/>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rPr>
        <w:t>日</w:t>
      </w:r>
    </w:p>
    <w:p w14:paraId="2FED117B">
      <w:pPr>
        <w:keepNext w:val="0"/>
        <w:keepLines w:val="0"/>
        <w:pageBreakBefore w:val="0"/>
        <w:kinsoku/>
        <w:wordWrap/>
        <w:overflowPunct/>
        <w:topLinePunct w:val="0"/>
        <w:autoSpaceDE/>
        <w:autoSpaceDN/>
        <w:bidi w:val="0"/>
        <w:adjustRightInd w:val="0"/>
        <w:snapToGrid w:val="0"/>
        <w:spacing w:line="360" w:lineRule="auto"/>
        <w:ind w:right="-92" w:rightChars="-44" w:firstLine="480" w:firstLineChars="200"/>
        <w:textAlignment w:val="auto"/>
        <w:rPr>
          <w:rFonts w:hint="eastAsia" w:ascii="宋体" w:hAnsi="宋体" w:eastAsia="宋体" w:cs="宋体"/>
          <w:b/>
          <w:bCs/>
          <w:color w:val="0000FF"/>
          <w:kern w:val="2"/>
          <w:sz w:val="24"/>
          <w:szCs w:val="24"/>
          <w:highlight w:val="none"/>
          <w:lang w:val="en-US" w:eastAsia="zh-CN" w:bidi="ar-SA"/>
        </w:rPr>
      </w:pPr>
      <w:r>
        <w:rPr>
          <w:rFonts w:hint="eastAsia" w:ascii="宋体" w:hAnsi="宋体" w:eastAsia="宋体" w:cs="宋体"/>
          <w:strike w:val="0"/>
          <w:color w:val="0000FF"/>
          <w:kern w:val="2"/>
          <w:sz w:val="24"/>
          <w:szCs w:val="24"/>
          <w:highlight w:val="none"/>
          <w:lang w:val="en-US" w:eastAsia="zh-CN" w:bidi="ar-SA"/>
        </w:rPr>
        <w:t>（</w:t>
      </w:r>
      <w:r>
        <w:rPr>
          <w:rFonts w:hint="eastAsia" w:ascii="宋体" w:hAnsi="宋体" w:cs="宋体"/>
          <w:strike w:val="0"/>
          <w:color w:val="0000FF"/>
          <w:kern w:val="2"/>
          <w:sz w:val="24"/>
          <w:szCs w:val="24"/>
          <w:highlight w:val="none"/>
          <w:lang w:val="en-US" w:eastAsia="zh-CN" w:bidi="ar-SA"/>
        </w:rPr>
        <w:t>试验参与者</w:t>
      </w:r>
      <w:r>
        <w:rPr>
          <w:rFonts w:hint="eastAsia" w:ascii="宋体" w:hAnsi="宋体" w:eastAsia="宋体" w:cs="宋体"/>
          <w:strike w:val="0"/>
          <w:color w:val="0000FF"/>
          <w:kern w:val="2"/>
          <w:sz w:val="24"/>
          <w:szCs w:val="24"/>
          <w:highlight w:val="none"/>
          <w:lang w:val="en-US" w:eastAsia="zh-CN" w:bidi="ar-SA"/>
        </w:rPr>
        <w:t>为未成年人时，注意修改人称。例如8岁以下儿童时，应改为“我自愿同意我的孩子参与本研究”；8岁-18岁儿童时，则改为“我们已经和孩子讨论过本研究，我</w:t>
      </w:r>
      <w:r>
        <w:rPr>
          <w:rFonts w:hint="eastAsia" w:ascii="宋体" w:hAnsi="宋体" w:eastAsia="宋体" w:cs="宋体"/>
          <w:strike w:val="0"/>
          <w:color w:val="0000FF"/>
          <w:kern w:val="2"/>
          <w:sz w:val="24"/>
          <w:szCs w:val="24"/>
          <w:highlight w:val="none"/>
          <w:lang w:val="en-US" w:eastAsia="zh" w:bidi="ar-SA"/>
          <w:woUserID w:val="11"/>
        </w:rPr>
        <w:t>同意我</w:t>
      </w:r>
      <w:r>
        <w:rPr>
          <w:rFonts w:hint="eastAsia" w:ascii="宋体" w:hAnsi="宋体" w:eastAsia="宋体" w:cs="宋体"/>
          <w:strike w:val="0"/>
          <w:color w:val="0000FF"/>
          <w:kern w:val="2"/>
          <w:sz w:val="24"/>
          <w:szCs w:val="24"/>
          <w:highlight w:val="none"/>
          <w:lang w:val="en-US" w:eastAsia="zh-CN" w:bidi="ar-SA"/>
        </w:rPr>
        <w:t>的孩子参与本研究”等。）</w:t>
      </w:r>
    </w:p>
    <w:p w14:paraId="75A18DFC">
      <w:pPr>
        <w:keepNext w:val="0"/>
        <w:keepLines w:val="0"/>
        <w:pageBreakBefore w:val="0"/>
        <w:kinsoku/>
        <w:wordWrap/>
        <w:overflowPunct/>
        <w:topLinePunct w:val="0"/>
        <w:autoSpaceDE/>
        <w:autoSpaceDN/>
        <w:bidi w:val="0"/>
        <w:adjustRightInd w:val="0"/>
        <w:snapToGrid w:val="0"/>
        <w:spacing w:line="360" w:lineRule="auto"/>
        <w:ind w:right="-92" w:rightChars="-44"/>
        <w:textAlignment w:val="auto"/>
        <w:rPr>
          <w:rFonts w:hint="eastAsia" w:ascii="宋体" w:hAnsi="宋体" w:eastAsia="宋体" w:cs="宋体"/>
          <w:b/>
          <w:bCs/>
          <w:color w:val="0000FF"/>
          <w:kern w:val="2"/>
          <w:sz w:val="24"/>
          <w:szCs w:val="24"/>
          <w:highlight w:val="none"/>
          <w:lang w:val="en-US" w:eastAsia="zh-CN" w:bidi="ar-SA"/>
        </w:rPr>
      </w:pPr>
      <w:r>
        <w:rPr>
          <w:rFonts w:hint="eastAsia" w:ascii="宋体" w:hAnsi="宋体" w:eastAsia="宋体" w:cs="宋体"/>
          <w:b/>
          <w:bCs/>
          <w:color w:val="0000FF"/>
          <w:kern w:val="2"/>
          <w:sz w:val="24"/>
          <w:szCs w:val="24"/>
          <w:highlight w:val="none"/>
          <w:lang w:val="en-US" w:eastAsia="zh-CN" w:bidi="ar-SA"/>
        </w:rPr>
        <w:t>监护人/法定代理人：仅适用于</w:t>
      </w:r>
      <w:r>
        <w:rPr>
          <w:rFonts w:hint="eastAsia" w:ascii="宋体" w:hAnsi="宋体" w:cs="宋体"/>
          <w:b/>
          <w:bCs/>
          <w:color w:val="0000FF"/>
          <w:kern w:val="2"/>
          <w:sz w:val="24"/>
          <w:szCs w:val="24"/>
          <w:highlight w:val="none"/>
          <w:lang w:val="en-US" w:eastAsia="zh-CN" w:bidi="ar-SA"/>
        </w:rPr>
        <w:t>试验参与者</w:t>
      </w:r>
      <w:r>
        <w:rPr>
          <w:rFonts w:hint="eastAsia" w:ascii="宋体" w:hAnsi="宋体" w:eastAsia="宋体" w:cs="宋体"/>
          <w:b/>
          <w:bCs/>
          <w:color w:val="0000FF"/>
          <w:kern w:val="2"/>
          <w:sz w:val="24"/>
          <w:szCs w:val="24"/>
          <w:highlight w:val="none"/>
          <w:lang w:val="en-US" w:eastAsia="zh-CN" w:bidi="ar-SA"/>
        </w:rPr>
        <w:t>为无民事行为能力和限制民事行为能力人员</w:t>
      </w:r>
    </w:p>
    <w:p w14:paraId="51DB16F4">
      <w:pPr>
        <w:pStyle w:val="24"/>
        <w:keepNext w:val="0"/>
        <w:keepLines w:val="0"/>
        <w:pageBreakBefore w:val="0"/>
        <w:kinsoku/>
        <w:wordWrap/>
        <w:overflowPunct/>
        <w:topLinePunct w:val="0"/>
        <w:autoSpaceDE/>
        <w:autoSpaceDN/>
        <w:bidi w:val="0"/>
        <w:adjustRightInd w:val="0"/>
        <w:snapToGrid w:val="0"/>
        <w:ind w:left="0" w:leftChars="0" w:right="-92" w:rightChars="-44" w:firstLine="0" w:firstLineChars="0"/>
        <w:jc w:val="left"/>
        <w:textAlignment w:val="auto"/>
        <w:rPr>
          <w:rFonts w:hint="eastAsia" w:ascii="宋体" w:hAnsi="宋体" w:eastAsia="宋体" w:cs="宋体"/>
          <w:color w:val="0000FF"/>
          <w:sz w:val="24"/>
          <w:szCs w:val="24"/>
          <w:highlight w:val="none"/>
          <w:lang w:val="en-US" w:eastAsia="zh-CN"/>
        </w:rPr>
      </w:pPr>
      <w:r>
        <w:rPr>
          <w:rFonts w:hint="eastAsia" w:ascii="宋体" w:hAnsi="宋体" w:eastAsia="宋体" w:cs="宋体"/>
          <w:color w:val="0000FF"/>
          <w:sz w:val="24"/>
          <w:szCs w:val="24"/>
          <w:highlight w:val="none"/>
          <w:lang w:val="en-US" w:eastAsia="zh-CN"/>
        </w:rPr>
        <w:t>监护人/法定代理人姓名：</w:t>
      </w:r>
      <w:r>
        <w:rPr>
          <w:rFonts w:hint="eastAsia" w:ascii="宋体" w:hAnsi="宋体" w:eastAsia="宋体" w:cs="宋体"/>
          <w:color w:val="0000FF"/>
          <w:sz w:val="24"/>
          <w:szCs w:val="24"/>
          <w:highlight w:val="none"/>
          <w:u w:val="single"/>
          <w:lang w:val="en-US" w:eastAsia="zh-CN"/>
        </w:rPr>
        <w:tab/>
      </w:r>
      <w:r>
        <w:rPr>
          <w:rFonts w:hint="eastAsia" w:ascii="宋体" w:hAnsi="宋体" w:eastAsia="宋体" w:cs="宋体"/>
          <w:color w:val="0000FF"/>
          <w:sz w:val="24"/>
          <w:szCs w:val="24"/>
          <w:highlight w:val="none"/>
          <w:u w:val="single"/>
          <w:lang w:val="en-US" w:eastAsia="zh-CN"/>
        </w:rPr>
        <w:tab/>
      </w:r>
      <w:r>
        <w:rPr>
          <w:rFonts w:hint="eastAsia" w:ascii="宋体" w:hAnsi="宋体" w:eastAsia="宋体" w:cs="宋体"/>
          <w:color w:val="0000FF"/>
          <w:sz w:val="24"/>
          <w:szCs w:val="24"/>
          <w:highlight w:val="none"/>
          <w:u w:val="single"/>
          <w:lang w:val="en-US" w:eastAsia="zh-CN"/>
        </w:rPr>
        <w:t xml:space="preserve">     </w:t>
      </w:r>
      <w:r>
        <w:rPr>
          <w:rFonts w:hint="eastAsia" w:ascii="宋体" w:hAnsi="宋体" w:eastAsia="宋体" w:cs="宋体"/>
          <w:color w:val="0000FF"/>
          <w:sz w:val="24"/>
          <w:szCs w:val="24"/>
          <w:highlight w:val="none"/>
          <w:lang w:val="en-US" w:eastAsia="zh-CN"/>
        </w:rPr>
        <w:t>（正楷）与</w:t>
      </w:r>
      <w:r>
        <w:rPr>
          <w:rFonts w:hint="eastAsia" w:ascii="宋体" w:hAnsi="宋体" w:cs="宋体"/>
          <w:color w:val="0000FF"/>
          <w:sz w:val="24"/>
          <w:szCs w:val="24"/>
          <w:highlight w:val="none"/>
          <w:lang w:val="en-US" w:eastAsia="zh-CN"/>
        </w:rPr>
        <w:t>试验参与者</w:t>
      </w:r>
      <w:r>
        <w:rPr>
          <w:rFonts w:hint="eastAsia" w:ascii="宋体" w:hAnsi="宋体" w:eastAsia="宋体" w:cs="宋体"/>
          <w:color w:val="0000FF"/>
          <w:sz w:val="24"/>
          <w:szCs w:val="24"/>
          <w:highlight w:val="none"/>
          <w:lang w:val="en-US" w:eastAsia="zh-CN"/>
        </w:rPr>
        <w:t>的关系：</w:t>
      </w:r>
      <w:r>
        <w:rPr>
          <w:rFonts w:hint="eastAsia" w:ascii="宋体" w:hAnsi="宋体" w:eastAsia="宋体" w:cs="宋体"/>
          <w:color w:val="0000FF"/>
          <w:sz w:val="24"/>
          <w:szCs w:val="24"/>
          <w:highlight w:val="none"/>
          <w:u w:val="single"/>
          <w:lang w:val="en-US" w:eastAsia="zh-CN"/>
        </w:rPr>
        <w:t xml:space="preserve">       </w:t>
      </w:r>
      <w:r>
        <w:rPr>
          <w:rFonts w:hint="eastAsia" w:ascii="宋体" w:hAnsi="宋体" w:eastAsia="宋体" w:cs="宋体"/>
          <w:color w:val="0000FF"/>
          <w:sz w:val="24"/>
          <w:szCs w:val="24"/>
          <w:highlight w:val="none"/>
          <w:lang w:val="en-US" w:eastAsia="zh-CN"/>
        </w:rPr>
        <w:t xml:space="preserve">  </w:t>
      </w:r>
    </w:p>
    <w:p w14:paraId="01996061">
      <w:pPr>
        <w:pStyle w:val="24"/>
        <w:keepNext w:val="0"/>
        <w:keepLines w:val="0"/>
        <w:pageBreakBefore w:val="0"/>
        <w:kinsoku/>
        <w:wordWrap/>
        <w:overflowPunct/>
        <w:topLinePunct w:val="0"/>
        <w:autoSpaceDE/>
        <w:autoSpaceDN/>
        <w:bidi w:val="0"/>
        <w:adjustRightInd w:val="0"/>
        <w:snapToGrid w:val="0"/>
        <w:ind w:left="0" w:leftChars="0" w:right="-92" w:rightChars="-44" w:firstLine="0" w:firstLineChars="0"/>
        <w:jc w:val="left"/>
        <w:textAlignment w:val="auto"/>
        <w:rPr>
          <w:rFonts w:hint="eastAsia" w:ascii="宋体" w:hAnsi="宋体" w:eastAsia="宋体" w:cs="宋体"/>
          <w:color w:val="0000FF"/>
          <w:sz w:val="24"/>
          <w:szCs w:val="24"/>
          <w:highlight w:val="none"/>
          <w:u w:val="single"/>
        </w:rPr>
      </w:pPr>
      <w:r>
        <w:rPr>
          <w:rFonts w:hint="eastAsia" w:ascii="宋体" w:hAnsi="宋体" w:eastAsia="宋体" w:cs="宋体"/>
          <w:color w:val="0000FF"/>
          <w:sz w:val="24"/>
          <w:szCs w:val="24"/>
          <w:highlight w:val="none"/>
          <w:lang w:val="en-US" w:eastAsia="zh-CN"/>
        </w:rPr>
        <w:t>监护人/法定代理人签名</w:t>
      </w:r>
      <w:r>
        <w:rPr>
          <w:rFonts w:hint="eastAsia" w:ascii="宋体" w:hAnsi="宋体" w:eastAsia="宋体" w:cs="宋体"/>
          <w:color w:val="0000FF"/>
          <w:sz w:val="24"/>
          <w:szCs w:val="24"/>
          <w:highlight w:val="none"/>
        </w:rPr>
        <w:t>：</w:t>
      </w:r>
      <w:r>
        <w:rPr>
          <w:rFonts w:hint="eastAsia" w:ascii="宋体" w:hAnsi="宋体" w:eastAsia="宋体" w:cs="宋体"/>
          <w:color w:val="0000FF"/>
          <w:sz w:val="24"/>
          <w:szCs w:val="24"/>
          <w:highlight w:val="none"/>
          <w:u w:val="single"/>
        </w:rPr>
        <w:tab/>
      </w:r>
      <w:r>
        <w:rPr>
          <w:rFonts w:hint="eastAsia" w:ascii="宋体" w:hAnsi="宋体" w:eastAsia="宋体" w:cs="宋体"/>
          <w:color w:val="0000FF"/>
          <w:sz w:val="24"/>
          <w:szCs w:val="24"/>
          <w:highlight w:val="none"/>
          <w:u w:val="single"/>
        </w:rPr>
        <w:tab/>
      </w:r>
      <w:r>
        <w:rPr>
          <w:rFonts w:hint="eastAsia" w:ascii="宋体" w:hAnsi="宋体" w:eastAsia="宋体" w:cs="宋体"/>
          <w:color w:val="0000FF"/>
          <w:sz w:val="24"/>
          <w:szCs w:val="24"/>
          <w:highlight w:val="none"/>
          <w:u w:val="single"/>
        </w:rPr>
        <w:t xml:space="preserve"> </w:t>
      </w:r>
      <w:r>
        <w:rPr>
          <w:rFonts w:hint="eastAsia" w:ascii="宋体" w:hAnsi="宋体" w:eastAsia="宋体" w:cs="宋体"/>
          <w:color w:val="0000FF"/>
          <w:sz w:val="24"/>
          <w:szCs w:val="24"/>
          <w:highlight w:val="none"/>
          <w:u w:val="single"/>
          <w:lang w:val="en-US" w:eastAsia="zh-CN"/>
        </w:rPr>
        <w:t xml:space="preserve">   </w:t>
      </w:r>
      <w:r>
        <w:rPr>
          <w:rFonts w:hint="eastAsia" w:ascii="宋体" w:hAnsi="宋体" w:eastAsia="宋体" w:cs="宋体"/>
          <w:color w:val="0000FF"/>
          <w:sz w:val="24"/>
          <w:szCs w:val="24"/>
          <w:highlight w:val="none"/>
          <w:u w:val="single"/>
        </w:rPr>
        <w:t xml:space="preserve"> </w:t>
      </w:r>
      <w:r>
        <w:rPr>
          <w:rFonts w:hint="eastAsia" w:ascii="宋体" w:hAnsi="宋体" w:eastAsia="宋体" w:cs="宋体"/>
          <w:color w:val="0000FF"/>
          <w:sz w:val="24"/>
          <w:szCs w:val="24"/>
          <w:highlight w:val="none"/>
          <w:u w:val="single"/>
          <w:lang w:val="en-US" w:eastAsia="zh-CN"/>
        </w:rPr>
        <w:t xml:space="preserve"> </w:t>
      </w:r>
      <w:r>
        <w:rPr>
          <w:rFonts w:hint="eastAsia" w:ascii="宋体" w:hAnsi="宋体" w:eastAsia="宋体" w:cs="宋体"/>
          <w:color w:val="0000FF"/>
          <w:sz w:val="24"/>
          <w:szCs w:val="24"/>
          <w:highlight w:val="none"/>
          <w:u w:val="none"/>
          <w:lang w:val="en-US" w:eastAsia="zh-CN"/>
        </w:rPr>
        <w:t xml:space="preserve">       </w:t>
      </w:r>
      <w:r>
        <w:rPr>
          <w:rFonts w:hint="eastAsia" w:ascii="宋体" w:hAnsi="宋体" w:eastAsia="宋体" w:cs="宋体"/>
          <w:color w:val="0000FF"/>
          <w:sz w:val="24"/>
          <w:szCs w:val="24"/>
          <w:highlight w:val="none"/>
        </w:rPr>
        <w:t>签</w:t>
      </w:r>
      <w:r>
        <w:rPr>
          <w:rFonts w:hint="eastAsia" w:ascii="宋体" w:hAnsi="宋体" w:eastAsia="宋体" w:cs="宋体"/>
          <w:color w:val="0000FF"/>
          <w:sz w:val="24"/>
          <w:szCs w:val="24"/>
          <w:highlight w:val="none"/>
          <w:lang w:eastAsia="zh-CN"/>
        </w:rPr>
        <w:t>名</w:t>
      </w:r>
      <w:r>
        <w:rPr>
          <w:rFonts w:hint="eastAsia" w:ascii="宋体" w:hAnsi="宋体" w:eastAsia="宋体" w:cs="宋体"/>
          <w:color w:val="0000FF"/>
          <w:sz w:val="24"/>
          <w:szCs w:val="24"/>
          <w:highlight w:val="none"/>
        </w:rPr>
        <w:t>日期：</w:t>
      </w:r>
      <w:r>
        <w:rPr>
          <w:rFonts w:hint="eastAsia" w:ascii="宋体" w:hAnsi="宋体" w:eastAsia="宋体" w:cs="宋体"/>
          <w:color w:val="0000FF"/>
          <w:sz w:val="24"/>
          <w:szCs w:val="24"/>
          <w:highlight w:val="none"/>
          <w:u w:val="single"/>
        </w:rPr>
        <w:tab/>
      </w:r>
      <w:r>
        <w:rPr>
          <w:rFonts w:hint="eastAsia" w:ascii="宋体" w:hAnsi="宋体" w:eastAsia="宋体" w:cs="宋体"/>
          <w:color w:val="0000FF"/>
          <w:sz w:val="24"/>
          <w:szCs w:val="24"/>
          <w:highlight w:val="none"/>
          <w:u w:val="single"/>
          <w:lang w:val="en-US" w:eastAsia="zh-CN"/>
        </w:rPr>
        <w:t xml:space="preserve">   </w:t>
      </w:r>
      <w:r>
        <w:rPr>
          <w:rFonts w:hint="eastAsia" w:ascii="宋体" w:hAnsi="宋体" w:eastAsia="宋体" w:cs="宋体"/>
          <w:color w:val="0000FF"/>
          <w:sz w:val="24"/>
          <w:szCs w:val="24"/>
          <w:highlight w:val="none"/>
        </w:rPr>
        <w:t>年</w:t>
      </w:r>
      <w:r>
        <w:rPr>
          <w:rFonts w:hint="eastAsia" w:ascii="宋体" w:hAnsi="宋体" w:eastAsia="宋体" w:cs="宋体"/>
          <w:color w:val="0000FF"/>
          <w:sz w:val="24"/>
          <w:szCs w:val="24"/>
          <w:highlight w:val="none"/>
          <w:u w:val="single"/>
        </w:rPr>
        <w:tab/>
      </w:r>
      <w:r>
        <w:rPr>
          <w:rFonts w:hint="eastAsia" w:ascii="宋体" w:hAnsi="宋体" w:eastAsia="宋体" w:cs="宋体"/>
          <w:color w:val="0000FF"/>
          <w:sz w:val="24"/>
          <w:szCs w:val="24"/>
          <w:highlight w:val="none"/>
          <w:u w:val="single"/>
          <w:lang w:val="en-US" w:eastAsia="zh-CN"/>
        </w:rPr>
        <w:t xml:space="preserve"> </w:t>
      </w:r>
      <w:r>
        <w:rPr>
          <w:rFonts w:hint="eastAsia" w:ascii="宋体" w:hAnsi="宋体" w:eastAsia="宋体" w:cs="宋体"/>
          <w:color w:val="0000FF"/>
          <w:sz w:val="24"/>
          <w:szCs w:val="24"/>
          <w:highlight w:val="none"/>
        </w:rPr>
        <w:t>月</w:t>
      </w:r>
      <w:r>
        <w:rPr>
          <w:rFonts w:hint="eastAsia" w:ascii="宋体" w:hAnsi="宋体" w:eastAsia="宋体" w:cs="宋体"/>
          <w:color w:val="0000FF"/>
          <w:sz w:val="24"/>
          <w:szCs w:val="24"/>
          <w:highlight w:val="none"/>
          <w:u w:val="single"/>
          <w:lang w:val="en-US" w:eastAsia="zh-CN"/>
        </w:rPr>
        <w:t xml:space="preserve">   </w:t>
      </w:r>
      <w:r>
        <w:rPr>
          <w:rFonts w:hint="eastAsia" w:ascii="宋体" w:hAnsi="宋体" w:eastAsia="宋体" w:cs="宋体"/>
          <w:color w:val="0000FF"/>
          <w:sz w:val="24"/>
          <w:szCs w:val="24"/>
          <w:highlight w:val="none"/>
        </w:rPr>
        <w:t>日</w:t>
      </w:r>
    </w:p>
    <w:p w14:paraId="6CD5F5D3">
      <w:pPr>
        <w:keepNext w:val="0"/>
        <w:keepLines w:val="0"/>
        <w:pageBreakBefore w:val="0"/>
        <w:kinsoku/>
        <w:wordWrap/>
        <w:overflowPunct/>
        <w:topLinePunct w:val="0"/>
        <w:autoSpaceDE/>
        <w:autoSpaceDN/>
        <w:bidi w:val="0"/>
        <w:adjustRightInd w:val="0"/>
        <w:snapToGrid w:val="0"/>
        <w:spacing w:line="360" w:lineRule="auto"/>
        <w:ind w:right="-92" w:rightChars="-44"/>
        <w:textAlignment w:val="auto"/>
        <w:rPr>
          <w:rFonts w:hint="eastAsia" w:ascii="宋体" w:hAnsi="宋体" w:eastAsia="宋体" w:cs="宋体"/>
          <w:b/>
          <w:bCs/>
          <w:color w:val="0000FF"/>
          <w:kern w:val="2"/>
          <w:sz w:val="24"/>
          <w:szCs w:val="24"/>
          <w:highlight w:val="none"/>
          <w:lang w:val="en-US" w:eastAsia="zh-CN" w:bidi="ar-SA"/>
        </w:rPr>
      </w:pPr>
      <w:r>
        <w:rPr>
          <w:rFonts w:hint="eastAsia" w:ascii="宋体" w:hAnsi="宋体" w:eastAsia="宋体" w:cs="宋体"/>
          <w:b/>
          <w:bCs/>
          <w:color w:val="0000FF"/>
          <w:kern w:val="2"/>
          <w:sz w:val="24"/>
          <w:szCs w:val="24"/>
          <w:highlight w:val="none"/>
          <w:lang w:val="en-US" w:eastAsia="zh-CN" w:bidi="ar-SA"/>
        </w:rPr>
        <w:t>公正见证人：仅适用于</w:t>
      </w:r>
      <w:r>
        <w:rPr>
          <w:rFonts w:hint="eastAsia" w:ascii="宋体" w:hAnsi="宋体" w:cs="宋体"/>
          <w:b/>
          <w:bCs/>
          <w:color w:val="0000FF"/>
          <w:kern w:val="2"/>
          <w:sz w:val="24"/>
          <w:szCs w:val="24"/>
          <w:highlight w:val="none"/>
          <w:lang w:val="en-US" w:eastAsia="zh-CN" w:bidi="ar-SA"/>
        </w:rPr>
        <w:t>试验参与者</w:t>
      </w:r>
      <w:r>
        <w:rPr>
          <w:rFonts w:hint="eastAsia" w:ascii="宋体" w:hAnsi="宋体" w:eastAsia="宋体" w:cs="宋体"/>
          <w:b/>
          <w:bCs/>
          <w:color w:val="0000FF"/>
          <w:kern w:val="2"/>
          <w:sz w:val="24"/>
          <w:szCs w:val="24"/>
          <w:highlight w:val="none"/>
          <w:lang w:val="en-US" w:eastAsia="zh-CN" w:bidi="ar-SA"/>
        </w:rPr>
        <w:t>或其监护人/法定代理人缺乏阅读能力时</w:t>
      </w:r>
    </w:p>
    <w:p w14:paraId="3F583AAF">
      <w:pPr>
        <w:pStyle w:val="24"/>
        <w:keepNext w:val="0"/>
        <w:keepLines w:val="0"/>
        <w:pageBreakBefore w:val="0"/>
        <w:kinsoku/>
        <w:wordWrap/>
        <w:overflowPunct/>
        <w:topLinePunct w:val="0"/>
        <w:autoSpaceDE/>
        <w:autoSpaceDN/>
        <w:bidi w:val="0"/>
        <w:adjustRightInd w:val="0"/>
        <w:snapToGrid w:val="0"/>
        <w:ind w:left="0" w:leftChars="0" w:right="-92" w:rightChars="-44" w:firstLine="0" w:firstLineChars="0"/>
        <w:jc w:val="left"/>
        <w:textAlignment w:val="auto"/>
        <w:rPr>
          <w:rFonts w:hint="eastAsia" w:ascii="宋体" w:hAnsi="宋体" w:eastAsia="宋体" w:cs="宋体"/>
          <w:color w:val="0000FF"/>
          <w:sz w:val="24"/>
          <w:szCs w:val="24"/>
          <w:highlight w:val="none"/>
          <w:u w:val="none"/>
          <w:lang w:val="en-US" w:eastAsia="zh-CN"/>
        </w:rPr>
      </w:pPr>
      <w:r>
        <w:rPr>
          <w:rFonts w:hint="eastAsia" w:ascii="宋体" w:hAnsi="宋体" w:eastAsia="宋体" w:cs="宋体"/>
          <w:color w:val="0000FF"/>
          <w:sz w:val="24"/>
          <w:szCs w:val="24"/>
          <w:highlight w:val="none"/>
          <w:lang w:eastAsia="zh-CN"/>
        </w:rPr>
        <w:t>公</w:t>
      </w:r>
      <w:r>
        <w:rPr>
          <w:rFonts w:hint="eastAsia" w:ascii="宋体" w:hAnsi="宋体" w:eastAsia="宋体" w:cs="宋体"/>
          <w:color w:val="0000FF"/>
          <w:sz w:val="24"/>
          <w:szCs w:val="24"/>
          <w:highlight w:val="none"/>
          <w:lang w:val="en-US" w:eastAsia="zh-CN"/>
        </w:rPr>
        <w:t>正</w:t>
      </w:r>
      <w:r>
        <w:rPr>
          <w:rFonts w:hint="eastAsia" w:ascii="宋体" w:hAnsi="宋体" w:eastAsia="宋体" w:cs="宋体"/>
          <w:color w:val="0000FF"/>
          <w:sz w:val="24"/>
          <w:szCs w:val="24"/>
          <w:highlight w:val="none"/>
          <w:lang w:eastAsia="zh-CN"/>
        </w:rPr>
        <w:t>见证</w:t>
      </w:r>
      <w:r>
        <w:rPr>
          <w:rFonts w:hint="eastAsia" w:ascii="宋体" w:hAnsi="宋体" w:eastAsia="宋体" w:cs="宋体"/>
          <w:color w:val="0000FF"/>
          <w:sz w:val="24"/>
          <w:szCs w:val="24"/>
          <w:highlight w:val="none"/>
        </w:rPr>
        <w:t>人</w:t>
      </w:r>
      <w:r>
        <w:rPr>
          <w:rFonts w:hint="eastAsia" w:ascii="宋体" w:hAnsi="宋体" w:eastAsia="宋体" w:cs="宋体"/>
          <w:color w:val="0000FF"/>
          <w:sz w:val="24"/>
          <w:szCs w:val="24"/>
          <w:highlight w:val="none"/>
          <w:lang w:eastAsia="zh-CN"/>
        </w:rPr>
        <w:t>姓名</w:t>
      </w:r>
      <w:r>
        <w:rPr>
          <w:rFonts w:hint="eastAsia" w:ascii="宋体" w:hAnsi="宋体" w:eastAsia="宋体" w:cs="宋体"/>
          <w:color w:val="0000FF"/>
          <w:sz w:val="24"/>
          <w:szCs w:val="24"/>
          <w:highlight w:val="none"/>
        </w:rPr>
        <w:t>：</w:t>
      </w:r>
      <w:r>
        <w:rPr>
          <w:rFonts w:hint="eastAsia" w:ascii="宋体" w:hAnsi="宋体" w:eastAsia="宋体" w:cs="宋体"/>
          <w:color w:val="0000FF"/>
          <w:sz w:val="24"/>
          <w:szCs w:val="24"/>
          <w:highlight w:val="none"/>
          <w:u w:val="single"/>
        </w:rPr>
        <w:tab/>
      </w:r>
      <w:r>
        <w:rPr>
          <w:rFonts w:hint="eastAsia" w:ascii="宋体" w:hAnsi="宋体" w:eastAsia="宋体" w:cs="宋体"/>
          <w:color w:val="0000FF"/>
          <w:sz w:val="24"/>
          <w:szCs w:val="24"/>
          <w:highlight w:val="none"/>
          <w:u w:val="single"/>
        </w:rPr>
        <w:tab/>
      </w:r>
      <w:r>
        <w:rPr>
          <w:rFonts w:hint="eastAsia" w:ascii="宋体" w:hAnsi="宋体" w:eastAsia="宋体" w:cs="宋体"/>
          <w:color w:val="0000FF"/>
          <w:sz w:val="24"/>
          <w:szCs w:val="24"/>
          <w:highlight w:val="none"/>
          <w:u w:val="single"/>
        </w:rPr>
        <w:t xml:space="preserve">  </w:t>
      </w:r>
      <w:r>
        <w:rPr>
          <w:rFonts w:hint="eastAsia" w:ascii="宋体" w:hAnsi="宋体" w:eastAsia="宋体" w:cs="宋体"/>
          <w:color w:val="0000FF"/>
          <w:sz w:val="24"/>
          <w:szCs w:val="24"/>
          <w:highlight w:val="none"/>
          <w:u w:val="single"/>
          <w:lang w:val="en-US" w:eastAsia="zh-CN"/>
        </w:rPr>
        <w:t xml:space="preserve">         </w:t>
      </w:r>
      <w:r>
        <w:rPr>
          <w:rFonts w:hint="eastAsia" w:ascii="宋体" w:hAnsi="宋体" w:eastAsia="宋体" w:cs="宋体"/>
          <w:color w:val="0000FF"/>
          <w:sz w:val="24"/>
          <w:szCs w:val="24"/>
          <w:highlight w:val="none"/>
          <w:u w:val="single"/>
        </w:rPr>
        <w:t xml:space="preserve">  </w:t>
      </w:r>
      <w:r>
        <w:rPr>
          <w:rFonts w:hint="eastAsia" w:ascii="宋体" w:hAnsi="宋体" w:eastAsia="宋体" w:cs="宋体"/>
          <w:color w:val="0000FF"/>
          <w:sz w:val="24"/>
          <w:szCs w:val="24"/>
          <w:highlight w:val="none"/>
        </w:rPr>
        <w:t>（正楷）</w:t>
      </w:r>
      <w:r>
        <w:rPr>
          <w:rFonts w:hint="eastAsia" w:ascii="宋体" w:hAnsi="宋体" w:eastAsia="宋体" w:cs="宋体"/>
          <w:color w:val="0000FF"/>
          <w:sz w:val="24"/>
          <w:szCs w:val="24"/>
          <w:highlight w:val="none"/>
          <w:lang w:val="en-US" w:eastAsia="zh-CN"/>
        </w:rPr>
        <w:t xml:space="preserve"> </w:t>
      </w:r>
      <w:r>
        <w:rPr>
          <w:rFonts w:hint="eastAsia" w:ascii="宋体" w:hAnsi="宋体" w:eastAsia="宋体" w:cs="宋体"/>
          <w:color w:val="0000FF"/>
          <w:sz w:val="24"/>
          <w:szCs w:val="24"/>
          <w:highlight w:val="none"/>
          <w:u w:val="none"/>
          <w:lang w:val="en-US" w:eastAsia="zh-CN"/>
        </w:rPr>
        <w:t xml:space="preserve">  </w:t>
      </w:r>
    </w:p>
    <w:p w14:paraId="1230BCF9">
      <w:pPr>
        <w:pStyle w:val="24"/>
        <w:keepNext w:val="0"/>
        <w:keepLines w:val="0"/>
        <w:pageBreakBefore w:val="0"/>
        <w:kinsoku/>
        <w:wordWrap/>
        <w:overflowPunct/>
        <w:topLinePunct w:val="0"/>
        <w:autoSpaceDE/>
        <w:autoSpaceDN/>
        <w:bidi w:val="0"/>
        <w:adjustRightInd w:val="0"/>
        <w:snapToGrid w:val="0"/>
        <w:ind w:left="0" w:leftChars="0" w:right="-92" w:rightChars="-44" w:firstLine="0" w:firstLineChars="0"/>
        <w:jc w:val="left"/>
        <w:textAlignment w:val="auto"/>
        <w:rPr>
          <w:rFonts w:hint="eastAsia" w:ascii="宋体" w:hAnsi="宋体" w:eastAsia="宋体" w:cs="宋体"/>
          <w:color w:val="000000"/>
          <w:sz w:val="24"/>
          <w:szCs w:val="24"/>
          <w:highlight w:val="none"/>
        </w:rPr>
      </w:pPr>
      <w:r>
        <w:rPr>
          <w:rFonts w:hint="eastAsia" w:ascii="宋体" w:hAnsi="宋体" w:eastAsia="宋体" w:cs="宋体"/>
          <w:color w:val="0000FF"/>
          <w:sz w:val="24"/>
          <w:szCs w:val="24"/>
          <w:highlight w:val="none"/>
          <w:lang w:eastAsia="zh-CN"/>
        </w:rPr>
        <w:t>公</w:t>
      </w:r>
      <w:r>
        <w:rPr>
          <w:rFonts w:hint="eastAsia" w:ascii="宋体" w:hAnsi="宋体" w:eastAsia="宋体" w:cs="宋体"/>
          <w:color w:val="0000FF"/>
          <w:sz w:val="24"/>
          <w:szCs w:val="24"/>
          <w:highlight w:val="none"/>
          <w:lang w:val="en-US" w:eastAsia="zh-CN"/>
        </w:rPr>
        <w:t>正</w:t>
      </w:r>
      <w:r>
        <w:rPr>
          <w:rFonts w:hint="eastAsia" w:ascii="宋体" w:hAnsi="宋体" w:eastAsia="宋体" w:cs="宋体"/>
          <w:color w:val="0000FF"/>
          <w:sz w:val="24"/>
          <w:szCs w:val="24"/>
          <w:highlight w:val="none"/>
          <w:lang w:eastAsia="zh-CN"/>
        </w:rPr>
        <w:t>见证</w:t>
      </w:r>
      <w:r>
        <w:rPr>
          <w:rFonts w:hint="eastAsia" w:ascii="宋体" w:hAnsi="宋体" w:eastAsia="宋体" w:cs="宋体"/>
          <w:color w:val="0000FF"/>
          <w:sz w:val="24"/>
          <w:szCs w:val="24"/>
          <w:highlight w:val="none"/>
        </w:rPr>
        <w:t>人签</w:t>
      </w:r>
      <w:r>
        <w:rPr>
          <w:rFonts w:hint="eastAsia" w:ascii="宋体" w:hAnsi="宋体" w:eastAsia="宋体" w:cs="宋体"/>
          <w:color w:val="0000FF"/>
          <w:sz w:val="24"/>
          <w:szCs w:val="24"/>
          <w:highlight w:val="none"/>
          <w:lang w:val="en-US" w:eastAsia="zh-CN"/>
        </w:rPr>
        <w:t>名</w:t>
      </w:r>
      <w:r>
        <w:rPr>
          <w:rFonts w:hint="eastAsia" w:ascii="宋体" w:hAnsi="宋体" w:eastAsia="宋体" w:cs="宋体"/>
          <w:color w:val="0000FF"/>
          <w:sz w:val="24"/>
          <w:szCs w:val="24"/>
          <w:highlight w:val="none"/>
        </w:rPr>
        <w:t>：</w:t>
      </w:r>
      <w:r>
        <w:rPr>
          <w:rFonts w:hint="eastAsia" w:ascii="宋体" w:hAnsi="宋体" w:eastAsia="宋体" w:cs="宋体"/>
          <w:color w:val="0000FF"/>
          <w:sz w:val="24"/>
          <w:szCs w:val="24"/>
          <w:highlight w:val="none"/>
          <w:u w:val="single"/>
        </w:rPr>
        <w:tab/>
      </w:r>
      <w:r>
        <w:rPr>
          <w:rFonts w:hint="eastAsia" w:ascii="宋体" w:hAnsi="宋体" w:eastAsia="宋体" w:cs="宋体"/>
          <w:color w:val="0000FF"/>
          <w:sz w:val="24"/>
          <w:szCs w:val="24"/>
          <w:highlight w:val="none"/>
          <w:u w:val="single"/>
        </w:rPr>
        <w:tab/>
      </w:r>
      <w:r>
        <w:rPr>
          <w:rFonts w:hint="eastAsia" w:ascii="宋体" w:hAnsi="宋体" w:eastAsia="宋体" w:cs="宋体"/>
          <w:color w:val="0000FF"/>
          <w:sz w:val="24"/>
          <w:szCs w:val="24"/>
          <w:highlight w:val="none"/>
          <w:u w:val="single"/>
        </w:rPr>
        <w:t xml:space="preserve"> </w:t>
      </w:r>
      <w:r>
        <w:rPr>
          <w:rFonts w:hint="eastAsia" w:ascii="宋体" w:hAnsi="宋体" w:eastAsia="宋体" w:cs="宋体"/>
          <w:color w:val="0000FF"/>
          <w:sz w:val="24"/>
          <w:szCs w:val="24"/>
          <w:highlight w:val="none"/>
          <w:u w:val="single"/>
          <w:lang w:val="en-US" w:eastAsia="zh-CN"/>
        </w:rPr>
        <w:t xml:space="preserve"> </w:t>
      </w:r>
      <w:r>
        <w:rPr>
          <w:rFonts w:hint="eastAsia" w:ascii="宋体" w:hAnsi="宋体" w:eastAsia="宋体" w:cs="宋体"/>
          <w:color w:val="0000FF"/>
          <w:sz w:val="24"/>
          <w:szCs w:val="24"/>
          <w:highlight w:val="none"/>
          <w:u w:val="single"/>
        </w:rPr>
        <w:t xml:space="preserve"> </w:t>
      </w:r>
      <w:r>
        <w:rPr>
          <w:rFonts w:hint="eastAsia" w:ascii="宋体" w:hAnsi="宋体" w:eastAsia="宋体" w:cs="宋体"/>
          <w:color w:val="0000FF"/>
          <w:sz w:val="24"/>
          <w:szCs w:val="24"/>
          <w:highlight w:val="none"/>
          <w:u w:val="single"/>
          <w:lang w:val="en-US" w:eastAsia="zh-CN"/>
        </w:rPr>
        <w:t xml:space="preserve">        </w:t>
      </w:r>
      <w:r>
        <w:rPr>
          <w:rFonts w:hint="eastAsia" w:ascii="宋体" w:hAnsi="宋体" w:eastAsia="宋体" w:cs="宋体"/>
          <w:color w:val="0000FF"/>
          <w:sz w:val="24"/>
          <w:szCs w:val="24"/>
          <w:highlight w:val="none"/>
          <w:u w:val="single"/>
        </w:rPr>
        <w:t xml:space="preserve"> </w:t>
      </w:r>
      <w:r>
        <w:rPr>
          <w:rFonts w:hint="eastAsia" w:ascii="宋体" w:hAnsi="宋体" w:eastAsia="宋体" w:cs="宋体"/>
          <w:color w:val="0000FF"/>
          <w:sz w:val="24"/>
          <w:szCs w:val="24"/>
          <w:highlight w:val="none"/>
          <w:u w:val="single"/>
          <w:lang w:val="en-US" w:eastAsia="zh-CN"/>
        </w:rPr>
        <w:t xml:space="preserve"> </w:t>
      </w:r>
      <w:r>
        <w:rPr>
          <w:rFonts w:hint="eastAsia" w:ascii="宋体" w:hAnsi="宋体" w:eastAsia="宋体" w:cs="宋体"/>
          <w:color w:val="0000FF"/>
          <w:sz w:val="24"/>
          <w:szCs w:val="24"/>
          <w:highlight w:val="none"/>
          <w:u w:val="none"/>
          <w:lang w:val="en-US" w:eastAsia="zh-CN"/>
        </w:rPr>
        <w:t xml:space="preserve">      </w:t>
      </w:r>
      <w:r>
        <w:rPr>
          <w:rFonts w:hint="eastAsia" w:ascii="宋体" w:hAnsi="宋体" w:eastAsia="宋体" w:cs="宋体"/>
          <w:color w:val="0000FF"/>
          <w:sz w:val="24"/>
          <w:szCs w:val="24"/>
          <w:highlight w:val="none"/>
        </w:rPr>
        <w:t>签</w:t>
      </w:r>
      <w:r>
        <w:rPr>
          <w:rFonts w:hint="eastAsia" w:ascii="宋体" w:hAnsi="宋体" w:eastAsia="宋体" w:cs="宋体"/>
          <w:color w:val="0000FF"/>
          <w:sz w:val="24"/>
          <w:szCs w:val="24"/>
          <w:highlight w:val="none"/>
          <w:lang w:eastAsia="zh-CN"/>
        </w:rPr>
        <w:t>名</w:t>
      </w:r>
      <w:r>
        <w:rPr>
          <w:rFonts w:hint="eastAsia" w:ascii="宋体" w:hAnsi="宋体" w:eastAsia="宋体" w:cs="宋体"/>
          <w:color w:val="0000FF"/>
          <w:sz w:val="24"/>
          <w:szCs w:val="24"/>
          <w:highlight w:val="none"/>
        </w:rPr>
        <w:t>日期：</w:t>
      </w:r>
      <w:r>
        <w:rPr>
          <w:rFonts w:hint="eastAsia" w:ascii="宋体" w:hAnsi="宋体" w:eastAsia="宋体" w:cs="宋体"/>
          <w:color w:val="0000FF"/>
          <w:sz w:val="24"/>
          <w:szCs w:val="24"/>
          <w:highlight w:val="none"/>
          <w:u w:val="single"/>
        </w:rPr>
        <w:tab/>
      </w:r>
      <w:r>
        <w:rPr>
          <w:rFonts w:hint="eastAsia" w:ascii="宋体" w:hAnsi="宋体" w:eastAsia="宋体" w:cs="宋体"/>
          <w:color w:val="0000FF"/>
          <w:sz w:val="24"/>
          <w:szCs w:val="24"/>
          <w:highlight w:val="none"/>
          <w:u w:val="single"/>
          <w:lang w:val="en-US" w:eastAsia="zh-CN"/>
        </w:rPr>
        <w:t xml:space="preserve">  </w:t>
      </w:r>
      <w:r>
        <w:rPr>
          <w:rFonts w:hint="eastAsia" w:ascii="宋体" w:hAnsi="宋体" w:eastAsia="宋体" w:cs="宋体"/>
          <w:color w:val="0000FF"/>
          <w:sz w:val="24"/>
          <w:szCs w:val="24"/>
          <w:highlight w:val="none"/>
        </w:rPr>
        <w:t>年</w:t>
      </w:r>
      <w:r>
        <w:rPr>
          <w:rFonts w:hint="eastAsia" w:ascii="宋体" w:hAnsi="宋体" w:eastAsia="宋体" w:cs="宋体"/>
          <w:color w:val="0000FF"/>
          <w:sz w:val="24"/>
          <w:szCs w:val="24"/>
          <w:highlight w:val="none"/>
          <w:u w:val="single"/>
        </w:rPr>
        <w:tab/>
      </w:r>
      <w:r>
        <w:rPr>
          <w:rFonts w:hint="eastAsia" w:ascii="宋体" w:hAnsi="宋体" w:eastAsia="宋体" w:cs="宋体"/>
          <w:color w:val="0000FF"/>
          <w:sz w:val="24"/>
          <w:szCs w:val="24"/>
          <w:highlight w:val="none"/>
          <w:u w:val="single"/>
          <w:lang w:val="en-US" w:eastAsia="zh-CN"/>
        </w:rPr>
        <w:t xml:space="preserve"> </w:t>
      </w:r>
      <w:r>
        <w:rPr>
          <w:rFonts w:hint="eastAsia" w:ascii="宋体" w:hAnsi="宋体" w:eastAsia="宋体" w:cs="宋体"/>
          <w:color w:val="0000FF"/>
          <w:sz w:val="24"/>
          <w:szCs w:val="24"/>
          <w:highlight w:val="none"/>
        </w:rPr>
        <w:t>月</w:t>
      </w:r>
      <w:r>
        <w:rPr>
          <w:rFonts w:hint="eastAsia" w:ascii="宋体" w:hAnsi="宋体" w:eastAsia="宋体" w:cs="宋体"/>
          <w:color w:val="0000FF"/>
          <w:sz w:val="24"/>
          <w:szCs w:val="24"/>
          <w:highlight w:val="none"/>
          <w:u w:val="single"/>
          <w:lang w:val="en-US" w:eastAsia="zh-CN"/>
        </w:rPr>
        <w:t xml:space="preserve">   </w:t>
      </w:r>
      <w:r>
        <w:rPr>
          <w:rFonts w:hint="eastAsia" w:ascii="宋体" w:hAnsi="宋体" w:eastAsia="宋体" w:cs="宋体"/>
          <w:color w:val="0000FF"/>
          <w:sz w:val="24"/>
          <w:szCs w:val="24"/>
          <w:highlight w:val="none"/>
        </w:rPr>
        <w:t>日</w:t>
      </w:r>
    </w:p>
    <w:p w14:paraId="6C271EC0">
      <w:pPr>
        <w:pStyle w:val="24"/>
        <w:keepNext w:val="0"/>
        <w:keepLines w:val="0"/>
        <w:pageBreakBefore w:val="0"/>
        <w:kinsoku/>
        <w:wordWrap/>
        <w:overflowPunct/>
        <w:topLinePunct w:val="0"/>
        <w:autoSpaceDE/>
        <w:autoSpaceDN/>
        <w:bidi w:val="0"/>
        <w:adjustRightInd w:val="0"/>
        <w:snapToGrid w:val="0"/>
        <w:ind w:left="0" w:leftChars="0" w:right="-92" w:rightChars="-44" w:firstLine="0" w:firstLineChars="0"/>
        <w:jc w:val="left"/>
        <w:textAlignment w:val="auto"/>
        <w:rPr>
          <w:rFonts w:hint="eastAsia" w:ascii="宋体" w:hAnsi="宋体" w:eastAsia="宋体" w:cs="宋体"/>
          <w:color w:val="000000"/>
          <w:sz w:val="24"/>
          <w:szCs w:val="24"/>
          <w:highlight w:val="none"/>
        </w:rPr>
      </w:pPr>
      <w:r>
        <w:rPr>
          <w:rFonts w:hint="eastAsia" w:ascii="宋体" w:hAnsi="宋体" w:eastAsia="宋体" w:cs="宋体"/>
          <w:color w:val="0000FF"/>
          <w:sz w:val="24"/>
          <w:szCs w:val="24"/>
          <w:highlight w:val="none"/>
          <w:lang w:val="en-US" w:eastAsia="zh-CN"/>
        </w:rPr>
        <w:t>公正见证人联系电话：</w:t>
      </w:r>
      <w:r>
        <w:rPr>
          <w:rFonts w:hint="eastAsia" w:ascii="宋体" w:hAnsi="宋体" w:eastAsia="宋体" w:cs="宋体"/>
          <w:color w:val="0000FF"/>
          <w:sz w:val="24"/>
          <w:szCs w:val="24"/>
          <w:highlight w:val="none"/>
          <w:u w:val="single"/>
        </w:rPr>
        <w:tab/>
      </w:r>
      <w:r>
        <w:rPr>
          <w:rFonts w:hint="eastAsia" w:ascii="宋体" w:hAnsi="宋体" w:eastAsia="宋体" w:cs="宋体"/>
          <w:color w:val="0000FF"/>
          <w:sz w:val="24"/>
          <w:szCs w:val="24"/>
          <w:highlight w:val="none"/>
          <w:u w:val="single"/>
        </w:rPr>
        <w:t xml:space="preserve"> </w:t>
      </w:r>
      <w:r>
        <w:rPr>
          <w:rFonts w:hint="eastAsia" w:ascii="宋体" w:hAnsi="宋体" w:eastAsia="宋体" w:cs="宋体"/>
          <w:color w:val="0000FF"/>
          <w:sz w:val="24"/>
          <w:szCs w:val="24"/>
          <w:highlight w:val="none"/>
          <w:u w:val="single"/>
          <w:lang w:val="en-US" w:eastAsia="zh-CN"/>
        </w:rPr>
        <w:t xml:space="preserve">            </w:t>
      </w:r>
      <w:r>
        <w:rPr>
          <w:rFonts w:hint="eastAsia" w:ascii="宋体" w:hAnsi="宋体" w:eastAsia="宋体" w:cs="宋体"/>
          <w:color w:val="0000FF"/>
          <w:sz w:val="24"/>
          <w:szCs w:val="24"/>
          <w:highlight w:val="none"/>
          <w:u w:val="none"/>
          <w:lang w:val="en-US" w:eastAsia="zh-CN"/>
        </w:rPr>
        <w:t xml:space="preserve">      </w:t>
      </w:r>
      <w:r>
        <w:rPr>
          <w:rFonts w:hint="eastAsia" w:ascii="宋体" w:hAnsi="宋体" w:eastAsia="宋体" w:cs="宋体"/>
          <w:color w:val="0000FF"/>
          <w:sz w:val="24"/>
          <w:szCs w:val="24"/>
          <w:highlight w:val="none"/>
          <w:lang w:val="en-US" w:eastAsia="zh-CN"/>
        </w:rPr>
        <w:t>公正见证人身份证号：</w:t>
      </w:r>
      <w:r>
        <w:rPr>
          <w:rFonts w:hint="eastAsia" w:ascii="宋体" w:hAnsi="宋体" w:eastAsia="宋体" w:cs="宋体"/>
          <w:color w:val="0000FF"/>
          <w:sz w:val="24"/>
          <w:szCs w:val="24"/>
          <w:highlight w:val="none"/>
          <w:u w:val="single"/>
        </w:rPr>
        <w:tab/>
      </w:r>
      <w:r>
        <w:rPr>
          <w:rFonts w:hint="eastAsia" w:ascii="宋体" w:hAnsi="宋体" w:eastAsia="宋体" w:cs="宋体"/>
          <w:color w:val="0000FF"/>
          <w:sz w:val="24"/>
          <w:szCs w:val="24"/>
          <w:highlight w:val="none"/>
          <w:u w:val="single"/>
        </w:rPr>
        <w:tab/>
      </w:r>
      <w:r>
        <w:rPr>
          <w:rFonts w:hint="eastAsia" w:ascii="宋体" w:hAnsi="宋体" w:eastAsia="宋体" w:cs="宋体"/>
          <w:color w:val="0000FF"/>
          <w:sz w:val="24"/>
          <w:szCs w:val="24"/>
          <w:highlight w:val="none"/>
          <w:u w:val="single"/>
        </w:rPr>
        <w:t xml:space="preserve"> </w:t>
      </w:r>
      <w:r>
        <w:rPr>
          <w:rFonts w:hint="eastAsia" w:ascii="宋体" w:hAnsi="宋体" w:eastAsia="宋体" w:cs="宋体"/>
          <w:color w:val="0000FF"/>
          <w:sz w:val="24"/>
          <w:szCs w:val="24"/>
          <w:highlight w:val="none"/>
          <w:u w:val="single"/>
          <w:lang w:val="en-US" w:eastAsia="zh-CN"/>
        </w:rPr>
        <w:t xml:space="preserve"> </w:t>
      </w:r>
      <w:r>
        <w:rPr>
          <w:rFonts w:hint="eastAsia" w:ascii="宋体" w:hAnsi="宋体" w:eastAsia="宋体" w:cs="宋体"/>
          <w:color w:val="0000FF"/>
          <w:sz w:val="24"/>
          <w:szCs w:val="24"/>
          <w:highlight w:val="none"/>
          <w:u w:val="single"/>
        </w:rPr>
        <w:t xml:space="preserve">  </w:t>
      </w:r>
      <w:r>
        <w:rPr>
          <w:rFonts w:hint="eastAsia" w:ascii="宋体" w:hAnsi="宋体" w:eastAsia="宋体" w:cs="宋体"/>
          <w:color w:val="0000FF"/>
          <w:sz w:val="24"/>
          <w:szCs w:val="24"/>
          <w:highlight w:val="none"/>
          <w:u w:val="single"/>
          <w:lang w:val="en-US" w:eastAsia="zh-CN"/>
        </w:rPr>
        <w:t xml:space="preserve"> </w:t>
      </w:r>
      <w:r>
        <w:rPr>
          <w:rFonts w:hint="eastAsia" w:ascii="宋体" w:hAnsi="宋体" w:eastAsia="宋体" w:cs="宋体"/>
          <w:color w:val="0000FF"/>
          <w:sz w:val="24"/>
          <w:szCs w:val="24"/>
          <w:highlight w:val="none"/>
          <w:u w:val="none"/>
          <w:lang w:val="en-US" w:eastAsia="zh-CN"/>
        </w:rPr>
        <w:t xml:space="preserve"> </w:t>
      </w:r>
      <w:r>
        <w:rPr>
          <w:rFonts w:hint="eastAsia" w:ascii="宋体" w:hAnsi="宋体" w:eastAsia="宋体" w:cs="宋体"/>
          <w:color w:val="0000FF"/>
          <w:sz w:val="24"/>
          <w:szCs w:val="24"/>
          <w:highlight w:val="none"/>
          <w:lang w:val="en-US" w:eastAsia="zh-CN"/>
        </w:rPr>
        <w:t xml:space="preserve">  </w:t>
      </w:r>
    </w:p>
    <w:p w14:paraId="7296D26E">
      <w:pPr>
        <w:keepNext w:val="0"/>
        <w:keepLines w:val="0"/>
        <w:pageBreakBefore w:val="0"/>
        <w:widowControl w:val="0"/>
        <w:numPr>
          <w:ilvl w:val="0"/>
          <w:numId w:val="3"/>
        </w:numPr>
        <w:kinsoku/>
        <w:wordWrap/>
        <w:overflowPunct/>
        <w:topLinePunct w:val="0"/>
        <w:autoSpaceDE/>
        <w:autoSpaceDN/>
        <w:bidi w:val="0"/>
        <w:adjustRightInd w:val="0"/>
        <w:snapToGrid w:val="0"/>
        <w:spacing w:line="360" w:lineRule="auto"/>
        <w:ind w:left="0" w:leftChars="0" w:right="-92" w:rightChars="-44" w:firstLine="0" w:firstLineChars="0"/>
        <w:textAlignment w:val="auto"/>
        <w:rPr>
          <w:rFonts w:hint="eastAsia" w:ascii="宋体" w:hAnsi="宋体" w:eastAsia="宋体" w:cs="宋体"/>
          <w:b/>
          <w:color w:val="000000" w:themeColor="text1"/>
          <w:sz w:val="24"/>
          <w:szCs w:val="24"/>
          <w:highlight w:val="none"/>
          <w:lang w:val="en-US" w:eastAsia="zh-CN"/>
          <w14:textFill>
            <w14:solidFill>
              <w14:schemeClr w14:val="tx1"/>
            </w14:solidFill>
          </w14:textFill>
        </w:rPr>
      </w:pPr>
      <w:r>
        <w:rPr>
          <w:rFonts w:hint="eastAsia" w:ascii="宋体" w:hAnsi="宋体" w:eastAsia="宋体" w:cs="宋体"/>
          <w:b/>
          <w:color w:val="000000" w:themeColor="text1"/>
          <w:sz w:val="24"/>
          <w:szCs w:val="24"/>
          <w:highlight w:val="none"/>
          <w:lang w:val="en-US" w:eastAsia="zh-CN"/>
          <w14:textFill>
            <w14:solidFill>
              <w14:schemeClr w14:val="tx1"/>
            </w14:solidFill>
          </w14:textFill>
        </w:rPr>
        <w:t>研究者声明</w:t>
      </w:r>
    </w:p>
    <w:p w14:paraId="5C07C029">
      <w:pPr>
        <w:pStyle w:val="24"/>
        <w:keepNext w:val="0"/>
        <w:keepLines w:val="0"/>
        <w:pageBreakBefore w:val="0"/>
        <w:kinsoku/>
        <w:wordWrap/>
        <w:overflowPunct/>
        <w:topLinePunct w:val="0"/>
        <w:autoSpaceDE/>
        <w:autoSpaceDN/>
        <w:bidi w:val="0"/>
        <w:adjustRightInd w:val="0"/>
        <w:snapToGrid w:val="0"/>
        <w:ind w:right="-92" w:rightChars="-44"/>
        <w:textAlignment w:val="auto"/>
        <w:rPr>
          <w:rFonts w:hint="eastAsia" w:ascii="宋体" w:hAnsi="宋体" w:eastAsia="宋体" w:cs="宋体"/>
          <w:color w:val="000000"/>
          <w:sz w:val="24"/>
          <w:szCs w:val="24"/>
          <w:highlight w:val="none"/>
          <w:u w:val="single"/>
          <w:lang w:val="en-US" w:eastAsia="zh-CN"/>
        </w:rPr>
      </w:pPr>
      <w:r>
        <w:rPr>
          <w:rFonts w:hint="eastAsia" w:ascii="宋体" w:hAnsi="宋体" w:eastAsia="宋体" w:cs="宋体"/>
          <w:sz w:val="24"/>
          <w:szCs w:val="24"/>
          <w:highlight w:val="none"/>
        </w:rPr>
        <w:t>我</w:t>
      </w:r>
      <w:r>
        <w:rPr>
          <w:rFonts w:hint="eastAsia" w:ascii="宋体" w:hAnsi="宋体" w:eastAsia="宋体" w:cs="宋体"/>
          <w:sz w:val="24"/>
          <w:szCs w:val="24"/>
          <w:highlight w:val="none"/>
          <w:lang w:val="en-US" w:eastAsia="zh-CN"/>
        </w:rPr>
        <w:t>确认</w:t>
      </w:r>
      <w:r>
        <w:rPr>
          <w:rFonts w:hint="eastAsia" w:ascii="宋体" w:hAnsi="宋体" w:eastAsia="宋体" w:cs="宋体"/>
          <w:sz w:val="24"/>
          <w:szCs w:val="24"/>
          <w:highlight w:val="none"/>
        </w:rPr>
        <w:t>已向该</w:t>
      </w:r>
      <w:r>
        <w:rPr>
          <w:rFonts w:hint="eastAsia" w:ascii="宋体" w:hAnsi="宋体" w:cs="宋体"/>
          <w:color w:val="000000"/>
          <w:sz w:val="24"/>
          <w:szCs w:val="24"/>
          <w:highlight w:val="none"/>
          <w:lang w:eastAsia="zh-CN"/>
        </w:rPr>
        <w:t>试验参与者</w:t>
      </w:r>
      <w:r>
        <w:rPr>
          <w:rFonts w:hint="eastAsia" w:ascii="宋体" w:hAnsi="宋体" w:eastAsia="宋体" w:cs="宋体"/>
          <w:sz w:val="24"/>
          <w:szCs w:val="24"/>
          <w:highlight w:val="none"/>
        </w:rPr>
        <w:t>充分解释了</w:t>
      </w:r>
      <w:r>
        <w:rPr>
          <w:rFonts w:hint="eastAsia" w:ascii="宋体" w:hAnsi="宋体" w:eastAsia="宋体" w:cs="宋体"/>
          <w:color w:val="000000"/>
          <w:sz w:val="24"/>
          <w:szCs w:val="24"/>
          <w:highlight w:val="none"/>
        </w:rPr>
        <w:t>本研究的</w:t>
      </w:r>
      <w:r>
        <w:rPr>
          <w:rFonts w:hint="eastAsia" w:ascii="宋体" w:hAnsi="宋体" w:eastAsia="宋体" w:cs="宋体"/>
          <w:color w:val="000000"/>
          <w:sz w:val="24"/>
          <w:szCs w:val="24"/>
          <w:highlight w:val="none"/>
          <w:lang w:eastAsia="zh-CN"/>
        </w:rPr>
        <w:t>背景、</w:t>
      </w:r>
      <w:r>
        <w:rPr>
          <w:rFonts w:hint="eastAsia" w:ascii="宋体" w:hAnsi="宋体" w:eastAsia="宋体" w:cs="宋体"/>
          <w:color w:val="000000"/>
          <w:sz w:val="24"/>
          <w:szCs w:val="24"/>
          <w:highlight w:val="none"/>
        </w:rPr>
        <w:t>目的、</w:t>
      </w:r>
      <w:r>
        <w:rPr>
          <w:rFonts w:hint="eastAsia" w:ascii="宋体" w:hAnsi="宋体" w:eastAsia="宋体" w:cs="宋体"/>
          <w:color w:val="000000"/>
          <w:sz w:val="24"/>
          <w:szCs w:val="24"/>
          <w:highlight w:val="none"/>
          <w:lang w:eastAsia="zh-CN"/>
        </w:rPr>
        <w:t>过程</w:t>
      </w:r>
      <w:r>
        <w:rPr>
          <w:rFonts w:hint="eastAsia" w:ascii="宋体" w:hAnsi="宋体" w:eastAsia="宋体" w:cs="宋体"/>
          <w:color w:val="000000"/>
          <w:sz w:val="24"/>
          <w:szCs w:val="24"/>
          <w:highlight w:val="none"/>
        </w:rPr>
        <w:t>、风险</w:t>
      </w:r>
      <w:r>
        <w:rPr>
          <w:rFonts w:hint="eastAsia" w:ascii="宋体" w:hAnsi="宋体" w:eastAsia="宋体" w:cs="宋体"/>
          <w:color w:val="000000"/>
          <w:sz w:val="24"/>
          <w:szCs w:val="24"/>
          <w:highlight w:val="none"/>
          <w:lang w:eastAsia="zh-CN"/>
        </w:rPr>
        <w:t>及</w:t>
      </w:r>
      <w:r>
        <w:rPr>
          <w:rFonts w:hint="eastAsia" w:ascii="宋体" w:hAnsi="宋体" w:eastAsia="宋体" w:cs="宋体"/>
          <w:color w:val="000000"/>
          <w:sz w:val="24"/>
          <w:szCs w:val="24"/>
          <w:highlight w:val="none"/>
        </w:rPr>
        <w:t>获益</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lang w:val="en-US" w:eastAsia="zh-CN"/>
        </w:rPr>
        <w:t>其他备选治疗方案等研究相关内容</w:t>
      </w:r>
      <w:r>
        <w:rPr>
          <w:rFonts w:hint="eastAsia" w:ascii="宋体" w:hAnsi="宋体" w:eastAsia="宋体" w:cs="宋体"/>
          <w:color w:val="000000"/>
          <w:sz w:val="24"/>
          <w:szCs w:val="24"/>
          <w:highlight w:val="none"/>
        </w:rPr>
        <w:t>，</w:t>
      </w:r>
      <w:r>
        <w:rPr>
          <w:rFonts w:hint="eastAsia" w:ascii="宋体" w:hAnsi="宋体" w:eastAsia="宋体" w:cs="宋体"/>
          <w:color w:val="000000"/>
          <w:sz w:val="24"/>
          <w:szCs w:val="24"/>
          <w:highlight w:val="none"/>
          <w:lang w:eastAsia="zh-CN"/>
        </w:rPr>
        <w:t>给予其充足时间阅读知情同意书，并解答了其研究有关问题；我已告知</w:t>
      </w:r>
      <w:r>
        <w:rPr>
          <w:rFonts w:hint="eastAsia" w:ascii="宋体" w:hAnsi="宋体" w:eastAsia="宋体" w:cs="宋体"/>
          <w:color w:val="000000"/>
          <w:sz w:val="24"/>
          <w:szCs w:val="24"/>
          <w:highlight w:val="none"/>
          <w:lang w:val="en-US" w:eastAsia="zh-CN"/>
        </w:rPr>
        <w:t>其</w:t>
      </w:r>
      <w:r>
        <w:rPr>
          <w:rFonts w:hint="eastAsia" w:ascii="宋体" w:hAnsi="宋体" w:eastAsia="宋体" w:cs="宋体"/>
          <w:color w:val="000000"/>
          <w:sz w:val="24"/>
          <w:szCs w:val="24"/>
          <w:highlight w:val="none"/>
          <w:lang w:eastAsia="zh-CN"/>
        </w:rPr>
        <w:t>遇到问题时的联系方式；我已告知</w:t>
      </w:r>
      <w:r>
        <w:rPr>
          <w:rFonts w:hint="eastAsia" w:ascii="宋体" w:hAnsi="宋体" w:eastAsia="宋体" w:cs="宋体"/>
          <w:color w:val="000000"/>
          <w:sz w:val="24"/>
          <w:szCs w:val="24"/>
          <w:highlight w:val="none"/>
          <w:lang w:val="en-US" w:eastAsia="zh-CN"/>
        </w:rPr>
        <w:t>其</w:t>
      </w:r>
      <w:r>
        <w:rPr>
          <w:rFonts w:hint="eastAsia" w:ascii="宋体" w:hAnsi="宋体" w:eastAsia="宋体" w:cs="宋体"/>
          <w:color w:val="000000"/>
          <w:sz w:val="24"/>
          <w:szCs w:val="24"/>
          <w:highlight w:val="none"/>
          <w:lang w:eastAsia="zh-CN"/>
        </w:rPr>
        <w:t>研究期间可以随时无需任何理由退出本研究，并</w:t>
      </w:r>
      <w:r>
        <w:rPr>
          <w:rFonts w:hint="eastAsia" w:ascii="宋体" w:hAnsi="宋体" w:eastAsia="宋体" w:cs="宋体"/>
          <w:color w:val="000000"/>
          <w:sz w:val="24"/>
          <w:szCs w:val="24"/>
          <w:highlight w:val="none"/>
          <w:lang w:val="en-US" w:eastAsia="zh-CN"/>
        </w:rPr>
        <w:t>确保给予其</w:t>
      </w:r>
      <w:r>
        <w:rPr>
          <w:rFonts w:hint="eastAsia" w:ascii="宋体" w:hAnsi="宋体" w:eastAsia="宋体" w:cs="宋体"/>
          <w:sz w:val="24"/>
          <w:szCs w:val="24"/>
          <w:highlight w:val="none"/>
          <w:lang w:eastAsia="zh-CN"/>
        </w:rPr>
        <w:t>一份已</w:t>
      </w:r>
      <w:r>
        <w:rPr>
          <w:rFonts w:hint="eastAsia" w:ascii="宋体" w:hAnsi="宋体" w:eastAsia="宋体" w:cs="宋体"/>
          <w:sz w:val="24"/>
          <w:szCs w:val="24"/>
          <w:highlight w:val="none"/>
          <w:lang w:val="en-US" w:eastAsia="zh-CN"/>
        </w:rPr>
        <w:t>签署姓名和日期的</w:t>
      </w:r>
      <w:r>
        <w:rPr>
          <w:rFonts w:hint="eastAsia" w:ascii="宋体" w:hAnsi="宋体" w:eastAsia="宋体" w:cs="宋体"/>
          <w:sz w:val="24"/>
          <w:szCs w:val="24"/>
          <w:highlight w:val="none"/>
        </w:rPr>
        <w:t>知情同意书</w:t>
      </w:r>
      <w:r>
        <w:rPr>
          <w:rFonts w:hint="eastAsia" w:ascii="宋体" w:hAnsi="宋体" w:eastAsia="宋体" w:cs="宋体"/>
          <w:sz w:val="24"/>
          <w:szCs w:val="24"/>
          <w:highlight w:val="none"/>
          <w:lang w:val="en-US" w:eastAsia="zh-CN"/>
        </w:rPr>
        <w:t>原件或副本</w:t>
      </w: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 xml:space="preserve">  </w:t>
      </w:r>
    </w:p>
    <w:p w14:paraId="23D3D17C">
      <w:pPr>
        <w:keepNext w:val="0"/>
        <w:keepLines w:val="0"/>
        <w:pageBreakBefore w:val="0"/>
        <w:kinsoku/>
        <w:wordWrap/>
        <w:overflowPunct/>
        <w:topLinePunct w:val="0"/>
        <w:autoSpaceDE/>
        <w:autoSpaceDN/>
        <w:bidi w:val="0"/>
        <w:adjustRightInd w:val="0"/>
        <w:snapToGrid w:val="0"/>
        <w:spacing w:line="360" w:lineRule="auto"/>
        <w:ind w:right="-92" w:rightChars="-44"/>
        <w:textAlignment w:val="auto"/>
        <w:rPr>
          <w:rFonts w:hint="eastAsia" w:ascii="宋体" w:hAnsi="宋体" w:eastAsia="宋体" w:cs="宋体"/>
          <w:sz w:val="24"/>
          <w:szCs w:val="24"/>
          <w:highlight w:val="none"/>
          <w:lang w:val="en-US" w:eastAsia="zh-CN"/>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研究者姓名：</w:t>
      </w:r>
      <w:r>
        <w:rPr>
          <w:rFonts w:hint="eastAsia" w:ascii="宋体" w:hAnsi="宋体" w:eastAsia="宋体" w:cs="宋体"/>
          <w:color w:val="000000" w:themeColor="text1"/>
          <w:kern w:val="2"/>
          <w:sz w:val="24"/>
          <w:szCs w:val="24"/>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（正楷）</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sz w:val="24"/>
          <w:szCs w:val="24"/>
          <w:highlight w:val="none"/>
          <w:lang w:val="en-US" w:eastAsia="zh-CN"/>
        </w:rPr>
        <w:t xml:space="preserve"> </w:t>
      </w:r>
    </w:p>
    <w:p w14:paraId="7D569818">
      <w:pPr>
        <w:keepNext w:val="0"/>
        <w:keepLines w:val="0"/>
        <w:pageBreakBefore w:val="0"/>
        <w:kinsoku/>
        <w:wordWrap/>
        <w:overflowPunct/>
        <w:topLinePunct w:val="0"/>
        <w:autoSpaceDE/>
        <w:autoSpaceDN/>
        <w:bidi w:val="0"/>
        <w:adjustRightInd w:val="0"/>
        <w:snapToGrid w:val="0"/>
        <w:spacing w:line="360" w:lineRule="auto"/>
        <w:ind w:right="-92" w:rightChars="-44"/>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eastAsia="zh-CN"/>
        </w:rPr>
        <w:t>研究者</w:t>
      </w:r>
      <w:r>
        <w:rPr>
          <w:rFonts w:hint="eastAsia" w:ascii="宋体" w:hAnsi="宋体" w:eastAsia="宋体" w:cs="宋体"/>
          <w:sz w:val="24"/>
          <w:szCs w:val="24"/>
          <w:highlight w:val="none"/>
        </w:rPr>
        <w:t>签</w:t>
      </w:r>
      <w:r>
        <w:rPr>
          <w:rFonts w:hint="eastAsia" w:ascii="宋体" w:hAnsi="宋体" w:eastAsia="宋体" w:cs="宋体"/>
          <w:sz w:val="24"/>
          <w:szCs w:val="24"/>
          <w:highlight w:val="none"/>
          <w:lang w:eastAsia="zh-CN"/>
        </w:rPr>
        <w:t>名</w:t>
      </w: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ab/>
      </w:r>
      <w:r>
        <w:rPr>
          <w:rFonts w:hint="eastAsia" w:ascii="宋体" w:hAnsi="宋体" w:eastAsia="宋体" w:cs="宋体"/>
          <w:sz w:val="24"/>
          <w:szCs w:val="24"/>
          <w:highlight w:val="none"/>
          <w:u w:val="single"/>
        </w:rPr>
        <w:tab/>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none"/>
          <w:lang w:val="en-US" w:eastAsia="zh-CN"/>
        </w:rPr>
        <w:t xml:space="preserve">           </w:t>
      </w:r>
      <w:r>
        <w:rPr>
          <w:rFonts w:hint="eastAsia" w:ascii="宋体" w:hAnsi="宋体" w:eastAsia="宋体" w:cs="宋体"/>
          <w:sz w:val="24"/>
          <w:szCs w:val="24"/>
          <w:highlight w:val="none"/>
        </w:rPr>
        <w:t>签</w:t>
      </w:r>
      <w:r>
        <w:rPr>
          <w:rFonts w:hint="eastAsia" w:ascii="宋体" w:hAnsi="宋体" w:eastAsia="宋体" w:cs="宋体"/>
          <w:sz w:val="24"/>
          <w:szCs w:val="24"/>
          <w:highlight w:val="none"/>
          <w:lang w:eastAsia="zh-CN"/>
        </w:rPr>
        <w:t>名</w:t>
      </w:r>
      <w:r>
        <w:rPr>
          <w:rFonts w:hint="eastAsia" w:ascii="宋体" w:hAnsi="宋体" w:eastAsia="宋体" w:cs="宋体"/>
          <w:color w:val="000000"/>
          <w:sz w:val="24"/>
          <w:szCs w:val="24"/>
          <w:highlight w:val="none"/>
        </w:rPr>
        <w:t>日期：</w:t>
      </w:r>
      <w:r>
        <w:rPr>
          <w:rFonts w:hint="eastAsia" w:ascii="宋体" w:hAnsi="宋体" w:eastAsia="宋体" w:cs="宋体"/>
          <w:color w:val="000000"/>
          <w:sz w:val="24"/>
          <w:szCs w:val="24"/>
          <w:highlight w:val="none"/>
          <w:u w:val="single"/>
        </w:rPr>
        <w:tab/>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rPr>
        <w:t>年</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rPr>
        <w:t>日</w:t>
      </w:r>
    </w:p>
    <w:sectPr>
      <w:footerReference r:id="rId7" w:type="first"/>
      <w:headerReference r:id="rId5" w:type="default"/>
      <w:footerReference r:id="rId6"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4F8FFB">
    <w:pPr>
      <w:pStyle w:val="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6684DEE4">
                          <w:pPr>
                            <w:pStyle w:val="9"/>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9</w:t>
                          </w:r>
                          <w:r>
                            <w:fldChar w:fldCharType="end"/>
                          </w:r>
                          <w: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B1NShz0QEAAKIDAAAOAAAAAAAAAAEAIAAAAB8BAABk&#10;cnMvZTJvRG9jLnhtbFBLBQYAAAAABgAGAFkBAABiBQAAAAA=&#10;">
              <v:fill on="f" focussize="0,0"/>
              <v:stroke on="f" weight="0.5pt"/>
              <v:imagedata o:title=""/>
              <o:lock v:ext="edit" aspectratio="f"/>
              <v:textbox inset="0mm,0mm,0mm,0mm" style="mso-fit-shape-to-text:t;">
                <w:txbxContent>
                  <w:p w14:paraId="6684DEE4">
                    <w:pPr>
                      <w:pStyle w:val="9"/>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9</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3C7CCE">
    <w:pPr>
      <w:pStyle w:val="9"/>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C9B0BFD">
                          <w:pPr>
                            <w:pStyle w:val="9"/>
                          </w:pPr>
                          <w:r>
                            <w:t xml:space="preserve">第 </w:t>
                          </w:r>
                          <w:r>
                            <w:fldChar w:fldCharType="begin"/>
                          </w:r>
                          <w:r>
                            <w:instrText xml:space="preserve"> PAGE  \* MERGEFORMAT </w:instrText>
                          </w:r>
                          <w:r>
                            <w:fldChar w:fldCharType="separate"/>
                          </w:r>
                          <w:r>
                            <w:t>0</w:t>
                          </w:r>
                          <w:r>
                            <w:fldChar w:fldCharType="end"/>
                          </w:r>
                          <w:r>
                            <w:t xml:space="preserve"> 页 共 </w:t>
                          </w:r>
                          <w:r>
                            <w:fldChar w:fldCharType="begin"/>
                          </w:r>
                          <w:r>
                            <w:instrText xml:space="preserve"> NUMPAGES  \* MERGEFORMAT </w:instrText>
                          </w:r>
                          <w:r>
                            <w:fldChar w:fldCharType="separate"/>
                          </w:r>
                          <w:r>
                            <w:t>9</w:t>
                          </w:r>
                          <w:r>
                            <w:fldChar w:fldCharType="end"/>
                          </w:r>
                          <w:r>
                            <w:t xml:space="preserve"> 页</w:t>
                          </w:r>
                        </w:p>
                      </w:txbxContent>
                    </wps:txbx>
                    <wps:bodyPr wrap="none" lIns="0" tIns="0" rIns="0" bIns="0" upright="1">
                      <a:spAutoFit/>
                    </wps:bodyPr>
                  </wps:wsp>
                </a:graphicData>
              </a:graphic>
            </wp:anchor>
          </w:drawing>
        </mc:Choice>
        <mc:Fallback>
          <w:pict>
            <v:shape id="文本框 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KtTgfXLAQAAnAMAAA4AAAAAAAAAAQAgAAAAHgEAAGRycy9lMm9E&#10;b2MueG1sUEsFBgAAAAAGAAYAWQEAAFsFAAAAAA==&#10;">
              <v:fill on="f" focussize="0,0"/>
              <v:stroke on="f"/>
              <v:imagedata o:title=""/>
              <o:lock v:ext="edit" aspectratio="f"/>
              <v:textbox inset="0mm,0mm,0mm,0mm" style="mso-fit-shape-to-text:t;">
                <w:txbxContent>
                  <w:p w14:paraId="3C9B0BFD">
                    <w:pPr>
                      <w:pStyle w:val="9"/>
                    </w:pPr>
                    <w:r>
                      <w:t xml:space="preserve">第 </w:t>
                    </w:r>
                    <w:r>
                      <w:fldChar w:fldCharType="begin"/>
                    </w:r>
                    <w:r>
                      <w:instrText xml:space="preserve"> PAGE  \* MERGEFORMAT </w:instrText>
                    </w:r>
                    <w:r>
                      <w:fldChar w:fldCharType="separate"/>
                    </w:r>
                    <w:r>
                      <w:t>0</w:t>
                    </w:r>
                    <w:r>
                      <w:fldChar w:fldCharType="end"/>
                    </w:r>
                    <w:r>
                      <w:t xml:space="preserve"> 页 共 </w:t>
                    </w:r>
                    <w:r>
                      <w:fldChar w:fldCharType="begin"/>
                    </w:r>
                    <w:r>
                      <w:instrText xml:space="preserve"> NUMPAGES  \* MERGEFORMAT </w:instrText>
                    </w:r>
                    <w:r>
                      <w:fldChar w:fldCharType="separate"/>
                    </w:r>
                    <w:r>
                      <w:t>9</w:t>
                    </w:r>
                    <w:r>
                      <w:fldChar w:fldCharType="end"/>
                    </w:r>
                    <w:r>
                      <w:t xml:space="preserve"> 页</w:t>
                    </w:r>
                  </w:p>
                </w:txbxContent>
              </v:textbox>
            </v:shape>
          </w:pict>
        </mc:Fallback>
      </mc:AlternateContent>
    </w:r>
  </w:p>
  <w:p w14:paraId="7CD695D3">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0D469C">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1E98FC">
    <w:pPr>
      <w:pStyle w:val="10"/>
    </w:pPr>
    <w:r>
      <w:rPr>
        <w:rFonts w:hint="eastAsia"/>
        <w:color w:val="000000" w:themeColor="text1"/>
        <w14:textFill>
          <w14:solidFill>
            <w14:schemeClr w14:val="tx1"/>
          </w14:solidFill>
        </w14:textFill>
      </w:rPr>
      <w:t xml:space="preserve">项目名称/项目编号：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 xml:space="preserve">  </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版本号：V</w:t>
    </w:r>
    <w:r>
      <w:rPr>
        <w:rFonts w:hint="eastAsia"/>
        <w:color w:val="000000" w:themeColor="text1"/>
        <w:lang w:val="en-US" w:eastAsia="zh-CN"/>
        <w14:textFill>
          <w14:solidFill>
            <w14:schemeClr w14:val="tx1"/>
          </w14:solidFill>
        </w14:textFill>
      </w:rPr>
      <w:t>x</w:t>
    </w:r>
    <w:r>
      <w:rPr>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x</w:t>
    </w:r>
    <w:r>
      <w:rPr>
        <w:rFonts w:hint="eastAsia"/>
        <w:color w:val="0000FF"/>
        <w:lang w:val="en-US" w:eastAsia="zh-CN"/>
      </w:rPr>
      <w:t>（需确认）</w:t>
    </w:r>
    <w:r>
      <w:rPr>
        <w:rFonts w:hint="eastAsia"/>
        <w:color w:val="FF0000"/>
        <w:lang w:val="en-US" w:eastAsia="zh-CN"/>
      </w:rPr>
      <w:t xml:space="preserve"> </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版本日期：2</w:t>
    </w:r>
    <w:r>
      <w:rPr>
        <w:color w:val="000000" w:themeColor="text1"/>
        <w14:textFill>
          <w14:solidFill>
            <w14:schemeClr w14:val="tx1"/>
          </w14:solidFill>
        </w14:textFill>
      </w:rPr>
      <w:t>0</w:t>
    </w:r>
    <w:r>
      <w:rPr>
        <w:rFonts w:hint="eastAsia"/>
        <w:color w:val="000000" w:themeColor="text1"/>
        <w:lang w:val="en-US" w:eastAsia="zh-CN"/>
        <w14:textFill>
          <w14:solidFill>
            <w14:schemeClr w14:val="tx1"/>
          </w14:solidFill>
        </w14:textFill>
      </w:rPr>
      <w:t>xx</w:t>
    </w:r>
    <w:r>
      <w:rPr>
        <w:rFonts w:hint="eastAsia"/>
        <w:color w:val="000000" w:themeColor="text1"/>
        <w14:textFill>
          <w14:solidFill>
            <w14:schemeClr w14:val="tx1"/>
          </w14:solidFill>
        </w14:textFill>
      </w:rPr>
      <w:t>年</w:t>
    </w:r>
    <w:r>
      <w:rPr>
        <w:rFonts w:hint="eastAsia"/>
        <w:color w:val="000000" w:themeColor="text1"/>
        <w:lang w:val="en-US" w:eastAsia="zh-CN"/>
        <w14:textFill>
          <w14:solidFill>
            <w14:schemeClr w14:val="tx1"/>
          </w14:solidFill>
        </w14:textFill>
      </w:rPr>
      <w:t>x</w:t>
    </w:r>
    <w:r>
      <w:rPr>
        <w:rFonts w:hint="eastAsia"/>
        <w:color w:val="000000" w:themeColor="text1"/>
        <w14:textFill>
          <w14:solidFill>
            <w14:schemeClr w14:val="tx1"/>
          </w14:solidFill>
        </w14:textFill>
      </w:rPr>
      <w:t>月</w:t>
    </w:r>
    <w:r>
      <w:rPr>
        <w:rFonts w:hint="eastAsia"/>
        <w:color w:val="000000" w:themeColor="text1"/>
        <w:lang w:val="en-US" w:eastAsia="zh-CN"/>
        <w14:textFill>
          <w14:solidFill>
            <w14:schemeClr w14:val="tx1"/>
          </w14:solidFill>
        </w14:textFill>
      </w:rPr>
      <w:t>x</w:t>
    </w:r>
    <w:r>
      <w:rPr>
        <w:rFonts w:hint="eastAsia"/>
        <w:color w:val="000000" w:themeColor="text1"/>
        <w14:textFill>
          <w14:solidFill>
            <w14:schemeClr w14:val="tx1"/>
          </w14:solidFill>
        </w14:textFill>
      </w:rPr>
      <w:t>日</w:t>
    </w:r>
    <w:r>
      <w:rPr>
        <w:rFonts w:hint="eastAsia"/>
        <w:color w:val="0000FF"/>
        <w:lang w:val="en-US" w:eastAsia="zh-CN"/>
      </w:rPr>
      <w:t>（需确认）</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A9868">
    <w:pPr>
      <w:pStyle w:val="10"/>
    </w:pPr>
    <w:r>
      <w:rPr>
        <w:rFonts w:hint="eastAsia"/>
        <w:color w:val="000000" w:themeColor="text1"/>
        <w14:textFill>
          <w14:solidFill>
            <w14:schemeClr w14:val="tx1"/>
          </w14:solidFill>
        </w14:textFill>
      </w:rPr>
      <w:t xml:space="preserve">项目名称/项目编号：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 xml:space="preserve">  </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版本号：V</w:t>
    </w:r>
    <w:r>
      <w:rPr>
        <w:rFonts w:hint="eastAsia"/>
        <w:color w:val="000000" w:themeColor="text1"/>
        <w:lang w:val="en-US" w:eastAsia="zh-CN"/>
        <w14:textFill>
          <w14:solidFill>
            <w14:schemeClr w14:val="tx1"/>
          </w14:solidFill>
        </w14:textFill>
      </w:rPr>
      <w:t>x</w:t>
    </w:r>
    <w:r>
      <w:rPr>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x</w:t>
    </w:r>
    <w:r>
      <w:rPr>
        <w:rFonts w:hint="eastAsia"/>
        <w:color w:val="0000FF"/>
        <w:lang w:val="en-US" w:eastAsia="zh-CN"/>
      </w:rPr>
      <w:t>（需确认）</w:t>
    </w:r>
    <w:r>
      <w:rPr>
        <w:rFonts w:hint="eastAsia"/>
        <w:color w:val="FF0000"/>
        <w:lang w:val="en-US" w:eastAsia="zh-CN"/>
      </w:rPr>
      <w:t xml:space="preserve"> </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版本日期：2</w:t>
    </w:r>
    <w:r>
      <w:rPr>
        <w:color w:val="000000" w:themeColor="text1"/>
        <w14:textFill>
          <w14:solidFill>
            <w14:schemeClr w14:val="tx1"/>
          </w14:solidFill>
        </w14:textFill>
      </w:rPr>
      <w:t>0</w:t>
    </w:r>
    <w:r>
      <w:rPr>
        <w:rFonts w:hint="eastAsia"/>
        <w:color w:val="000000" w:themeColor="text1"/>
        <w:lang w:val="en-US" w:eastAsia="zh-CN"/>
        <w14:textFill>
          <w14:solidFill>
            <w14:schemeClr w14:val="tx1"/>
          </w14:solidFill>
        </w14:textFill>
      </w:rPr>
      <w:t>xx</w:t>
    </w:r>
    <w:r>
      <w:rPr>
        <w:rFonts w:hint="eastAsia"/>
        <w:color w:val="000000" w:themeColor="text1"/>
        <w14:textFill>
          <w14:solidFill>
            <w14:schemeClr w14:val="tx1"/>
          </w14:solidFill>
        </w14:textFill>
      </w:rPr>
      <w:t>年</w:t>
    </w:r>
    <w:r>
      <w:rPr>
        <w:rFonts w:hint="eastAsia"/>
        <w:color w:val="000000" w:themeColor="text1"/>
        <w:lang w:val="en-US" w:eastAsia="zh-CN"/>
        <w14:textFill>
          <w14:solidFill>
            <w14:schemeClr w14:val="tx1"/>
          </w14:solidFill>
        </w14:textFill>
      </w:rPr>
      <w:t>x</w:t>
    </w:r>
    <w:r>
      <w:rPr>
        <w:rFonts w:hint="eastAsia"/>
        <w:color w:val="000000" w:themeColor="text1"/>
        <w14:textFill>
          <w14:solidFill>
            <w14:schemeClr w14:val="tx1"/>
          </w14:solidFill>
        </w14:textFill>
      </w:rPr>
      <w:t>月</w:t>
    </w:r>
    <w:r>
      <w:rPr>
        <w:rFonts w:hint="eastAsia"/>
        <w:color w:val="000000" w:themeColor="text1"/>
        <w:lang w:val="en-US" w:eastAsia="zh-CN"/>
        <w14:textFill>
          <w14:solidFill>
            <w14:schemeClr w14:val="tx1"/>
          </w14:solidFill>
        </w14:textFill>
      </w:rPr>
      <w:t>x</w:t>
    </w:r>
    <w:r>
      <w:rPr>
        <w:rFonts w:hint="eastAsia"/>
        <w:color w:val="000000" w:themeColor="text1"/>
        <w14:textFill>
          <w14:solidFill>
            <w14:schemeClr w14:val="tx1"/>
          </w14:solidFill>
        </w14:textFill>
      </w:rPr>
      <w:t>日</w:t>
    </w:r>
    <w:r>
      <w:rPr>
        <w:rFonts w:hint="eastAsia"/>
        <w:color w:val="0000FF"/>
        <w:lang w:val="en-US" w:eastAsia="zh-CN"/>
      </w:rPr>
      <w:t>（需确认）</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8936A5"/>
    <w:multiLevelType w:val="singleLevel"/>
    <w:tmpl w:val="898936A5"/>
    <w:lvl w:ilvl="0" w:tentative="0">
      <w:start w:val="1"/>
      <w:numFmt w:val="chineseCounting"/>
      <w:suff w:val="nothing"/>
      <w:lvlText w:val="%1、"/>
      <w:lvlJc w:val="left"/>
      <w:pPr>
        <w:ind w:left="0" w:firstLine="420"/>
      </w:pPr>
      <w:rPr>
        <w:rFonts w:hint="eastAsia"/>
      </w:rPr>
    </w:lvl>
  </w:abstractNum>
  <w:abstractNum w:abstractNumId="1">
    <w:nsid w:val="AFF93ADE"/>
    <w:multiLevelType w:val="multilevel"/>
    <w:tmpl w:val="AFF93ADE"/>
    <w:lvl w:ilvl="0" w:tentative="0">
      <w:start w:val="1"/>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
    <w:nsid w:val="C425666D"/>
    <w:multiLevelType w:val="singleLevel"/>
    <w:tmpl w:val="C425666D"/>
    <w:lvl w:ilvl="0" w:tentative="0">
      <w:start w:val="1"/>
      <w:numFmt w:val="decimal"/>
      <w:lvlText w:val="%1."/>
      <w:lvlJc w:val="left"/>
      <w:pPr>
        <w:ind w:left="425" w:hanging="425"/>
      </w:pPr>
      <w:rPr>
        <w:rFonts w:hint="default"/>
      </w:rPr>
    </w:lvl>
  </w:abstractNum>
  <w:abstractNum w:abstractNumId="3">
    <w:nsid w:val="EB85264A"/>
    <w:multiLevelType w:val="singleLevel"/>
    <w:tmpl w:val="EB85264A"/>
    <w:lvl w:ilvl="0" w:tentative="0">
      <w:start w:val="1"/>
      <w:numFmt w:val="decimal"/>
      <w:suff w:val="space"/>
      <w:lvlText w:val="%1."/>
      <w:lvlJc w:val="left"/>
    </w:lvl>
  </w:abstractNum>
  <w:abstractNum w:abstractNumId="4">
    <w:nsid w:val="FD9D3B1F"/>
    <w:multiLevelType w:val="singleLevel"/>
    <w:tmpl w:val="FD9D3B1F"/>
    <w:lvl w:ilvl="0" w:tentative="0">
      <w:start w:val="2"/>
      <w:numFmt w:val="decimal"/>
      <w:suff w:val="space"/>
      <w:lvlText w:val="%1."/>
      <w:lvlJc w:val="left"/>
    </w:lvl>
  </w:abstractNum>
  <w:abstractNum w:abstractNumId="5">
    <w:nsid w:val="04FC764E"/>
    <w:multiLevelType w:val="multilevel"/>
    <w:tmpl w:val="04FC764E"/>
    <w:lvl w:ilvl="0" w:tentative="0">
      <w:start w:val="1"/>
      <w:numFmt w:val="decimal"/>
      <w:lvlText w:val="%1."/>
      <w:lvlJc w:val="left"/>
      <w:pPr>
        <w:ind w:left="720" w:hanging="720"/>
      </w:pPr>
      <w:rPr>
        <w:rFonts w:ascii="Times New Roman" w:hAnsi="Times New Roman" w:eastAsia="宋体" w:cs="Times New Roman"/>
      </w:rPr>
    </w:lvl>
    <w:lvl w:ilvl="1" w:tentative="0">
      <w:start w:val="1"/>
      <w:numFmt w:val="lowerLetter"/>
      <w:lvlText w:val="%2)"/>
      <w:lvlJc w:val="left"/>
      <w:pPr>
        <w:ind w:left="840" w:hanging="420"/>
      </w:pPr>
      <w:rPr>
        <w:rFonts w:cs="Times New Roman"/>
      </w:rPr>
    </w:lvl>
    <w:lvl w:ilvl="2" w:tentative="0">
      <w:start w:val="1"/>
      <w:numFmt w:val="lowerRoman"/>
      <w:lvlText w:val="%3."/>
      <w:lvlJc w:val="right"/>
      <w:pPr>
        <w:ind w:left="1260" w:hanging="420"/>
      </w:pPr>
      <w:rPr>
        <w:rFonts w:cs="Times New Roman"/>
      </w:rPr>
    </w:lvl>
    <w:lvl w:ilvl="3" w:tentative="0">
      <w:start w:val="1"/>
      <w:numFmt w:val="decimal"/>
      <w:pStyle w:val="23"/>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abstractNum w:abstractNumId="6">
    <w:nsid w:val="17930095"/>
    <w:multiLevelType w:val="singleLevel"/>
    <w:tmpl w:val="17930095"/>
    <w:lvl w:ilvl="0" w:tentative="0">
      <w:start w:val="1"/>
      <w:numFmt w:val="decimal"/>
      <w:suff w:val="nothing"/>
      <w:lvlText w:val="（%1）"/>
      <w:lvlJc w:val="left"/>
    </w:lvl>
  </w:abstractNum>
  <w:abstractNum w:abstractNumId="7">
    <w:nsid w:val="3D344BB4"/>
    <w:multiLevelType w:val="singleLevel"/>
    <w:tmpl w:val="3D344BB4"/>
    <w:lvl w:ilvl="0" w:tentative="0">
      <w:start w:val="1"/>
      <w:numFmt w:val="decimal"/>
      <w:suff w:val="nothing"/>
      <w:lvlText w:val="（%1）"/>
      <w:lvlJc w:val="left"/>
    </w:lvl>
  </w:abstractNum>
  <w:num w:numId="1">
    <w:abstractNumId w:val="5"/>
  </w:num>
  <w:num w:numId="2">
    <w:abstractNumId w:val="2"/>
  </w:num>
  <w:num w:numId="3">
    <w:abstractNumId w:val="0"/>
  </w:num>
  <w:num w:numId="4">
    <w:abstractNumId w:val="4"/>
  </w:num>
  <w:num w:numId="5">
    <w:abstractNumId w:val="3"/>
  </w:num>
  <w:num w:numId="6">
    <w:abstractNumId w:val="6"/>
  </w:num>
  <w:num w:numId="7">
    <w:abstractNumId w:val="1"/>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NmYTdmNDhiOTc5OTI4NDk1ZTY1YTA1ZWE5NGZlMjYifQ=="/>
  </w:docVars>
  <w:rsids>
    <w:rsidRoot w:val="000237F8"/>
    <w:rsid w:val="00000753"/>
    <w:rsid w:val="000021FD"/>
    <w:rsid w:val="00003A8A"/>
    <w:rsid w:val="00017CB4"/>
    <w:rsid w:val="000222D9"/>
    <w:rsid w:val="00022E44"/>
    <w:rsid w:val="000237F8"/>
    <w:rsid w:val="00026DBD"/>
    <w:rsid w:val="00030AD7"/>
    <w:rsid w:val="00035E2B"/>
    <w:rsid w:val="00037C1F"/>
    <w:rsid w:val="0004734E"/>
    <w:rsid w:val="00051AB5"/>
    <w:rsid w:val="00052721"/>
    <w:rsid w:val="00062981"/>
    <w:rsid w:val="0008759B"/>
    <w:rsid w:val="00087ED2"/>
    <w:rsid w:val="00093B08"/>
    <w:rsid w:val="000A07A4"/>
    <w:rsid w:val="000A090A"/>
    <w:rsid w:val="000A0E5F"/>
    <w:rsid w:val="000A2260"/>
    <w:rsid w:val="000A405F"/>
    <w:rsid w:val="000B3206"/>
    <w:rsid w:val="000B46F1"/>
    <w:rsid w:val="000C346B"/>
    <w:rsid w:val="000C555E"/>
    <w:rsid w:val="000C746E"/>
    <w:rsid w:val="000D7ABE"/>
    <w:rsid w:val="000E189C"/>
    <w:rsid w:val="000F1629"/>
    <w:rsid w:val="000F215B"/>
    <w:rsid w:val="000F2272"/>
    <w:rsid w:val="000F3843"/>
    <w:rsid w:val="000F7B41"/>
    <w:rsid w:val="000F7C4B"/>
    <w:rsid w:val="001016DE"/>
    <w:rsid w:val="001056BD"/>
    <w:rsid w:val="00105CFE"/>
    <w:rsid w:val="00106FC3"/>
    <w:rsid w:val="0011281B"/>
    <w:rsid w:val="001131D3"/>
    <w:rsid w:val="00116FDA"/>
    <w:rsid w:val="00122837"/>
    <w:rsid w:val="001263FD"/>
    <w:rsid w:val="0013604E"/>
    <w:rsid w:val="00137AF5"/>
    <w:rsid w:val="001566D9"/>
    <w:rsid w:val="00164BE3"/>
    <w:rsid w:val="001707A3"/>
    <w:rsid w:val="001712F7"/>
    <w:rsid w:val="00171DA8"/>
    <w:rsid w:val="00180AE8"/>
    <w:rsid w:val="00184CE0"/>
    <w:rsid w:val="00184DFE"/>
    <w:rsid w:val="00186BF0"/>
    <w:rsid w:val="001910DE"/>
    <w:rsid w:val="00192F86"/>
    <w:rsid w:val="0019770A"/>
    <w:rsid w:val="001A5586"/>
    <w:rsid w:val="001A7620"/>
    <w:rsid w:val="001C1E9A"/>
    <w:rsid w:val="001D58FA"/>
    <w:rsid w:val="001D64DD"/>
    <w:rsid w:val="001E040D"/>
    <w:rsid w:val="001E1A25"/>
    <w:rsid w:val="001E500A"/>
    <w:rsid w:val="001E737C"/>
    <w:rsid w:val="001F0FA9"/>
    <w:rsid w:val="001F4162"/>
    <w:rsid w:val="0021428C"/>
    <w:rsid w:val="0021632A"/>
    <w:rsid w:val="00222FAF"/>
    <w:rsid w:val="00227635"/>
    <w:rsid w:val="00230E02"/>
    <w:rsid w:val="002325A1"/>
    <w:rsid w:val="00233CE7"/>
    <w:rsid w:val="00235829"/>
    <w:rsid w:val="00237A41"/>
    <w:rsid w:val="00237FF3"/>
    <w:rsid w:val="0024036C"/>
    <w:rsid w:val="00241F91"/>
    <w:rsid w:val="00255C32"/>
    <w:rsid w:val="00256F4A"/>
    <w:rsid w:val="00257B22"/>
    <w:rsid w:val="00271ED5"/>
    <w:rsid w:val="00273BDB"/>
    <w:rsid w:val="00274F2C"/>
    <w:rsid w:val="00286A4C"/>
    <w:rsid w:val="0029028B"/>
    <w:rsid w:val="002906AC"/>
    <w:rsid w:val="002925B4"/>
    <w:rsid w:val="002A255D"/>
    <w:rsid w:val="002B54E2"/>
    <w:rsid w:val="002C0E59"/>
    <w:rsid w:val="002D4D00"/>
    <w:rsid w:val="002D732E"/>
    <w:rsid w:val="002E0BA3"/>
    <w:rsid w:val="002E297C"/>
    <w:rsid w:val="002E7407"/>
    <w:rsid w:val="002F127D"/>
    <w:rsid w:val="0030412D"/>
    <w:rsid w:val="00304812"/>
    <w:rsid w:val="00313BDA"/>
    <w:rsid w:val="00316532"/>
    <w:rsid w:val="00316AEA"/>
    <w:rsid w:val="00320BE2"/>
    <w:rsid w:val="003226E8"/>
    <w:rsid w:val="00324671"/>
    <w:rsid w:val="00324A6D"/>
    <w:rsid w:val="003311F7"/>
    <w:rsid w:val="00347C95"/>
    <w:rsid w:val="00351429"/>
    <w:rsid w:val="00352C08"/>
    <w:rsid w:val="00356CBA"/>
    <w:rsid w:val="00361898"/>
    <w:rsid w:val="00367BC6"/>
    <w:rsid w:val="0037392E"/>
    <w:rsid w:val="00375EA1"/>
    <w:rsid w:val="0038459B"/>
    <w:rsid w:val="0038657B"/>
    <w:rsid w:val="0038798C"/>
    <w:rsid w:val="003968B6"/>
    <w:rsid w:val="003A29EC"/>
    <w:rsid w:val="003A4B08"/>
    <w:rsid w:val="003A5BFA"/>
    <w:rsid w:val="003A6877"/>
    <w:rsid w:val="003B0A7B"/>
    <w:rsid w:val="003B5726"/>
    <w:rsid w:val="003B6DB6"/>
    <w:rsid w:val="003C1C17"/>
    <w:rsid w:val="003C2025"/>
    <w:rsid w:val="003D202C"/>
    <w:rsid w:val="003D46CF"/>
    <w:rsid w:val="003D612E"/>
    <w:rsid w:val="003E7465"/>
    <w:rsid w:val="003F129A"/>
    <w:rsid w:val="003F2213"/>
    <w:rsid w:val="003F63BD"/>
    <w:rsid w:val="00413BBE"/>
    <w:rsid w:val="00417EF4"/>
    <w:rsid w:val="00421A6B"/>
    <w:rsid w:val="004259FB"/>
    <w:rsid w:val="00453741"/>
    <w:rsid w:val="00462AA3"/>
    <w:rsid w:val="004670A9"/>
    <w:rsid w:val="00472483"/>
    <w:rsid w:val="004740BB"/>
    <w:rsid w:val="00492CD1"/>
    <w:rsid w:val="00494388"/>
    <w:rsid w:val="00496646"/>
    <w:rsid w:val="004B27E2"/>
    <w:rsid w:val="004B653D"/>
    <w:rsid w:val="004B725A"/>
    <w:rsid w:val="004B7DE1"/>
    <w:rsid w:val="004C40E7"/>
    <w:rsid w:val="004D2602"/>
    <w:rsid w:val="004D2A9B"/>
    <w:rsid w:val="004E0233"/>
    <w:rsid w:val="004E0DE1"/>
    <w:rsid w:val="004F07E6"/>
    <w:rsid w:val="004F0CCA"/>
    <w:rsid w:val="004F157A"/>
    <w:rsid w:val="005121F8"/>
    <w:rsid w:val="00514982"/>
    <w:rsid w:val="005207D4"/>
    <w:rsid w:val="005265EE"/>
    <w:rsid w:val="00533F48"/>
    <w:rsid w:val="00534595"/>
    <w:rsid w:val="005426C0"/>
    <w:rsid w:val="00554629"/>
    <w:rsid w:val="00566C52"/>
    <w:rsid w:val="00567EB5"/>
    <w:rsid w:val="005853FD"/>
    <w:rsid w:val="0058783F"/>
    <w:rsid w:val="0059569E"/>
    <w:rsid w:val="005A3A31"/>
    <w:rsid w:val="005A3DFF"/>
    <w:rsid w:val="005B1111"/>
    <w:rsid w:val="005B31E5"/>
    <w:rsid w:val="005C76C8"/>
    <w:rsid w:val="005D2CFB"/>
    <w:rsid w:val="005D3CE3"/>
    <w:rsid w:val="005E3D05"/>
    <w:rsid w:val="005E6D4E"/>
    <w:rsid w:val="005F30AE"/>
    <w:rsid w:val="00601870"/>
    <w:rsid w:val="00603E36"/>
    <w:rsid w:val="006071E5"/>
    <w:rsid w:val="00615E5A"/>
    <w:rsid w:val="00624BF7"/>
    <w:rsid w:val="00625E5F"/>
    <w:rsid w:val="00626FCE"/>
    <w:rsid w:val="0063648D"/>
    <w:rsid w:val="00645BBC"/>
    <w:rsid w:val="006472DF"/>
    <w:rsid w:val="00650974"/>
    <w:rsid w:val="0065706A"/>
    <w:rsid w:val="006575AC"/>
    <w:rsid w:val="00660775"/>
    <w:rsid w:val="00664277"/>
    <w:rsid w:val="00664D57"/>
    <w:rsid w:val="00667F74"/>
    <w:rsid w:val="00680C29"/>
    <w:rsid w:val="006855D7"/>
    <w:rsid w:val="006B0845"/>
    <w:rsid w:val="006B7536"/>
    <w:rsid w:val="006C436D"/>
    <w:rsid w:val="006C6F79"/>
    <w:rsid w:val="006D0FD5"/>
    <w:rsid w:val="006D25CE"/>
    <w:rsid w:val="006E2249"/>
    <w:rsid w:val="006E2AD0"/>
    <w:rsid w:val="007038DC"/>
    <w:rsid w:val="007066D3"/>
    <w:rsid w:val="0071025F"/>
    <w:rsid w:val="007123D7"/>
    <w:rsid w:val="00712D8D"/>
    <w:rsid w:val="00713C6A"/>
    <w:rsid w:val="007143FB"/>
    <w:rsid w:val="0071571E"/>
    <w:rsid w:val="0072002D"/>
    <w:rsid w:val="00721B27"/>
    <w:rsid w:val="00740765"/>
    <w:rsid w:val="00740DE0"/>
    <w:rsid w:val="0074334A"/>
    <w:rsid w:val="007512F6"/>
    <w:rsid w:val="00752FC6"/>
    <w:rsid w:val="007539FA"/>
    <w:rsid w:val="00770FC1"/>
    <w:rsid w:val="007806E2"/>
    <w:rsid w:val="007A3B00"/>
    <w:rsid w:val="007B4701"/>
    <w:rsid w:val="007B4F9F"/>
    <w:rsid w:val="007C2038"/>
    <w:rsid w:val="007C4832"/>
    <w:rsid w:val="007C6632"/>
    <w:rsid w:val="007D0C87"/>
    <w:rsid w:val="007D37E9"/>
    <w:rsid w:val="007E107A"/>
    <w:rsid w:val="007E14B0"/>
    <w:rsid w:val="007E1EE9"/>
    <w:rsid w:val="007F0898"/>
    <w:rsid w:val="00806E5A"/>
    <w:rsid w:val="00807B14"/>
    <w:rsid w:val="00810407"/>
    <w:rsid w:val="0081045E"/>
    <w:rsid w:val="008114BD"/>
    <w:rsid w:val="008118B3"/>
    <w:rsid w:val="0081313B"/>
    <w:rsid w:val="0081321B"/>
    <w:rsid w:val="00814244"/>
    <w:rsid w:val="008220C8"/>
    <w:rsid w:val="00831603"/>
    <w:rsid w:val="00831788"/>
    <w:rsid w:val="0083441A"/>
    <w:rsid w:val="008365C1"/>
    <w:rsid w:val="008500C2"/>
    <w:rsid w:val="00850C01"/>
    <w:rsid w:val="008530AF"/>
    <w:rsid w:val="00853403"/>
    <w:rsid w:val="00855EE9"/>
    <w:rsid w:val="00862E31"/>
    <w:rsid w:val="0087479C"/>
    <w:rsid w:val="00875E98"/>
    <w:rsid w:val="00881294"/>
    <w:rsid w:val="00890CC4"/>
    <w:rsid w:val="00893E6E"/>
    <w:rsid w:val="00894C3C"/>
    <w:rsid w:val="008A2647"/>
    <w:rsid w:val="008A6D7E"/>
    <w:rsid w:val="008A6E62"/>
    <w:rsid w:val="008B3B2F"/>
    <w:rsid w:val="008B7EE5"/>
    <w:rsid w:val="008C2925"/>
    <w:rsid w:val="008D743C"/>
    <w:rsid w:val="008F0236"/>
    <w:rsid w:val="008F555F"/>
    <w:rsid w:val="00904C17"/>
    <w:rsid w:val="0090787E"/>
    <w:rsid w:val="009155D8"/>
    <w:rsid w:val="009216F9"/>
    <w:rsid w:val="009428E6"/>
    <w:rsid w:val="00951A3D"/>
    <w:rsid w:val="009538E1"/>
    <w:rsid w:val="00954800"/>
    <w:rsid w:val="00956A7F"/>
    <w:rsid w:val="00960A67"/>
    <w:rsid w:val="00963705"/>
    <w:rsid w:val="00965E7D"/>
    <w:rsid w:val="00967E47"/>
    <w:rsid w:val="00970E4C"/>
    <w:rsid w:val="00980A1D"/>
    <w:rsid w:val="00980AB5"/>
    <w:rsid w:val="00985F9E"/>
    <w:rsid w:val="00991B4D"/>
    <w:rsid w:val="00992E18"/>
    <w:rsid w:val="00996232"/>
    <w:rsid w:val="009A35CD"/>
    <w:rsid w:val="009A4134"/>
    <w:rsid w:val="009A44FB"/>
    <w:rsid w:val="009B1225"/>
    <w:rsid w:val="009B3894"/>
    <w:rsid w:val="009B4C17"/>
    <w:rsid w:val="009C19AE"/>
    <w:rsid w:val="009C60A4"/>
    <w:rsid w:val="009C6944"/>
    <w:rsid w:val="009D048C"/>
    <w:rsid w:val="009D0726"/>
    <w:rsid w:val="009D4CF3"/>
    <w:rsid w:val="009E04F7"/>
    <w:rsid w:val="009E1EB0"/>
    <w:rsid w:val="009E23A2"/>
    <w:rsid w:val="009F247A"/>
    <w:rsid w:val="009F534F"/>
    <w:rsid w:val="00A045D9"/>
    <w:rsid w:val="00A07ABB"/>
    <w:rsid w:val="00A22C79"/>
    <w:rsid w:val="00A27551"/>
    <w:rsid w:val="00A30658"/>
    <w:rsid w:val="00A31E54"/>
    <w:rsid w:val="00A420A1"/>
    <w:rsid w:val="00A460CA"/>
    <w:rsid w:val="00A47374"/>
    <w:rsid w:val="00A75A87"/>
    <w:rsid w:val="00A76CEB"/>
    <w:rsid w:val="00A77825"/>
    <w:rsid w:val="00A86FDE"/>
    <w:rsid w:val="00A95CA7"/>
    <w:rsid w:val="00AA2FCF"/>
    <w:rsid w:val="00AA3D18"/>
    <w:rsid w:val="00AA653E"/>
    <w:rsid w:val="00AB0BB5"/>
    <w:rsid w:val="00AB3F78"/>
    <w:rsid w:val="00AC10A3"/>
    <w:rsid w:val="00AC268A"/>
    <w:rsid w:val="00AC3D98"/>
    <w:rsid w:val="00AC548C"/>
    <w:rsid w:val="00AC5E22"/>
    <w:rsid w:val="00AD2671"/>
    <w:rsid w:val="00AD3099"/>
    <w:rsid w:val="00AE3759"/>
    <w:rsid w:val="00AF36F5"/>
    <w:rsid w:val="00B15077"/>
    <w:rsid w:val="00B2226B"/>
    <w:rsid w:val="00B2497E"/>
    <w:rsid w:val="00B24C97"/>
    <w:rsid w:val="00B252B5"/>
    <w:rsid w:val="00B55EC9"/>
    <w:rsid w:val="00B61A34"/>
    <w:rsid w:val="00B6349B"/>
    <w:rsid w:val="00B63C3C"/>
    <w:rsid w:val="00B6721A"/>
    <w:rsid w:val="00B73048"/>
    <w:rsid w:val="00B7502C"/>
    <w:rsid w:val="00B77019"/>
    <w:rsid w:val="00B82A59"/>
    <w:rsid w:val="00B86693"/>
    <w:rsid w:val="00B92538"/>
    <w:rsid w:val="00B94E94"/>
    <w:rsid w:val="00B975B6"/>
    <w:rsid w:val="00BB084C"/>
    <w:rsid w:val="00BB5405"/>
    <w:rsid w:val="00BC4CFB"/>
    <w:rsid w:val="00BC6403"/>
    <w:rsid w:val="00BD3558"/>
    <w:rsid w:val="00BE1AD0"/>
    <w:rsid w:val="00BE325B"/>
    <w:rsid w:val="00BF64B3"/>
    <w:rsid w:val="00BF729B"/>
    <w:rsid w:val="00C0010B"/>
    <w:rsid w:val="00C03D02"/>
    <w:rsid w:val="00C06B2F"/>
    <w:rsid w:val="00C11EB9"/>
    <w:rsid w:val="00C13A43"/>
    <w:rsid w:val="00C14C61"/>
    <w:rsid w:val="00C24DF9"/>
    <w:rsid w:val="00C27FAE"/>
    <w:rsid w:val="00C304CF"/>
    <w:rsid w:val="00C36DF9"/>
    <w:rsid w:val="00C42B8F"/>
    <w:rsid w:val="00C435F1"/>
    <w:rsid w:val="00C4524F"/>
    <w:rsid w:val="00C459B8"/>
    <w:rsid w:val="00C56299"/>
    <w:rsid w:val="00C66F29"/>
    <w:rsid w:val="00C7294C"/>
    <w:rsid w:val="00C74516"/>
    <w:rsid w:val="00C838BE"/>
    <w:rsid w:val="00C91C98"/>
    <w:rsid w:val="00C91FDE"/>
    <w:rsid w:val="00C964F5"/>
    <w:rsid w:val="00CA14DE"/>
    <w:rsid w:val="00CA5A40"/>
    <w:rsid w:val="00CA780F"/>
    <w:rsid w:val="00CB091B"/>
    <w:rsid w:val="00CB52CA"/>
    <w:rsid w:val="00CB54B3"/>
    <w:rsid w:val="00CC38E4"/>
    <w:rsid w:val="00CC5C4E"/>
    <w:rsid w:val="00CD0DBB"/>
    <w:rsid w:val="00CD5240"/>
    <w:rsid w:val="00CD60A1"/>
    <w:rsid w:val="00CD7BD5"/>
    <w:rsid w:val="00CE441A"/>
    <w:rsid w:val="00CF0CD6"/>
    <w:rsid w:val="00CF0E32"/>
    <w:rsid w:val="00CF339C"/>
    <w:rsid w:val="00D014A4"/>
    <w:rsid w:val="00D05686"/>
    <w:rsid w:val="00D21717"/>
    <w:rsid w:val="00D21E4A"/>
    <w:rsid w:val="00D237A3"/>
    <w:rsid w:val="00D30EB0"/>
    <w:rsid w:val="00D31F5D"/>
    <w:rsid w:val="00D34F3B"/>
    <w:rsid w:val="00D37DEB"/>
    <w:rsid w:val="00D517EF"/>
    <w:rsid w:val="00D723AE"/>
    <w:rsid w:val="00D757ED"/>
    <w:rsid w:val="00D8163E"/>
    <w:rsid w:val="00D840C6"/>
    <w:rsid w:val="00D9637F"/>
    <w:rsid w:val="00DA537A"/>
    <w:rsid w:val="00DB4398"/>
    <w:rsid w:val="00DC1AAA"/>
    <w:rsid w:val="00DD0F9E"/>
    <w:rsid w:val="00DD14F4"/>
    <w:rsid w:val="00DD1641"/>
    <w:rsid w:val="00DD74B8"/>
    <w:rsid w:val="00DE2CB4"/>
    <w:rsid w:val="00DE526F"/>
    <w:rsid w:val="00DF4026"/>
    <w:rsid w:val="00DF7950"/>
    <w:rsid w:val="00E02011"/>
    <w:rsid w:val="00E05371"/>
    <w:rsid w:val="00E072D9"/>
    <w:rsid w:val="00E125AA"/>
    <w:rsid w:val="00E16742"/>
    <w:rsid w:val="00E209D2"/>
    <w:rsid w:val="00E217D1"/>
    <w:rsid w:val="00E2353F"/>
    <w:rsid w:val="00E23CAC"/>
    <w:rsid w:val="00E44BB3"/>
    <w:rsid w:val="00E52D69"/>
    <w:rsid w:val="00E60199"/>
    <w:rsid w:val="00E66AF5"/>
    <w:rsid w:val="00E70F33"/>
    <w:rsid w:val="00E71A65"/>
    <w:rsid w:val="00E72C52"/>
    <w:rsid w:val="00E736F9"/>
    <w:rsid w:val="00E73C20"/>
    <w:rsid w:val="00E82B49"/>
    <w:rsid w:val="00E8323E"/>
    <w:rsid w:val="00E90829"/>
    <w:rsid w:val="00E96700"/>
    <w:rsid w:val="00EA2F71"/>
    <w:rsid w:val="00EA7C4A"/>
    <w:rsid w:val="00EB5515"/>
    <w:rsid w:val="00EC32AB"/>
    <w:rsid w:val="00ED16B4"/>
    <w:rsid w:val="00ED2E01"/>
    <w:rsid w:val="00EF50E0"/>
    <w:rsid w:val="00F12397"/>
    <w:rsid w:val="00F1366F"/>
    <w:rsid w:val="00F1443B"/>
    <w:rsid w:val="00F17CB8"/>
    <w:rsid w:val="00F20EC0"/>
    <w:rsid w:val="00F271FC"/>
    <w:rsid w:val="00F3028C"/>
    <w:rsid w:val="00F323F5"/>
    <w:rsid w:val="00F32845"/>
    <w:rsid w:val="00F62D0B"/>
    <w:rsid w:val="00F773C5"/>
    <w:rsid w:val="00F778EB"/>
    <w:rsid w:val="00F77EB1"/>
    <w:rsid w:val="00F86DEB"/>
    <w:rsid w:val="00F91EC9"/>
    <w:rsid w:val="00FB6858"/>
    <w:rsid w:val="00FD18AF"/>
    <w:rsid w:val="00FD59BF"/>
    <w:rsid w:val="00FE12D4"/>
    <w:rsid w:val="00FE230E"/>
    <w:rsid w:val="00FE4C69"/>
    <w:rsid w:val="01287101"/>
    <w:rsid w:val="0187402D"/>
    <w:rsid w:val="02105DD0"/>
    <w:rsid w:val="02306473"/>
    <w:rsid w:val="02441F1E"/>
    <w:rsid w:val="02895B83"/>
    <w:rsid w:val="03583E8A"/>
    <w:rsid w:val="03CC058D"/>
    <w:rsid w:val="04433290"/>
    <w:rsid w:val="04BA3E55"/>
    <w:rsid w:val="04D37589"/>
    <w:rsid w:val="04E13A54"/>
    <w:rsid w:val="05A221EF"/>
    <w:rsid w:val="061D0ABC"/>
    <w:rsid w:val="06DD099E"/>
    <w:rsid w:val="07972AF0"/>
    <w:rsid w:val="07E04497"/>
    <w:rsid w:val="08850B9A"/>
    <w:rsid w:val="08987BE8"/>
    <w:rsid w:val="08A13C26"/>
    <w:rsid w:val="09297778"/>
    <w:rsid w:val="09727371"/>
    <w:rsid w:val="09A601D8"/>
    <w:rsid w:val="09CF38CA"/>
    <w:rsid w:val="0A083831"/>
    <w:rsid w:val="0A334D52"/>
    <w:rsid w:val="0A67112E"/>
    <w:rsid w:val="0A8F3F52"/>
    <w:rsid w:val="0AE147AE"/>
    <w:rsid w:val="0B4F668F"/>
    <w:rsid w:val="0BB023D2"/>
    <w:rsid w:val="0BFE313E"/>
    <w:rsid w:val="0D8D4779"/>
    <w:rsid w:val="0D977D64"/>
    <w:rsid w:val="0E411B9A"/>
    <w:rsid w:val="0E6354DA"/>
    <w:rsid w:val="0EEA79A9"/>
    <w:rsid w:val="0F7F24D6"/>
    <w:rsid w:val="0FE73EE9"/>
    <w:rsid w:val="102D36E4"/>
    <w:rsid w:val="10345380"/>
    <w:rsid w:val="10384174"/>
    <w:rsid w:val="103E7FAD"/>
    <w:rsid w:val="10417A9D"/>
    <w:rsid w:val="10463305"/>
    <w:rsid w:val="114C494B"/>
    <w:rsid w:val="11671785"/>
    <w:rsid w:val="11DF4720"/>
    <w:rsid w:val="120363E1"/>
    <w:rsid w:val="124D44D7"/>
    <w:rsid w:val="1255782F"/>
    <w:rsid w:val="12577104"/>
    <w:rsid w:val="12AF8F36"/>
    <w:rsid w:val="12B66520"/>
    <w:rsid w:val="12E017EF"/>
    <w:rsid w:val="132D60B6"/>
    <w:rsid w:val="134E6759"/>
    <w:rsid w:val="139F5206"/>
    <w:rsid w:val="14103A0E"/>
    <w:rsid w:val="146B50E8"/>
    <w:rsid w:val="147F6DE6"/>
    <w:rsid w:val="14B46A8F"/>
    <w:rsid w:val="14F74BCE"/>
    <w:rsid w:val="151412DC"/>
    <w:rsid w:val="15C26F8A"/>
    <w:rsid w:val="15DC29EE"/>
    <w:rsid w:val="161E145D"/>
    <w:rsid w:val="16361726"/>
    <w:rsid w:val="16445BF1"/>
    <w:rsid w:val="164976AB"/>
    <w:rsid w:val="16EC77F4"/>
    <w:rsid w:val="175B58E8"/>
    <w:rsid w:val="17714319"/>
    <w:rsid w:val="17D82A95"/>
    <w:rsid w:val="18550589"/>
    <w:rsid w:val="185B5474"/>
    <w:rsid w:val="186E6D83"/>
    <w:rsid w:val="18C2797C"/>
    <w:rsid w:val="18F2402A"/>
    <w:rsid w:val="1A2975D8"/>
    <w:rsid w:val="1A2B544C"/>
    <w:rsid w:val="1A937147"/>
    <w:rsid w:val="1B100797"/>
    <w:rsid w:val="1B1A1616"/>
    <w:rsid w:val="1B43291B"/>
    <w:rsid w:val="1BC3580A"/>
    <w:rsid w:val="1BC7354C"/>
    <w:rsid w:val="1BE74B34"/>
    <w:rsid w:val="1BEF8C63"/>
    <w:rsid w:val="1C5F86AA"/>
    <w:rsid w:val="1C730FDE"/>
    <w:rsid w:val="1EF81C6E"/>
    <w:rsid w:val="1EFD2903"/>
    <w:rsid w:val="1F152820"/>
    <w:rsid w:val="1FBF7C97"/>
    <w:rsid w:val="1FF890C0"/>
    <w:rsid w:val="207672EF"/>
    <w:rsid w:val="20904294"/>
    <w:rsid w:val="209D487B"/>
    <w:rsid w:val="20AF2801"/>
    <w:rsid w:val="2120725A"/>
    <w:rsid w:val="214B42D7"/>
    <w:rsid w:val="219043E0"/>
    <w:rsid w:val="21B856E5"/>
    <w:rsid w:val="21CD2F3E"/>
    <w:rsid w:val="21DE514B"/>
    <w:rsid w:val="22123047"/>
    <w:rsid w:val="228D6B72"/>
    <w:rsid w:val="22A068A5"/>
    <w:rsid w:val="235356C5"/>
    <w:rsid w:val="23580F2E"/>
    <w:rsid w:val="23755EF4"/>
    <w:rsid w:val="23E80503"/>
    <w:rsid w:val="24586D7F"/>
    <w:rsid w:val="24D40A88"/>
    <w:rsid w:val="24D54738"/>
    <w:rsid w:val="24FA1285"/>
    <w:rsid w:val="25203CCD"/>
    <w:rsid w:val="253F23A5"/>
    <w:rsid w:val="25761B3F"/>
    <w:rsid w:val="25777D91"/>
    <w:rsid w:val="2584633F"/>
    <w:rsid w:val="258A0049"/>
    <w:rsid w:val="260809E9"/>
    <w:rsid w:val="26B50445"/>
    <w:rsid w:val="26DB434F"/>
    <w:rsid w:val="276205CD"/>
    <w:rsid w:val="27B631D8"/>
    <w:rsid w:val="27F7550D"/>
    <w:rsid w:val="27FC4522"/>
    <w:rsid w:val="28A569C3"/>
    <w:rsid w:val="28D449CC"/>
    <w:rsid w:val="296F6FD1"/>
    <w:rsid w:val="29995DFC"/>
    <w:rsid w:val="299A404E"/>
    <w:rsid w:val="2A092F82"/>
    <w:rsid w:val="2A21651D"/>
    <w:rsid w:val="2A3C6EB3"/>
    <w:rsid w:val="2A81520E"/>
    <w:rsid w:val="2A924D25"/>
    <w:rsid w:val="2A9C2048"/>
    <w:rsid w:val="2B6C37C8"/>
    <w:rsid w:val="2B7E174D"/>
    <w:rsid w:val="2B927FEA"/>
    <w:rsid w:val="2BA72A52"/>
    <w:rsid w:val="2BFD557F"/>
    <w:rsid w:val="2C302A48"/>
    <w:rsid w:val="2C35005E"/>
    <w:rsid w:val="2C820DC9"/>
    <w:rsid w:val="2CCB451E"/>
    <w:rsid w:val="2D83304B"/>
    <w:rsid w:val="2DAA05D8"/>
    <w:rsid w:val="2DC8781C"/>
    <w:rsid w:val="2DE55AB4"/>
    <w:rsid w:val="2E0777D8"/>
    <w:rsid w:val="2E424CB4"/>
    <w:rsid w:val="2EDE49DD"/>
    <w:rsid w:val="2F0361F1"/>
    <w:rsid w:val="2F0B779C"/>
    <w:rsid w:val="305E56A9"/>
    <w:rsid w:val="307F73DA"/>
    <w:rsid w:val="30BF25EC"/>
    <w:rsid w:val="311A1F18"/>
    <w:rsid w:val="32637D9D"/>
    <w:rsid w:val="32AB72CC"/>
    <w:rsid w:val="32CB5278"/>
    <w:rsid w:val="33467A14"/>
    <w:rsid w:val="33B04A91"/>
    <w:rsid w:val="33B10912"/>
    <w:rsid w:val="343A5A3C"/>
    <w:rsid w:val="34F62354"/>
    <w:rsid w:val="354B08F2"/>
    <w:rsid w:val="358931C8"/>
    <w:rsid w:val="35906305"/>
    <w:rsid w:val="3593128D"/>
    <w:rsid w:val="35D00DF7"/>
    <w:rsid w:val="36285A0F"/>
    <w:rsid w:val="36AF7ECA"/>
    <w:rsid w:val="37046FAB"/>
    <w:rsid w:val="37076A9B"/>
    <w:rsid w:val="37604154"/>
    <w:rsid w:val="37A81DAD"/>
    <w:rsid w:val="380C578B"/>
    <w:rsid w:val="381E57FE"/>
    <w:rsid w:val="38433B03"/>
    <w:rsid w:val="385B0E4C"/>
    <w:rsid w:val="385F275A"/>
    <w:rsid w:val="38685317"/>
    <w:rsid w:val="38743CBC"/>
    <w:rsid w:val="387B329C"/>
    <w:rsid w:val="38B810AA"/>
    <w:rsid w:val="39677CC5"/>
    <w:rsid w:val="397F98DE"/>
    <w:rsid w:val="39C649EB"/>
    <w:rsid w:val="3A0223BF"/>
    <w:rsid w:val="3A1A6AE5"/>
    <w:rsid w:val="3AC32CD9"/>
    <w:rsid w:val="3AF45588"/>
    <w:rsid w:val="3B3D6F2F"/>
    <w:rsid w:val="3B5B1995"/>
    <w:rsid w:val="3BABE08F"/>
    <w:rsid w:val="3BD17677"/>
    <w:rsid w:val="3BFBB8F8"/>
    <w:rsid w:val="3C026603"/>
    <w:rsid w:val="3C686FD5"/>
    <w:rsid w:val="3C860462"/>
    <w:rsid w:val="3CBFE492"/>
    <w:rsid w:val="3D5642D8"/>
    <w:rsid w:val="3D614EFB"/>
    <w:rsid w:val="3D65276D"/>
    <w:rsid w:val="3D7B3D7A"/>
    <w:rsid w:val="3DE7E825"/>
    <w:rsid w:val="3DF9B568"/>
    <w:rsid w:val="3E834C59"/>
    <w:rsid w:val="3EE020AB"/>
    <w:rsid w:val="3F0D4EE3"/>
    <w:rsid w:val="3F560897"/>
    <w:rsid w:val="3F9CF6B6"/>
    <w:rsid w:val="3F9D03CE"/>
    <w:rsid w:val="3FBE664E"/>
    <w:rsid w:val="3FD99E22"/>
    <w:rsid w:val="3FFFB521"/>
    <w:rsid w:val="3FFFC3E4"/>
    <w:rsid w:val="40BB6E5F"/>
    <w:rsid w:val="40BC08F6"/>
    <w:rsid w:val="4105229D"/>
    <w:rsid w:val="412070D7"/>
    <w:rsid w:val="41354204"/>
    <w:rsid w:val="41C21F3C"/>
    <w:rsid w:val="42843695"/>
    <w:rsid w:val="431E7646"/>
    <w:rsid w:val="43263C03"/>
    <w:rsid w:val="44AA73C8"/>
    <w:rsid w:val="45097E82"/>
    <w:rsid w:val="453F38A4"/>
    <w:rsid w:val="458A0BE6"/>
    <w:rsid w:val="45DF17BB"/>
    <w:rsid w:val="45EE1552"/>
    <w:rsid w:val="463902F3"/>
    <w:rsid w:val="464E1FF0"/>
    <w:rsid w:val="46BE715B"/>
    <w:rsid w:val="46ED1809"/>
    <w:rsid w:val="46F72688"/>
    <w:rsid w:val="47230AF2"/>
    <w:rsid w:val="48B325DE"/>
    <w:rsid w:val="48B63E7D"/>
    <w:rsid w:val="49566140"/>
    <w:rsid w:val="49CD76D0"/>
    <w:rsid w:val="4A0656A1"/>
    <w:rsid w:val="4A8E0D19"/>
    <w:rsid w:val="4AD46978"/>
    <w:rsid w:val="4AE27895"/>
    <w:rsid w:val="4AF62C56"/>
    <w:rsid w:val="4B2B2900"/>
    <w:rsid w:val="4B667538"/>
    <w:rsid w:val="4B9C3779"/>
    <w:rsid w:val="4BA206E8"/>
    <w:rsid w:val="4BD5325D"/>
    <w:rsid w:val="4BE66A8D"/>
    <w:rsid w:val="4BF278C2"/>
    <w:rsid w:val="4C5145E8"/>
    <w:rsid w:val="4C59349D"/>
    <w:rsid w:val="4C63431C"/>
    <w:rsid w:val="4C983FC5"/>
    <w:rsid w:val="4CB65211"/>
    <w:rsid w:val="4CC07105"/>
    <w:rsid w:val="4D0C1BC3"/>
    <w:rsid w:val="4D0F1DAD"/>
    <w:rsid w:val="4D1D096E"/>
    <w:rsid w:val="4D387556"/>
    <w:rsid w:val="4D534390"/>
    <w:rsid w:val="4D5F0F87"/>
    <w:rsid w:val="4D6640C3"/>
    <w:rsid w:val="4D73233C"/>
    <w:rsid w:val="4D875DE8"/>
    <w:rsid w:val="4D9F75D5"/>
    <w:rsid w:val="4DC352D4"/>
    <w:rsid w:val="4DCA6493"/>
    <w:rsid w:val="4E0F5754"/>
    <w:rsid w:val="4F2FB3B9"/>
    <w:rsid w:val="4FA67A9F"/>
    <w:rsid w:val="4FAF4410"/>
    <w:rsid w:val="4FE63299"/>
    <w:rsid w:val="4FFF6109"/>
    <w:rsid w:val="501445FA"/>
    <w:rsid w:val="50546455"/>
    <w:rsid w:val="50CA6717"/>
    <w:rsid w:val="50D5061B"/>
    <w:rsid w:val="50E84DEF"/>
    <w:rsid w:val="51937451"/>
    <w:rsid w:val="51A52CE0"/>
    <w:rsid w:val="52C04276"/>
    <w:rsid w:val="52FF7ADE"/>
    <w:rsid w:val="534C78B7"/>
    <w:rsid w:val="538928BA"/>
    <w:rsid w:val="54947768"/>
    <w:rsid w:val="54F71AA5"/>
    <w:rsid w:val="54FE72D7"/>
    <w:rsid w:val="5527238A"/>
    <w:rsid w:val="55434CEA"/>
    <w:rsid w:val="555B2034"/>
    <w:rsid w:val="557355CF"/>
    <w:rsid w:val="5595720B"/>
    <w:rsid w:val="55D87FDF"/>
    <w:rsid w:val="560C1580"/>
    <w:rsid w:val="56C360E3"/>
    <w:rsid w:val="56E36785"/>
    <w:rsid w:val="56E46F0D"/>
    <w:rsid w:val="572440FC"/>
    <w:rsid w:val="575040C9"/>
    <w:rsid w:val="57580F21"/>
    <w:rsid w:val="57D4431F"/>
    <w:rsid w:val="57EC1669"/>
    <w:rsid w:val="57FC3451"/>
    <w:rsid w:val="58296419"/>
    <w:rsid w:val="585B5F6C"/>
    <w:rsid w:val="585C21FD"/>
    <w:rsid w:val="58931AE5"/>
    <w:rsid w:val="58AA36C5"/>
    <w:rsid w:val="58E50D81"/>
    <w:rsid w:val="58E93DFA"/>
    <w:rsid w:val="59172716"/>
    <w:rsid w:val="59352B9C"/>
    <w:rsid w:val="59486D73"/>
    <w:rsid w:val="59861649"/>
    <w:rsid w:val="59CC1752"/>
    <w:rsid w:val="59DF6632"/>
    <w:rsid w:val="5A661B9F"/>
    <w:rsid w:val="5A9B1124"/>
    <w:rsid w:val="5AA12C34"/>
    <w:rsid w:val="5AB91117"/>
    <w:rsid w:val="5ABF3065"/>
    <w:rsid w:val="5B5F3F2D"/>
    <w:rsid w:val="5B7F8D16"/>
    <w:rsid w:val="5CA93FCD"/>
    <w:rsid w:val="5D7E7207"/>
    <w:rsid w:val="5DABAA11"/>
    <w:rsid w:val="5DC8647D"/>
    <w:rsid w:val="5DF23751"/>
    <w:rsid w:val="5E0F60B1"/>
    <w:rsid w:val="5E655CD1"/>
    <w:rsid w:val="5EB3311C"/>
    <w:rsid w:val="5EE950CF"/>
    <w:rsid w:val="5F571ABE"/>
    <w:rsid w:val="5F742670"/>
    <w:rsid w:val="5FD7DC3A"/>
    <w:rsid w:val="600734E4"/>
    <w:rsid w:val="604C7149"/>
    <w:rsid w:val="60822B6A"/>
    <w:rsid w:val="60A07495"/>
    <w:rsid w:val="60AC5973"/>
    <w:rsid w:val="60B349C5"/>
    <w:rsid w:val="60B3541A"/>
    <w:rsid w:val="60B66CB8"/>
    <w:rsid w:val="60DB227B"/>
    <w:rsid w:val="613D2F35"/>
    <w:rsid w:val="61972646"/>
    <w:rsid w:val="62943029"/>
    <w:rsid w:val="63147CC6"/>
    <w:rsid w:val="635051A2"/>
    <w:rsid w:val="637160AB"/>
    <w:rsid w:val="637F13F7"/>
    <w:rsid w:val="63846BFA"/>
    <w:rsid w:val="639332E1"/>
    <w:rsid w:val="63A66B70"/>
    <w:rsid w:val="63BE8FE6"/>
    <w:rsid w:val="63D80CF3"/>
    <w:rsid w:val="64020214"/>
    <w:rsid w:val="64416899"/>
    <w:rsid w:val="64DD0CB7"/>
    <w:rsid w:val="64DE616D"/>
    <w:rsid w:val="652D7AB2"/>
    <w:rsid w:val="653308D7"/>
    <w:rsid w:val="653A1C66"/>
    <w:rsid w:val="6562740E"/>
    <w:rsid w:val="65B55790"/>
    <w:rsid w:val="66012783"/>
    <w:rsid w:val="661B74FF"/>
    <w:rsid w:val="6626795D"/>
    <w:rsid w:val="669A6E11"/>
    <w:rsid w:val="66A51361"/>
    <w:rsid w:val="66AB0941"/>
    <w:rsid w:val="67242BCD"/>
    <w:rsid w:val="673921D1"/>
    <w:rsid w:val="67A07D7A"/>
    <w:rsid w:val="683C7AA3"/>
    <w:rsid w:val="68E25B40"/>
    <w:rsid w:val="68E538E2"/>
    <w:rsid w:val="69442AB5"/>
    <w:rsid w:val="69603C65"/>
    <w:rsid w:val="6AC975E8"/>
    <w:rsid w:val="6AE42937"/>
    <w:rsid w:val="6B1C3BBC"/>
    <w:rsid w:val="6B80414A"/>
    <w:rsid w:val="6B846E93"/>
    <w:rsid w:val="6C472EBA"/>
    <w:rsid w:val="6C7E24CF"/>
    <w:rsid w:val="6CCB5899"/>
    <w:rsid w:val="6CFC5A53"/>
    <w:rsid w:val="6D042B59"/>
    <w:rsid w:val="6D413DAD"/>
    <w:rsid w:val="6E23118A"/>
    <w:rsid w:val="6E9879FD"/>
    <w:rsid w:val="6ED053E9"/>
    <w:rsid w:val="6EE82732"/>
    <w:rsid w:val="6F6D6B46"/>
    <w:rsid w:val="6FAB550E"/>
    <w:rsid w:val="6FC62FD9"/>
    <w:rsid w:val="6FE50A20"/>
    <w:rsid w:val="6FFB6495"/>
    <w:rsid w:val="70BC5C25"/>
    <w:rsid w:val="72B40E50"/>
    <w:rsid w:val="72E90827"/>
    <w:rsid w:val="73005980"/>
    <w:rsid w:val="730E64E0"/>
    <w:rsid w:val="733A29CD"/>
    <w:rsid w:val="73724CA5"/>
    <w:rsid w:val="73C44DF0"/>
    <w:rsid w:val="73D665F4"/>
    <w:rsid w:val="740A314B"/>
    <w:rsid w:val="7456013E"/>
    <w:rsid w:val="7460673E"/>
    <w:rsid w:val="74979B16"/>
    <w:rsid w:val="752B1E77"/>
    <w:rsid w:val="754E52B9"/>
    <w:rsid w:val="766905FD"/>
    <w:rsid w:val="76764AC8"/>
    <w:rsid w:val="7689732A"/>
    <w:rsid w:val="76966F18"/>
    <w:rsid w:val="76AA651F"/>
    <w:rsid w:val="76BB0E05"/>
    <w:rsid w:val="76D3AA75"/>
    <w:rsid w:val="76F8372F"/>
    <w:rsid w:val="771542E1"/>
    <w:rsid w:val="775C3CBE"/>
    <w:rsid w:val="776FA547"/>
    <w:rsid w:val="77AFFD4E"/>
    <w:rsid w:val="77BF27AF"/>
    <w:rsid w:val="77CC59D3"/>
    <w:rsid w:val="77D45F4A"/>
    <w:rsid w:val="77F534CF"/>
    <w:rsid w:val="77F6A0D3"/>
    <w:rsid w:val="78267E28"/>
    <w:rsid w:val="78811502"/>
    <w:rsid w:val="78B35AFC"/>
    <w:rsid w:val="78E421BD"/>
    <w:rsid w:val="79030169"/>
    <w:rsid w:val="796A38BB"/>
    <w:rsid w:val="797C2E06"/>
    <w:rsid w:val="79C8388C"/>
    <w:rsid w:val="79DA35C0"/>
    <w:rsid w:val="79EF76AE"/>
    <w:rsid w:val="7A24483B"/>
    <w:rsid w:val="7A5C5D83"/>
    <w:rsid w:val="7AFED6D3"/>
    <w:rsid w:val="7B7F2107"/>
    <w:rsid w:val="7B897FC1"/>
    <w:rsid w:val="7BB65AA7"/>
    <w:rsid w:val="7BBF481B"/>
    <w:rsid w:val="7BD209F2"/>
    <w:rsid w:val="7BE4661D"/>
    <w:rsid w:val="7C245FB3"/>
    <w:rsid w:val="7C330D65"/>
    <w:rsid w:val="7CD73DE6"/>
    <w:rsid w:val="7CF648CD"/>
    <w:rsid w:val="7D1CE6E6"/>
    <w:rsid w:val="7DCD7244"/>
    <w:rsid w:val="7DD00F61"/>
    <w:rsid w:val="7DFF255C"/>
    <w:rsid w:val="7E0155BF"/>
    <w:rsid w:val="7E1D2684"/>
    <w:rsid w:val="7E4E00D8"/>
    <w:rsid w:val="7EDFD5E1"/>
    <w:rsid w:val="7EE61496"/>
    <w:rsid w:val="7EF7588D"/>
    <w:rsid w:val="7F065208"/>
    <w:rsid w:val="7F160BF6"/>
    <w:rsid w:val="7F6F610E"/>
    <w:rsid w:val="7F921E1F"/>
    <w:rsid w:val="7FAE52D2"/>
    <w:rsid w:val="7FAF9FA5"/>
    <w:rsid w:val="7FB7025C"/>
    <w:rsid w:val="7FEA8CA3"/>
    <w:rsid w:val="7FFE35A6"/>
    <w:rsid w:val="7FFFC271"/>
    <w:rsid w:val="8EDB9EB4"/>
    <w:rsid w:val="97E90E4E"/>
    <w:rsid w:val="986ABFEC"/>
    <w:rsid w:val="9CFF0038"/>
    <w:rsid w:val="9FBBD105"/>
    <w:rsid w:val="9FFF9CB2"/>
    <w:rsid w:val="AE4FD904"/>
    <w:rsid w:val="AF796042"/>
    <w:rsid w:val="B5FF7314"/>
    <w:rsid w:val="B91F5DEF"/>
    <w:rsid w:val="BFBF8056"/>
    <w:rsid w:val="CF1381E4"/>
    <w:rsid w:val="D7EAAC0E"/>
    <w:rsid w:val="D9DD5BDA"/>
    <w:rsid w:val="DFF1CFA3"/>
    <w:rsid w:val="DFF7A202"/>
    <w:rsid w:val="DFFE7107"/>
    <w:rsid w:val="DFFFB4CA"/>
    <w:rsid w:val="E4B7CD0A"/>
    <w:rsid w:val="E4FCF172"/>
    <w:rsid w:val="E66F15A7"/>
    <w:rsid w:val="E77FBA8C"/>
    <w:rsid w:val="E7D8E608"/>
    <w:rsid w:val="EA75EC46"/>
    <w:rsid w:val="EAF64654"/>
    <w:rsid w:val="EED75C2A"/>
    <w:rsid w:val="EFDDF486"/>
    <w:rsid w:val="F6BFBE9C"/>
    <w:rsid w:val="F73D908A"/>
    <w:rsid w:val="FA7F09C6"/>
    <w:rsid w:val="FB679981"/>
    <w:rsid w:val="FBB410A6"/>
    <w:rsid w:val="FBEFEFF5"/>
    <w:rsid w:val="FBF70D38"/>
    <w:rsid w:val="FBFF41B9"/>
    <w:rsid w:val="FDFF3565"/>
    <w:rsid w:val="FEF83CF4"/>
    <w:rsid w:val="FEFFFB0B"/>
    <w:rsid w:val="FF8914A5"/>
    <w:rsid w:val="FF9FE329"/>
    <w:rsid w:val="FFDFC11F"/>
    <w:rsid w:val="FFE8C624"/>
    <w:rsid w:val="FFFD687A"/>
    <w:rsid w:val="FFFF5925"/>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nhideWhenUsed="0" w:uiPriority="9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uiPriority="99" w:name="page number"/>
    <w:lsdException w:qFormat="1" w:unhideWhenUsed="0" w:uiPriority="0" w:name="endnote reference"/>
    <w:lsdException w:qFormat="1" w:unhideWhenUsed="0" w:uiPriority="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qFormat="1" w:unhideWhenUsed="0" w:uiPriority="99" w:semiHidden="0" w:name="Body Text 3"/>
    <w:lsdException w:uiPriority="99" w:name="Body Text Indent 2"/>
    <w:lsdException w:qFormat="1" w:unhideWhenUsed="0" w:uiPriority="99" w:semiHidden="0"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59" w:semiHidden="0" w:name="Table Grid"/>
    <w:lsdException w:uiPriority="99"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locked/>
    <w:uiPriority w:val="0"/>
    <w:pPr>
      <w:keepNext/>
      <w:spacing w:before="360" w:beforeLines="0" w:after="60" w:afterLines="0"/>
      <w:outlineLvl w:val="0"/>
    </w:pPr>
    <w:rPr>
      <w:rFonts w:hAnsi="宋体"/>
      <w:b/>
      <w:bCs/>
      <w:kern w:val="32"/>
      <w:sz w:val="24"/>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5"/>
    <w:autoRedefine/>
    <w:qFormat/>
    <w:uiPriority w:val="99"/>
    <w:pPr>
      <w:jc w:val="left"/>
    </w:pPr>
  </w:style>
  <w:style w:type="paragraph" w:styleId="4">
    <w:name w:val="Body Text 3"/>
    <w:basedOn w:val="1"/>
    <w:link w:val="22"/>
    <w:autoRedefine/>
    <w:qFormat/>
    <w:uiPriority w:val="99"/>
    <w:pPr>
      <w:spacing w:after="120"/>
    </w:pPr>
    <w:rPr>
      <w:sz w:val="16"/>
      <w:szCs w:val="16"/>
    </w:rPr>
  </w:style>
  <w:style w:type="paragraph" w:styleId="5">
    <w:name w:val="Body Text"/>
    <w:basedOn w:val="1"/>
    <w:link w:val="30"/>
    <w:autoRedefine/>
    <w:qFormat/>
    <w:uiPriority w:val="99"/>
    <w:pPr>
      <w:spacing w:after="120"/>
    </w:pPr>
  </w:style>
  <w:style w:type="paragraph" w:styleId="6">
    <w:name w:val="toc 3"/>
    <w:basedOn w:val="1"/>
    <w:next w:val="1"/>
    <w:autoRedefine/>
    <w:qFormat/>
    <w:uiPriority w:val="99"/>
    <w:pPr>
      <w:widowControl/>
      <w:spacing w:line="360" w:lineRule="auto"/>
      <w:ind w:left="400"/>
    </w:pPr>
    <w:rPr>
      <w:i/>
      <w:kern w:val="0"/>
      <w:sz w:val="24"/>
      <w:szCs w:val="20"/>
      <w:lang w:val="es-ES" w:eastAsia="es-ES"/>
    </w:rPr>
  </w:style>
  <w:style w:type="paragraph" w:styleId="7">
    <w:name w:val="endnote text"/>
    <w:basedOn w:val="1"/>
    <w:link w:val="32"/>
    <w:autoRedefine/>
    <w:semiHidden/>
    <w:qFormat/>
    <w:uiPriority w:val="0"/>
    <w:pPr>
      <w:widowControl/>
      <w:spacing w:after="120" w:line="360" w:lineRule="auto"/>
    </w:pPr>
    <w:rPr>
      <w:rFonts w:eastAsiaTheme="minorEastAsia"/>
      <w:snapToGrid w:val="0"/>
      <w:kern w:val="0"/>
      <w:sz w:val="24"/>
      <w:szCs w:val="20"/>
      <w:lang w:eastAsia="es-ES"/>
    </w:rPr>
  </w:style>
  <w:style w:type="paragraph" w:styleId="8">
    <w:name w:val="Balloon Text"/>
    <w:basedOn w:val="1"/>
    <w:link w:val="27"/>
    <w:autoRedefine/>
    <w:qFormat/>
    <w:uiPriority w:val="99"/>
    <w:rPr>
      <w:sz w:val="18"/>
      <w:szCs w:val="18"/>
    </w:rPr>
  </w:style>
  <w:style w:type="paragraph" w:styleId="9">
    <w:name w:val="footer"/>
    <w:basedOn w:val="1"/>
    <w:link w:val="21"/>
    <w:autoRedefine/>
    <w:qFormat/>
    <w:uiPriority w:val="99"/>
    <w:pPr>
      <w:tabs>
        <w:tab w:val="center" w:pos="4153"/>
        <w:tab w:val="right" w:pos="8306"/>
      </w:tabs>
      <w:snapToGrid w:val="0"/>
      <w:jc w:val="left"/>
    </w:pPr>
    <w:rPr>
      <w:sz w:val="18"/>
      <w:szCs w:val="18"/>
    </w:rPr>
  </w:style>
  <w:style w:type="paragraph" w:styleId="10">
    <w:name w:val="header"/>
    <w:basedOn w:val="1"/>
    <w:link w:val="20"/>
    <w:autoRedefine/>
    <w:qFormat/>
    <w:uiPriority w:val="99"/>
    <w:pPr>
      <w:pBdr>
        <w:bottom w:val="single" w:color="auto" w:sz="6" w:space="1"/>
      </w:pBdr>
      <w:tabs>
        <w:tab w:val="left" w:pos="2235"/>
        <w:tab w:val="center" w:pos="4153"/>
        <w:tab w:val="right" w:pos="8306"/>
      </w:tabs>
      <w:snapToGrid w:val="0"/>
    </w:pPr>
    <w:rPr>
      <w:color w:val="FF0000"/>
      <w:sz w:val="18"/>
      <w:szCs w:val="18"/>
    </w:rPr>
  </w:style>
  <w:style w:type="paragraph" w:styleId="11">
    <w:name w:val="Body Text Indent 3"/>
    <w:basedOn w:val="1"/>
    <w:link w:val="19"/>
    <w:autoRedefine/>
    <w:qFormat/>
    <w:uiPriority w:val="99"/>
    <w:pPr>
      <w:ind w:firstLine="539" w:firstLineChars="229"/>
    </w:pPr>
    <w:rPr>
      <w:rFonts w:ascii="宋体" w:hAnsi="宋体"/>
      <w:sz w:val="24"/>
    </w:rPr>
  </w:style>
  <w:style w:type="paragraph" w:styleId="12">
    <w:name w:val="Normal (Web)"/>
    <w:basedOn w:val="1"/>
    <w:semiHidden/>
    <w:unhideWhenUsed/>
    <w:qFormat/>
    <w:uiPriority w:val="99"/>
    <w:rPr>
      <w:sz w:val="24"/>
    </w:rPr>
  </w:style>
  <w:style w:type="paragraph" w:styleId="13">
    <w:name w:val="annotation subject"/>
    <w:basedOn w:val="3"/>
    <w:next w:val="3"/>
    <w:link w:val="26"/>
    <w:autoRedefine/>
    <w:qFormat/>
    <w:uiPriority w:val="99"/>
    <w:rPr>
      <w:b/>
      <w:bCs/>
    </w:rPr>
  </w:style>
  <w:style w:type="table" w:styleId="15">
    <w:name w:val="Table Grid"/>
    <w:basedOn w:val="14"/>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endnote reference"/>
    <w:basedOn w:val="16"/>
    <w:autoRedefine/>
    <w:semiHidden/>
    <w:qFormat/>
    <w:uiPriority w:val="0"/>
    <w:rPr>
      <w:rFonts w:cs="Times New Roman"/>
    </w:rPr>
  </w:style>
  <w:style w:type="character" w:styleId="18">
    <w:name w:val="annotation reference"/>
    <w:basedOn w:val="16"/>
    <w:autoRedefine/>
    <w:qFormat/>
    <w:uiPriority w:val="99"/>
    <w:rPr>
      <w:rFonts w:cs="Times New Roman"/>
      <w:sz w:val="21"/>
      <w:szCs w:val="21"/>
    </w:rPr>
  </w:style>
  <w:style w:type="character" w:customStyle="1" w:styleId="19">
    <w:name w:val="正文文本缩进 3 字符"/>
    <w:basedOn w:val="16"/>
    <w:link w:val="11"/>
    <w:autoRedefine/>
    <w:semiHidden/>
    <w:qFormat/>
    <w:uiPriority w:val="99"/>
    <w:rPr>
      <w:sz w:val="16"/>
      <w:szCs w:val="16"/>
    </w:rPr>
  </w:style>
  <w:style w:type="character" w:customStyle="1" w:styleId="20">
    <w:name w:val="页眉 字符"/>
    <w:basedOn w:val="16"/>
    <w:link w:val="10"/>
    <w:autoRedefine/>
    <w:qFormat/>
    <w:locked/>
    <w:uiPriority w:val="99"/>
    <w:rPr>
      <w:color w:val="FF0000"/>
      <w:kern w:val="2"/>
      <w:sz w:val="18"/>
      <w:szCs w:val="18"/>
    </w:rPr>
  </w:style>
  <w:style w:type="character" w:customStyle="1" w:styleId="21">
    <w:name w:val="页脚 字符"/>
    <w:basedOn w:val="16"/>
    <w:link w:val="9"/>
    <w:autoRedefine/>
    <w:qFormat/>
    <w:locked/>
    <w:uiPriority w:val="99"/>
    <w:rPr>
      <w:rFonts w:cs="Times New Roman"/>
      <w:kern w:val="2"/>
      <w:sz w:val="18"/>
      <w:szCs w:val="18"/>
    </w:rPr>
  </w:style>
  <w:style w:type="character" w:customStyle="1" w:styleId="22">
    <w:name w:val="正文文本 3 字符"/>
    <w:basedOn w:val="16"/>
    <w:link w:val="4"/>
    <w:autoRedefine/>
    <w:qFormat/>
    <w:locked/>
    <w:uiPriority w:val="99"/>
    <w:rPr>
      <w:rFonts w:cs="Times New Roman"/>
      <w:kern w:val="2"/>
      <w:sz w:val="16"/>
      <w:szCs w:val="16"/>
    </w:rPr>
  </w:style>
  <w:style w:type="paragraph" w:styleId="23">
    <w:name w:val="List Paragraph"/>
    <w:basedOn w:val="1"/>
    <w:autoRedefine/>
    <w:qFormat/>
    <w:uiPriority w:val="99"/>
    <w:pPr>
      <w:numPr>
        <w:ilvl w:val="3"/>
        <w:numId w:val="1"/>
      </w:numPr>
      <w:spacing w:line="360" w:lineRule="auto"/>
      <w:ind w:right="-350" w:hanging="1254"/>
    </w:pPr>
    <w:rPr>
      <w:rFonts w:eastAsiaTheme="minorEastAsia"/>
      <w:color w:val="000000"/>
      <w:szCs w:val="21"/>
    </w:rPr>
  </w:style>
  <w:style w:type="paragraph" w:customStyle="1" w:styleId="24">
    <w:name w:val="我的正文"/>
    <w:basedOn w:val="1"/>
    <w:autoRedefine/>
    <w:qFormat/>
    <w:uiPriority w:val="99"/>
    <w:pPr>
      <w:spacing w:line="360" w:lineRule="auto"/>
      <w:ind w:firstLine="420" w:firstLineChars="200"/>
    </w:pPr>
    <w:rPr>
      <w:rFonts w:cs="宋体"/>
      <w:szCs w:val="20"/>
    </w:rPr>
  </w:style>
  <w:style w:type="character" w:customStyle="1" w:styleId="25">
    <w:name w:val="批注文字 字符"/>
    <w:basedOn w:val="16"/>
    <w:link w:val="3"/>
    <w:autoRedefine/>
    <w:qFormat/>
    <w:locked/>
    <w:uiPriority w:val="99"/>
    <w:rPr>
      <w:rFonts w:cs="Times New Roman"/>
      <w:kern w:val="2"/>
      <w:sz w:val="24"/>
      <w:szCs w:val="24"/>
    </w:rPr>
  </w:style>
  <w:style w:type="character" w:customStyle="1" w:styleId="26">
    <w:name w:val="批注主题 字符"/>
    <w:basedOn w:val="25"/>
    <w:link w:val="13"/>
    <w:autoRedefine/>
    <w:qFormat/>
    <w:locked/>
    <w:uiPriority w:val="99"/>
    <w:rPr>
      <w:rFonts w:cs="Times New Roman"/>
      <w:b/>
      <w:bCs/>
      <w:kern w:val="2"/>
      <w:sz w:val="24"/>
      <w:szCs w:val="24"/>
    </w:rPr>
  </w:style>
  <w:style w:type="character" w:customStyle="1" w:styleId="27">
    <w:name w:val="批注框文本 字符"/>
    <w:basedOn w:val="16"/>
    <w:link w:val="8"/>
    <w:autoRedefine/>
    <w:qFormat/>
    <w:locked/>
    <w:uiPriority w:val="99"/>
    <w:rPr>
      <w:rFonts w:cs="Times New Roman"/>
      <w:kern w:val="2"/>
      <w:sz w:val="18"/>
      <w:szCs w:val="18"/>
    </w:rPr>
  </w:style>
  <w:style w:type="paragraph" w:styleId="28">
    <w:name w:val="No Spacing"/>
    <w:link w:val="29"/>
    <w:autoRedefine/>
    <w:qFormat/>
    <w:uiPriority w:val="99"/>
    <w:rPr>
      <w:rFonts w:ascii="Calibri" w:hAnsi="Calibri" w:eastAsia="宋体" w:cs="Times New Roman"/>
      <w:sz w:val="22"/>
      <w:szCs w:val="22"/>
      <w:lang w:val="en-US" w:eastAsia="zh-CN" w:bidi="ar-SA"/>
    </w:rPr>
  </w:style>
  <w:style w:type="character" w:customStyle="1" w:styleId="29">
    <w:name w:val="无间隔 字符"/>
    <w:basedOn w:val="16"/>
    <w:link w:val="28"/>
    <w:autoRedefine/>
    <w:qFormat/>
    <w:locked/>
    <w:uiPriority w:val="99"/>
    <w:rPr>
      <w:rFonts w:ascii="Calibri" w:hAnsi="Calibri" w:cs="Times New Roman"/>
      <w:sz w:val="22"/>
      <w:szCs w:val="22"/>
      <w:lang w:val="en-US" w:eastAsia="zh-CN" w:bidi="ar-SA"/>
    </w:rPr>
  </w:style>
  <w:style w:type="character" w:customStyle="1" w:styleId="30">
    <w:name w:val="正文文本 字符"/>
    <w:basedOn w:val="16"/>
    <w:link w:val="5"/>
    <w:autoRedefine/>
    <w:qFormat/>
    <w:locked/>
    <w:uiPriority w:val="99"/>
    <w:rPr>
      <w:rFonts w:cs="Times New Roman"/>
      <w:kern w:val="2"/>
      <w:sz w:val="24"/>
      <w:szCs w:val="24"/>
    </w:rPr>
  </w:style>
  <w:style w:type="paragraph" w:customStyle="1" w:styleId="31">
    <w:name w:val="Synop: Text"/>
    <w:basedOn w:val="1"/>
    <w:autoRedefine/>
    <w:qFormat/>
    <w:uiPriority w:val="99"/>
    <w:pPr>
      <w:widowControl/>
      <w:spacing w:before="60"/>
      <w:ind w:left="144"/>
      <w:jc w:val="left"/>
    </w:pPr>
    <w:rPr>
      <w:kern w:val="0"/>
      <w:sz w:val="20"/>
      <w:szCs w:val="20"/>
      <w:lang w:eastAsia="ja-JP"/>
    </w:rPr>
  </w:style>
  <w:style w:type="character" w:customStyle="1" w:styleId="32">
    <w:name w:val="尾注文本 字符"/>
    <w:basedOn w:val="16"/>
    <w:link w:val="7"/>
    <w:autoRedefine/>
    <w:semiHidden/>
    <w:qFormat/>
    <w:uiPriority w:val="0"/>
    <w:rPr>
      <w:rFonts w:eastAsiaTheme="minorEastAsia"/>
      <w:snapToGrid w:val="0"/>
      <w:kern w:val="0"/>
      <w:sz w:val="24"/>
      <w:szCs w:val="20"/>
      <w:lang w:eastAsia="es-ES"/>
    </w:rPr>
  </w:style>
  <w:style w:type="paragraph" w:customStyle="1" w:styleId="33">
    <w:name w:val="Default"/>
    <w:qFormat/>
    <w:uiPriority w:val="0"/>
    <w:pPr>
      <w:autoSpaceDE w:val="0"/>
      <w:autoSpaceDN w:val="0"/>
      <w:adjustRightInd w:val="0"/>
    </w:pPr>
    <w:rPr>
      <w:rFonts w:ascii="Times New Roman" w:hAnsi="Times New Roman" w:eastAsia="宋体" w:cs="Times New Roman"/>
      <w:color w:val="000000"/>
      <w:sz w:val="24"/>
      <w:szCs w:val="24"/>
      <w:lang w:val="en-US" w:eastAsia="en-US" w:bidi="th-TH"/>
    </w:rPr>
  </w:style>
  <w:style w:type="paragraph" w:customStyle="1" w:styleId="34">
    <w:name w:val="列出段落1"/>
    <w:basedOn w:val="1"/>
    <w:qFormat/>
    <w:uiPriority w:val="0"/>
    <w:pPr>
      <w:widowControl/>
      <w:ind w:firstLine="420" w:firstLineChars="200"/>
      <w:jc w:val="left"/>
    </w:pPr>
    <w:rPr>
      <w:kern w:val="0"/>
      <w:sz w:val="20"/>
      <w:szCs w:val="20"/>
      <w:lang w:eastAsia="en-US"/>
    </w:rPr>
  </w:style>
  <w:style w:type="character" w:customStyle="1" w:styleId="35">
    <w:name w:val="15"/>
    <w:basedOn w:val="16"/>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tyleName="APA" SelectedStyle="\APA.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C159E20-5DE4-451E-B63F-FFF2794D6A86}">
  <ds:schemaRefs/>
</ds:datastoreItem>
</file>

<file path=docProps/app.xml><?xml version="1.0" encoding="utf-8"?>
<Properties xmlns="http://schemas.openxmlformats.org/officeDocument/2006/extended-properties" xmlns:vt="http://schemas.openxmlformats.org/officeDocument/2006/docPropsVTypes">
  <Company>古巴遗传和生物技术工程中心</Company>
  <Pages>13</Pages>
  <Words>699</Words>
  <Characters>705</Characters>
  <Lines>1</Lines>
  <Paragraphs>1</Paragraphs>
  <TotalTime>4</TotalTime>
  <ScaleCrop>false</ScaleCrop>
  <LinksUpToDate>false</LinksUpToDate>
  <CharactersWithSpaces>713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2015-04-02T01:26:00Z</dcterms:created>
  <dc:creator>user</dc:creator>
  <cp:lastModifiedBy>于</cp:lastModifiedBy>
  <cp:lastPrinted>2015-02-12T01:57:00Z</cp:lastPrinted>
  <dcterms:modified xsi:type="dcterms:W3CDTF">2026-10-16T07:54:33Z</dcterms:modified>
  <dc:subject>——致注射用重组人表皮生长因子（合普特Heberprot-P）临床研究受试者 </dc:subject>
  <dc:title>知情同意书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BE5657541A707D0949D77A69E9983E0E_43</vt:lpwstr>
  </property>
  <property fmtid="{D5CDD505-2E9C-101B-9397-08002B2CF9AE}" pid="4" name="KSOTemplateDocerSaveRecord">
    <vt:lpwstr>eyJoZGlkIjoiYzEyOGUyZDI5YzUwNjg1YjhjYTJlZjVhYTAyMmUyNDMiLCJ1c2VySWQiOiI0NTU1Mjk0MDUifQ==</vt:lpwstr>
  </property>
</Properties>
</file>